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D603" w14:textId="77777777" w:rsidR="00935BE9" w:rsidRDefault="00935BE9">
      <w:pPr>
        <w:ind w:left="1" w:right="708" w:hanging="3"/>
        <w:jc w:val="center"/>
        <w:rPr>
          <w:rFonts w:ascii="Arial" w:eastAsia="Calibri" w:hAnsi="Arial" w:cs="Arial"/>
          <w:b/>
          <w:bCs/>
          <w:position w:val="0"/>
          <w:sz w:val="32"/>
          <w:szCs w:val="32"/>
          <w:lang w:val="id-ID" w:eastAsia="en-US"/>
        </w:rPr>
      </w:pPr>
      <w:r w:rsidRPr="00935BE9">
        <w:rPr>
          <w:rFonts w:ascii="Arial" w:eastAsia="Calibri" w:hAnsi="Arial" w:cs="Arial"/>
          <w:b/>
          <w:bCs/>
          <w:position w:val="0"/>
          <w:sz w:val="32"/>
          <w:szCs w:val="32"/>
          <w:lang w:val="id-ID" w:eastAsia="en-US"/>
        </w:rPr>
        <w:t>ANALISIS KINERJA KONSULTAN PENGAWAS DALAM PENINGKATAN MUTU KONSTRUKSI</w:t>
      </w:r>
    </w:p>
    <w:p w14:paraId="7E158A58" w14:textId="32D86FDA" w:rsidR="00935BE9" w:rsidRDefault="00935BE9">
      <w:pPr>
        <w:ind w:left="1" w:right="708" w:hanging="3"/>
        <w:jc w:val="center"/>
        <w:rPr>
          <w:rFonts w:ascii="Arial" w:eastAsia="Calibri" w:hAnsi="Arial" w:cs="Arial"/>
          <w:b/>
          <w:bCs/>
          <w:position w:val="0"/>
          <w:sz w:val="32"/>
          <w:szCs w:val="32"/>
          <w:lang w:val="id-ID" w:eastAsia="en-US"/>
        </w:rPr>
      </w:pPr>
      <w:r w:rsidRPr="00935BE9">
        <w:rPr>
          <w:rFonts w:ascii="Arial" w:eastAsia="Calibri" w:hAnsi="Arial" w:cs="Arial"/>
          <w:b/>
          <w:bCs/>
          <w:position w:val="0"/>
          <w:sz w:val="32"/>
          <w:szCs w:val="32"/>
          <w:lang w:val="id-ID" w:eastAsia="en-US"/>
        </w:rPr>
        <w:t xml:space="preserve">DI PROVINSI JAWA TIMUR </w:t>
      </w:r>
    </w:p>
    <w:p w14:paraId="4D79F1D3" w14:textId="7566A541" w:rsidR="00A80184" w:rsidRDefault="00AD2D77">
      <w:pPr>
        <w:ind w:left="0" w:right="708" w:hanging="2"/>
        <w:jc w:val="center"/>
        <w:rPr>
          <w:rFonts w:ascii="Arial" w:eastAsia="Arial" w:hAnsi="Arial" w:cs="Arial"/>
          <w:sz w:val="14"/>
          <w:szCs w:val="14"/>
        </w:rPr>
      </w:pPr>
      <w:r>
        <w:rPr>
          <w:rFonts w:ascii="Arial" w:eastAsia="Arial" w:hAnsi="Arial" w:cs="Arial"/>
          <w:b/>
        </w:rPr>
        <w:t>(</w:t>
      </w:r>
      <w:r w:rsidR="00935BE9" w:rsidRPr="00935BE9">
        <w:rPr>
          <w:rFonts w:ascii="Arial" w:eastAsia="Arial" w:hAnsi="Arial" w:cs="Arial"/>
          <w:b/>
        </w:rPr>
        <w:t xml:space="preserve">STUDI </w:t>
      </w:r>
      <w:proofErr w:type="gramStart"/>
      <w:r w:rsidR="00935BE9" w:rsidRPr="00935BE9">
        <w:rPr>
          <w:rFonts w:ascii="Arial" w:eastAsia="Arial" w:hAnsi="Arial" w:cs="Arial"/>
          <w:b/>
        </w:rPr>
        <w:t xml:space="preserve">KASUS </w:t>
      </w:r>
      <w:r w:rsidR="00FE2B11">
        <w:rPr>
          <w:rFonts w:ascii="Arial" w:eastAsia="Arial" w:hAnsi="Arial" w:cs="Arial"/>
          <w:b/>
        </w:rPr>
        <w:t>:</w:t>
      </w:r>
      <w:proofErr w:type="gramEnd"/>
      <w:r w:rsidR="00FE2B11">
        <w:rPr>
          <w:rFonts w:ascii="Arial" w:eastAsia="Arial" w:hAnsi="Arial" w:cs="Arial"/>
          <w:b/>
        </w:rPr>
        <w:t xml:space="preserve"> </w:t>
      </w:r>
      <w:r w:rsidR="00935BE9" w:rsidRPr="00935BE9">
        <w:rPr>
          <w:rFonts w:ascii="Arial" w:eastAsia="Arial" w:hAnsi="Arial" w:cs="Arial"/>
          <w:b/>
        </w:rPr>
        <w:t>PROYEK KONSTRUKSI RUAS JALAN PROVINSI ARJOSARI – PURWANTORO (BTS. PROV. JATENG)</w:t>
      </w:r>
      <w:r>
        <w:rPr>
          <w:rFonts w:ascii="Arial" w:eastAsia="Arial" w:hAnsi="Arial" w:cs="Arial"/>
          <w:b/>
        </w:rPr>
        <w:t>)</w:t>
      </w:r>
    </w:p>
    <w:p w14:paraId="5A3F1C45" w14:textId="77777777" w:rsidR="00A80184" w:rsidRDefault="00A80184">
      <w:pPr>
        <w:ind w:left="1" w:hanging="3"/>
        <w:jc w:val="both"/>
        <w:rPr>
          <w:sz w:val="28"/>
          <w:szCs w:val="28"/>
        </w:rPr>
      </w:pPr>
    </w:p>
    <w:tbl>
      <w:tblPr>
        <w:tblStyle w:val="a3"/>
        <w:tblW w:w="7920" w:type="dxa"/>
        <w:jc w:val="center"/>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7920"/>
      </w:tblGrid>
      <w:tr w:rsidR="00A80184" w14:paraId="1170809E" w14:textId="77777777">
        <w:trPr>
          <w:jc w:val="center"/>
        </w:trPr>
        <w:tc>
          <w:tcPr>
            <w:tcW w:w="7920" w:type="dxa"/>
          </w:tcPr>
          <w:p w14:paraId="422C5D21" w14:textId="66DC489D" w:rsidR="00A80184" w:rsidRDefault="00935BE9" w:rsidP="00FE2B11">
            <w:pPr>
              <w:ind w:left="0" w:hanging="2"/>
              <w:jc w:val="center"/>
              <w:rPr>
                <w:b/>
                <w:sz w:val="18"/>
                <w:szCs w:val="18"/>
              </w:rPr>
            </w:pPr>
            <w:r w:rsidRPr="00935BE9">
              <w:rPr>
                <w:b/>
                <w:sz w:val="18"/>
                <w:szCs w:val="18"/>
              </w:rPr>
              <w:t xml:space="preserve">Lutfi </w:t>
            </w:r>
            <w:proofErr w:type="spellStart"/>
            <w:r w:rsidRPr="00935BE9">
              <w:rPr>
                <w:b/>
                <w:sz w:val="18"/>
                <w:szCs w:val="18"/>
              </w:rPr>
              <w:t>Yudha</w:t>
            </w:r>
            <w:proofErr w:type="spellEnd"/>
            <w:r w:rsidRPr="00935BE9">
              <w:rPr>
                <w:b/>
                <w:sz w:val="18"/>
                <w:szCs w:val="18"/>
              </w:rPr>
              <w:t xml:space="preserve"> </w:t>
            </w:r>
            <w:r w:rsidR="00CA49FF">
              <w:rPr>
                <w:b/>
                <w:sz w:val="18"/>
                <w:szCs w:val="18"/>
              </w:rPr>
              <w:t>A.S</w:t>
            </w:r>
            <w:r w:rsidR="00AD2D77">
              <w:rPr>
                <w:b/>
                <w:sz w:val="18"/>
                <w:szCs w:val="18"/>
                <w:vertAlign w:val="superscript"/>
              </w:rPr>
              <w:t>1)</w:t>
            </w:r>
            <w:r w:rsidR="00AD2D77">
              <w:rPr>
                <w:b/>
                <w:sz w:val="18"/>
                <w:szCs w:val="18"/>
              </w:rPr>
              <w:t xml:space="preserve">, </w:t>
            </w:r>
            <w:proofErr w:type="spellStart"/>
            <w:r w:rsidR="00563038">
              <w:rPr>
                <w:b/>
                <w:sz w:val="18"/>
                <w:szCs w:val="18"/>
              </w:rPr>
              <w:t>Wisnu</w:t>
            </w:r>
            <w:proofErr w:type="spellEnd"/>
            <w:r w:rsidR="00563038">
              <w:rPr>
                <w:b/>
                <w:sz w:val="18"/>
                <w:szCs w:val="18"/>
              </w:rPr>
              <w:t xml:space="preserve"> </w:t>
            </w:r>
            <w:proofErr w:type="spellStart"/>
            <w:r w:rsidR="00563038">
              <w:rPr>
                <w:b/>
                <w:sz w:val="18"/>
                <w:szCs w:val="18"/>
              </w:rPr>
              <w:t>Abiarto</w:t>
            </w:r>
            <w:proofErr w:type="spellEnd"/>
            <w:r w:rsidR="00563038">
              <w:rPr>
                <w:b/>
                <w:sz w:val="18"/>
                <w:szCs w:val="18"/>
              </w:rPr>
              <w:t xml:space="preserve"> N</w:t>
            </w:r>
            <w:r w:rsidR="00AD2D77">
              <w:rPr>
                <w:b/>
                <w:sz w:val="18"/>
                <w:szCs w:val="18"/>
                <w:vertAlign w:val="superscript"/>
              </w:rPr>
              <w:t>2)</w:t>
            </w:r>
            <w:r w:rsidR="00AD2D77">
              <w:rPr>
                <w:b/>
                <w:sz w:val="18"/>
                <w:szCs w:val="18"/>
              </w:rPr>
              <w:t xml:space="preserve">, </w:t>
            </w:r>
            <w:proofErr w:type="spellStart"/>
            <w:r w:rsidR="00563038">
              <w:rPr>
                <w:b/>
                <w:sz w:val="18"/>
                <w:szCs w:val="18"/>
              </w:rPr>
              <w:t>Maulidya</w:t>
            </w:r>
            <w:proofErr w:type="spellEnd"/>
            <w:r w:rsidR="00563038">
              <w:rPr>
                <w:b/>
                <w:sz w:val="18"/>
                <w:szCs w:val="18"/>
              </w:rPr>
              <w:t xml:space="preserve"> </w:t>
            </w:r>
            <w:proofErr w:type="spellStart"/>
            <w:r w:rsidR="00563038">
              <w:rPr>
                <w:b/>
                <w:sz w:val="18"/>
                <w:szCs w:val="18"/>
              </w:rPr>
              <w:t>Octaviani</w:t>
            </w:r>
            <w:proofErr w:type="spellEnd"/>
            <w:r w:rsidR="00563038">
              <w:rPr>
                <w:b/>
                <w:sz w:val="18"/>
                <w:szCs w:val="18"/>
              </w:rPr>
              <w:t xml:space="preserve"> B</w:t>
            </w:r>
            <w:r w:rsidR="00563038">
              <w:rPr>
                <w:b/>
                <w:sz w:val="18"/>
                <w:szCs w:val="18"/>
                <w:vertAlign w:val="superscript"/>
              </w:rPr>
              <w:t>3</w:t>
            </w:r>
            <w:r w:rsidR="00AD2D77">
              <w:rPr>
                <w:b/>
                <w:sz w:val="18"/>
                <w:szCs w:val="18"/>
                <w:vertAlign w:val="superscript"/>
              </w:rPr>
              <w:t>)</w:t>
            </w:r>
            <w:r w:rsidR="00FE2B11">
              <w:rPr>
                <w:b/>
                <w:sz w:val="18"/>
                <w:szCs w:val="18"/>
              </w:rPr>
              <w:t xml:space="preserve"> </w:t>
            </w:r>
            <w:proofErr w:type="spellStart"/>
            <w:r w:rsidR="00FE2B11">
              <w:rPr>
                <w:b/>
                <w:sz w:val="18"/>
                <w:szCs w:val="18"/>
              </w:rPr>
              <w:t>Safrin</w:t>
            </w:r>
            <w:proofErr w:type="spellEnd"/>
            <w:r w:rsidR="00FE2B11">
              <w:rPr>
                <w:b/>
                <w:sz w:val="18"/>
                <w:szCs w:val="18"/>
              </w:rPr>
              <w:t xml:space="preserve"> Zuraidah</w:t>
            </w:r>
            <w:r w:rsidR="00FE2B11">
              <w:rPr>
                <w:b/>
                <w:sz w:val="18"/>
                <w:szCs w:val="18"/>
                <w:vertAlign w:val="superscript"/>
              </w:rPr>
              <w:t>4</w:t>
            </w:r>
            <w:r w:rsidR="00FE2B11">
              <w:rPr>
                <w:b/>
                <w:sz w:val="18"/>
                <w:szCs w:val="18"/>
                <w:vertAlign w:val="superscript"/>
              </w:rPr>
              <w:t>)</w:t>
            </w:r>
          </w:p>
          <w:p w14:paraId="3AFDA191" w14:textId="77777777" w:rsidR="00A80184" w:rsidRDefault="00AD2D77">
            <w:pPr>
              <w:ind w:left="0" w:hanging="2"/>
              <w:jc w:val="center"/>
              <w:rPr>
                <w:sz w:val="18"/>
                <w:szCs w:val="18"/>
              </w:rPr>
            </w:pPr>
            <w:r>
              <w:rPr>
                <w:sz w:val="18"/>
                <w:szCs w:val="18"/>
                <w:vertAlign w:val="superscript"/>
              </w:rPr>
              <w:t>1)</w:t>
            </w:r>
            <w:r>
              <w:rPr>
                <w:sz w:val="18"/>
                <w:szCs w:val="18"/>
              </w:rPr>
              <w:t xml:space="preserve">Teknik </w:t>
            </w:r>
            <w:proofErr w:type="spellStart"/>
            <w:r>
              <w:rPr>
                <w:sz w:val="18"/>
                <w:szCs w:val="18"/>
              </w:rPr>
              <w:t>Sipil</w:t>
            </w:r>
            <w:proofErr w:type="spellEnd"/>
            <w:r>
              <w:rPr>
                <w:sz w:val="18"/>
                <w:szCs w:val="18"/>
              </w:rPr>
              <w:t xml:space="preserve">, </w:t>
            </w:r>
            <w:proofErr w:type="spellStart"/>
            <w:r>
              <w:rPr>
                <w:sz w:val="18"/>
                <w:szCs w:val="18"/>
              </w:rPr>
              <w:t>Fakultas</w:t>
            </w:r>
            <w:proofErr w:type="spellEnd"/>
            <w:r>
              <w:rPr>
                <w:sz w:val="18"/>
                <w:szCs w:val="18"/>
              </w:rPr>
              <w:t xml:space="preserve"> Teknik, Universitas Dr. </w:t>
            </w:r>
            <w:proofErr w:type="spellStart"/>
            <w:r>
              <w:rPr>
                <w:sz w:val="18"/>
                <w:szCs w:val="18"/>
              </w:rPr>
              <w:t>Soetomo</w:t>
            </w:r>
            <w:proofErr w:type="spellEnd"/>
            <w:r>
              <w:rPr>
                <w:sz w:val="18"/>
                <w:szCs w:val="18"/>
              </w:rPr>
              <w:t>,</w:t>
            </w:r>
          </w:p>
          <w:p w14:paraId="2F2C04B4" w14:textId="77777777" w:rsidR="00A80184" w:rsidRDefault="00AD2D77">
            <w:pPr>
              <w:ind w:left="0" w:hanging="2"/>
              <w:jc w:val="center"/>
              <w:rPr>
                <w:sz w:val="18"/>
                <w:szCs w:val="18"/>
              </w:rPr>
            </w:pPr>
            <w:r>
              <w:rPr>
                <w:sz w:val="18"/>
                <w:szCs w:val="18"/>
              </w:rPr>
              <w:t>Surabaya, Indonesia</w:t>
            </w:r>
          </w:p>
          <w:p w14:paraId="46BD3CBD" w14:textId="1DD97F13" w:rsidR="00A80184" w:rsidRDefault="00AD2D77">
            <w:pPr>
              <w:ind w:left="0" w:hanging="2"/>
              <w:jc w:val="center"/>
              <w:rPr>
                <w:sz w:val="18"/>
                <w:szCs w:val="18"/>
              </w:rPr>
            </w:pPr>
            <w:r>
              <w:rPr>
                <w:sz w:val="18"/>
                <w:szCs w:val="18"/>
              </w:rPr>
              <w:t xml:space="preserve">Email: </w:t>
            </w:r>
            <w:hyperlink r:id="rId9" w:history="1">
              <w:r w:rsidR="00E629BE" w:rsidRPr="00DD0612">
                <w:rPr>
                  <w:rStyle w:val="Hyperlink"/>
                  <w:sz w:val="18"/>
                  <w:szCs w:val="18"/>
                </w:rPr>
                <w:t>lutfiii.setiawan@gmail.com</w:t>
              </w:r>
            </w:hyperlink>
            <w:r>
              <w:rPr>
                <w:sz w:val="18"/>
                <w:szCs w:val="18"/>
              </w:rPr>
              <w:t xml:space="preserve"> </w:t>
            </w:r>
          </w:p>
          <w:p w14:paraId="64D00636" w14:textId="77777777" w:rsidR="00A80184" w:rsidRDefault="00AD2D77">
            <w:pPr>
              <w:ind w:left="0" w:hanging="2"/>
              <w:jc w:val="center"/>
              <w:rPr>
                <w:sz w:val="18"/>
                <w:szCs w:val="18"/>
              </w:rPr>
            </w:pPr>
            <w:r>
              <w:rPr>
                <w:sz w:val="18"/>
                <w:szCs w:val="18"/>
                <w:vertAlign w:val="superscript"/>
              </w:rPr>
              <w:t>2)</w:t>
            </w:r>
            <w:r>
              <w:rPr>
                <w:b/>
                <w:sz w:val="18"/>
                <w:szCs w:val="18"/>
                <w:vertAlign w:val="superscript"/>
              </w:rPr>
              <w:t xml:space="preserve"> </w:t>
            </w:r>
            <w:r>
              <w:rPr>
                <w:sz w:val="18"/>
                <w:szCs w:val="18"/>
              </w:rPr>
              <w:t xml:space="preserve">Teknik </w:t>
            </w:r>
            <w:proofErr w:type="spellStart"/>
            <w:r>
              <w:rPr>
                <w:sz w:val="18"/>
                <w:szCs w:val="18"/>
              </w:rPr>
              <w:t>Sipil</w:t>
            </w:r>
            <w:proofErr w:type="spellEnd"/>
            <w:r>
              <w:rPr>
                <w:sz w:val="18"/>
                <w:szCs w:val="18"/>
              </w:rPr>
              <w:t xml:space="preserve">, </w:t>
            </w:r>
            <w:proofErr w:type="spellStart"/>
            <w:r>
              <w:rPr>
                <w:sz w:val="18"/>
                <w:szCs w:val="18"/>
              </w:rPr>
              <w:t>Fakultas</w:t>
            </w:r>
            <w:proofErr w:type="spellEnd"/>
            <w:r>
              <w:rPr>
                <w:sz w:val="18"/>
                <w:szCs w:val="18"/>
              </w:rPr>
              <w:t xml:space="preserve"> Teknik, Universitas Dr. </w:t>
            </w:r>
            <w:proofErr w:type="spellStart"/>
            <w:r>
              <w:rPr>
                <w:sz w:val="18"/>
                <w:szCs w:val="18"/>
              </w:rPr>
              <w:t>Soetomo</w:t>
            </w:r>
            <w:proofErr w:type="spellEnd"/>
          </w:p>
          <w:p w14:paraId="1B8B2082" w14:textId="77777777" w:rsidR="00A80184" w:rsidRDefault="00AD2D77">
            <w:pPr>
              <w:ind w:left="0" w:hanging="2"/>
              <w:jc w:val="center"/>
              <w:rPr>
                <w:sz w:val="18"/>
                <w:szCs w:val="18"/>
              </w:rPr>
            </w:pPr>
            <w:r>
              <w:rPr>
                <w:sz w:val="18"/>
                <w:szCs w:val="18"/>
              </w:rPr>
              <w:t>Surabaya, Indonesia</w:t>
            </w:r>
          </w:p>
          <w:p w14:paraId="436ADB5E" w14:textId="3CDF8DD4" w:rsidR="00A80184" w:rsidRDefault="00AD2D77">
            <w:pPr>
              <w:ind w:left="0" w:hanging="2"/>
              <w:jc w:val="center"/>
              <w:rPr>
                <w:sz w:val="18"/>
                <w:szCs w:val="18"/>
              </w:rPr>
            </w:pPr>
            <w:r>
              <w:rPr>
                <w:sz w:val="18"/>
                <w:szCs w:val="18"/>
              </w:rPr>
              <w:t>Email:</w:t>
            </w:r>
            <w:r w:rsidR="00FE2B11">
              <w:rPr>
                <w:sz w:val="18"/>
                <w:szCs w:val="18"/>
              </w:rPr>
              <w:t xml:space="preserve"> </w:t>
            </w:r>
            <w:r w:rsidR="00FE2B11" w:rsidRPr="00FE2B11">
              <w:rPr>
                <w:rStyle w:val="Hyperlink"/>
                <w:sz w:val="18"/>
                <w:szCs w:val="18"/>
              </w:rPr>
              <w:t>wisnu.abiarto@unitomo.ac.id</w:t>
            </w:r>
          </w:p>
          <w:p w14:paraId="756E6B34" w14:textId="77777777" w:rsidR="00A80184" w:rsidRDefault="00AD2D77">
            <w:pPr>
              <w:ind w:left="0" w:hanging="2"/>
              <w:jc w:val="center"/>
              <w:rPr>
                <w:sz w:val="18"/>
                <w:szCs w:val="18"/>
              </w:rPr>
            </w:pPr>
            <w:r>
              <w:rPr>
                <w:sz w:val="18"/>
                <w:szCs w:val="18"/>
                <w:vertAlign w:val="superscript"/>
              </w:rPr>
              <w:t>3)</w:t>
            </w:r>
            <w:r>
              <w:rPr>
                <w:sz w:val="18"/>
                <w:szCs w:val="18"/>
              </w:rPr>
              <w:t xml:space="preserve">Teknik </w:t>
            </w:r>
            <w:proofErr w:type="spellStart"/>
            <w:r>
              <w:rPr>
                <w:sz w:val="18"/>
                <w:szCs w:val="18"/>
              </w:rPr>
              <w:t>Sipil</w:t>
            </w:r>
            <w:proofErr w:type="spellEnd"/>
            <w:r>
              <w:rPr>
                <w:sz w:val="18"/>
                <w:szCs w:val="18"/>
              </w:rPr>
              <w:t xml:space="preserve">, </w:t>
            </w:r>
            <w:proofErr w:type="spellStart"/>
            <w:r>
              <w:rPr>
                <w:sz w:val="18"/>
                <w:szCs w:val="18"/>
              </w:rPr>
              <w:t>Fakultas</w:t>
            </w:r>
            <w:proofErr w:type="spellEnd"/>
            <w:r>
              <w:rPr>
                <w:sz w:val="18"/>
                <w:szCs w:val="18"/>
              </w:rPr>
              <w:t xml:space="preserve"> Teknik, Universitas Dr. </w:t>
            </w:r>
            <w:proofErr w:type="spellStart"/>
            <w:r>
              <w:rPr>
                <w:sz w:val="18"/>
                <w:szCs w:val="18"/>
              </w:rPr>
              <w:t>Soetomo</w:t>
            </w:r>
            <w:proofErr w:type="spellEnd"/>
          </w:p>
          <w:p w14:paraId="2813A3BA" w14:textId="77777777" w:rsidR="00A80184" w:rsidRDefault="00AD2D77">
            <w:pPr>
              <w:ind w:left="0" w:hanging="2"/>
              <w:jc w:val="center"/>
              <w:rPr>
                <w:sz w:val="18"/>
                <w:szCs w:val="18"/>
              </w:rPr>
            </w:pPr>
            <w:r>
              <w:rPr>
                <w:sz w:val="18"/>
                <w:szCs w:val="18"/>
              </w:rPr>
              <w:t>Surabaya, Indonesia</w:t>
            </w:r>
          </w:p>
          <w:p w14:paraId="147CD789" w14:textId="45C3E934" w:rsidR="00A80184" w:rsidRDefault="00AD2D77">
            <w:pPr>
              <w:ind w:left="0" w:hanging="2"/>
              <w:jc w:val="center"/>
              <w:rPr>
                <w:sz w:val="18"/>
                <w:szCs w:val="18"/>
              </w:rPr>
            </w:pPr>
            <w:r>
              <w:rPr>
                <w:sz w:val="18"/>
                <w:szCs w:val="18"/>
              </w:rPr>
              <w:t xml:space="preserve">Email: </w:t>
            </w:r>
            <w:hyperlink r:id="rId10" w:history="1">
              <w:r w:rsidR="00563038" w:rsidRPr="00935BE9">
                <w:rPr>
                  <w:rStyle w:val="Hyperlink"/>
                  <w:sz w:val="18"/>
                  <w:szCs w:val="18"/>
                </w:rPr>
                <w:t>lidyaocta@unitomo.ac.id</w:t>
              </w:r>
            </w:hyperlink>
            <w:r>
              <w:rPr>
                <w:sz w:val="18"/>
                <w:szCs w:val="18"/>
              </w:rPr>
              <w:t xml:space="preserve"> </w:t>
            </w:r>
          </w:p>
          <w:p w14:paraId="59E59466" w14:textId="6B9DE8A4" w:rsidR="00FE2B11" w:rsidRDefault="00FE2B11" w:rsidP="00FE2B11">
            <w:pPr>
              <w:ind w:left="0" w:hanging="2"/>
              <w:jc w:val="center"/>
              <w:rPr>
                <w:sz w:val="18"/>
                <w:szCs w:val="18"/>
              </w:rPr>
            </w:pPr>
            <w:r>
              <w:rPr>
                <w:sz w:val="18"/>
                <w:szCs w:val="18"/>
                <w:vertAlign w:val="superscript"/>
              </w:rPr>
              <w:t>4</w:t>
            </w:r>
            <w:r>
              <w:rPr>
                <w:sz w:val="18"/>
                <w:szCs w:val="18"/>
                <w:vertAlign w:val="superscript"/>
              </w:rPr>
              <w:t>)</w:t>
            </w:r>
            <w:r>
              <w:rPr>
                <w:sz w:val="18"/>
                <w:szCs w:val="18"/>
              </w:rPr>
              <w:t xml:space="preserve">Teknik </w:t>
            </w:r>
            <w:proofErr w:type="spellStart"/>
            <w:r>
              <w:rPr>
                <w:sz w:val="18"/>
                <w:szCs w:val="18"/>
              </w:rPr>
              <w:t>Sipil</w:t>
            </w:r>
            <w:proofErr w:type="spellEnd"/>
            <w:r>
              <w:rPr>
                <w:sz w:val="18"/>
                <w:szCs w:val="18"/>
              </w:rPr>
              <w:t xml:space="preserve">, </w:t>
            </w:r>
            <w:proofErr w:type="spellStart"/>
            <w:r>
              <w:rPr>
                <w:sz w:val="18"/>
                <w:szCs w:val="18"/>
              </w:rPr>
              <w:t>Fakultas</w:t>
            </w:r>
            <w:proofErr w:type="spellEnd"/>
            <w:r>
              <w:rPr>
                <w:sz w:val="18"/>
                <w:szCs w:val="18"/>
              </w:rPr>
              <w:t xml:space="preserve"> Teknik, Universitas Dr. </w:t>
            </w:r>
            <w:proofErr w:type="spellStart"/>
            <w:r>
              <w:rPr>
                <w:sz w:val="18"/>
                <w:szCs w:val="18"/>
              </w:rPr>
              <w:t>Soetomo</w:t>
            </w:r>
            <w:proofErr w:type="spellEnd"/>
          </w:p>
          <w:p w14:paraId="577AFECB" w14:textId="77777777" w:rsidR="00FE2B11" w:rsidRDefault="00FE2B11" w:rsidP="00FE2B11">
            <w:pPr>
              <w:ind w:left="0" w:hanging="2"/>
              <w:jc w:val="center"/>
              <w:rPr>
                <w:sz w:val="18"/>
                <w:szCs w:val="18"/>
              </w:rPr>
            </w:pPr>
            <w:r>
              <w:rPr>
                <w:sz w:val="18"/>
                <w:szCs w:val="18"/>
              </w:rPr>
              <w:t>Surabaya, Indonesia</w:t>
            </w:r>
          </w:p>
          <w:p w14:paraId="7EEB589C" w14:textId="5DBD4E69" w:rsidR="00FE2B11" w:rsidRDefault="00FE2B11" w:rsidP="00FE2B11">
            <w:pPr>
              <w:ind w:left="0" w:hanging="2"/>
              <w:jc w:val="center"/>
              <w:rPr>
                <w:color w:val="000000"/>
                <w:sz w:val="20"/>
                <w:szCs w:val="20"/>
              </w:rPr>
            </w:pPr>
            <w:r>
              <w:rPr>
                <w:sz w:val="18"/>
                <w:szCs w:val="18"/>
              </w:rPr>
              <w:t xml:space="preserve">Email: </w:t>
            </w:r>
            <w:hyperlink r:id="rId11" w:history="1">
              <w:r w:rsidRPr="00951335">
                <w:rPr>
                  <w:rStyle w:val="Hyperlink"/>
                  <w:sz w:val="18"/>
                  <w:szCs w:val="18"/>
                </w:rPr>
                <w:t>safrin.zuraidah</w:t>
              </w:r>
              <w:r w:rsidRPr="00951335">
                <w:rPr>
                  <w:rStyle w:val="Hyperlink"/>
                  <w:sz w:val="18"/>
                  <w:szCs w:val="18"/>
                </w:rPr>
                <w:t>@unitomo.ac.id</w:t>
              </w:r>
            </w:hyperlink>
          </w:p>
          <w:p w14:paraId="146568C1" w14:textId="77777777" w:rsidR="00A80184" w:rsidRDefault="00A80184">
            <w:pPr>
              <w:ind w:left="0" w:hanging="2"/>
              <w:jc w:val="center"/>
              <w:rPr>
                <w:sz w:val="18"/>
                <w:szCs w:val="18"/>
              </w:rPr>
            </w:pPr>
          </w:p>
        </w:tc>
      </w:tr>
    </w:tbl>
    <w:p w14:paraId="2402F256" w14:textId="77777777" w:rsidR="00A80184" w:rsidRDefault="00A80184">
      <w:pPr>
        <w:spacing w:before="1"/>
        <w:ind w:left="0" w:right="-29" w:hanging="2"/>
      </w:pPr>
    </w:p>
    <w:p w14:paraId="201784EB" w14:textId="77777777" w:rsidR="00A80184" w:rsidRDefault="00A80184">
      <w:pPr>
        <w:ind w:left="0" w:hanging="2"/>
        <w:jc w:val="center"/>
      </w:pPr>
    </w:p>
    <w:p w14:paraId="4152DD46" w14:textId="77777777" w:rsidR="00A80184" w:rsidRDefault="00AD2D77">
      <w:pPr>
        <w:ind w:left="0" w:right="566" w:hanging="2"/>
        <w:jc w:val="both"/>
        <w:rPr>
          <w:sz w:val="18"/>
          <w:szCs w:val="18"/>
        </w:rPr>
      </w:pPr>
      <w:r>
        <w:rPr>
          <w:b/>
          <w:sz w:val="18"/>
          <w:szCs w:val="18"/>
        </w:rPr>
        <w:t>Abstract</w:t>
      </w:r>
    </w:p>
    <w:p w14:paraId="22FF9F39" w14:textId="233A5ADA" w:rsidR="00A80184" w:rsidRDefault="00935BE9">
      <w:pPr>
        <w:spacing w:after="160" w:line="276" w:lineRule="auto"/>
        <w:ind w:left="0" w:hanging="2"/>
        <w:jc w:val="both"/>
        <w:rPr>
          <w:sz w:val="16"/>
          <w:szCs w:val="16"/>
        </w:rPr>
      </w:pPr>
      <w:r w:rsidRPr="00935BE9">
        <w:rPr>
          <w:sz w:val="16"/>
          <w:szCs w:val="16"/>
        </w:rPr>
        <w:t xml:space="preserve">This study aims to </w:t>
      </w:r>
      <w:proofErr w:type="spellStart"/>
      <w:r w:rsidRPr="00935BE9">
        <w:rPr>
          <w:sz w:val="16"/>
          <w:szCs w:val="16"/>
        </w:rPr>
        <w:t>analyse</w:t>
      </w:r>
      <w:proofErr w:type="spellEnd"/>
      <w:r w:rsidRPr="00935BE9">
        <w:rPr>
          <w:sz w:val="16"/>
          <w:szCs w:val="16"/>
        </w:rPr>
        <w:t xml:space="preserve"> the performance of supervision consultants in improving construction quality in the </w:t>
      </w:r>
      <w:proofErr w:type="spellStart"/>
      <w:r w:rsidRPr="00935BE9">
        <w:rPr>
          <w:sz w:val="16"/>
          <w:szCs w:val="16"/>
        </w:rPr>
        <w:t>Arjosari</w:t>
      </w:r>
      <w:proofErr w:type="spellEnd"/>
      <w:r w:rsidRPr="00935BE9">
        <w:rPr>
          <w:sz w:val="16"/>
          <w:szCs w:val="16"/>
        </w:rPr>
        <w:t xml:space="preserve"> - </w:t>
      </w:r>
      <w:proofErr w:type="spellStart"/>
      <w:r w:rsidRPr="00935BE9">
        <w:rPr>
          <w:sz w:val="16"/>
          <w:szCs w:val="16"/>
        </w:rPr>
        <w:t>Purwantoro</w:t>
      </w:r>
      <w:proofErr w:type="spellEnd"/>
      <w:r w:rsidRPr="00935BE9">
        <w:rPr>
          <w:sz w:val="16"/>
          <w:szCs w:val="16"/>
        </w:rPr>
        <w:t xml:space="preserve"> Provincial Road Widening Package project in </w:t>
      </w:r>
      <w:proofErr w:type="spellStart"/>
      <w:r w:rsidRPr="00935BE9">
        <w:rPr>
          <w:sz w:val="16"/>
          <w:szCs w:val="16"/>
        </w:rPr>
        <w:t>Pacitan</w:t>
      </w:r>
      <w:proofErr w:type="spellEnd"/>
      <w:r w:rsidRPr="00935BE9">
        <w:rPr>
          <w:sz w:val="16"/>
          <w:szCs w:val="16"/>
        </w:rPr>
        <w:t xml:space="preserve"> Regency, East Java Province. The background of this research is based on the importance of the role of supervision consultants in ensuring project implementation in accordance with technical specifications and applicable regulations. The research method used is quantitative with data collection through questionnaires distributed to the technical team of the East Java Province Bina Marga Public Works Department. The results of the analysis show that the performance of supervision consultants is considered good, with the factors of technical skills, communication and coordination, time and resource management, and work ethics getting positive ratings from respondents. The mean score for the technical skills factor was 3.98, communication and coordination 3.94, time and resource management 3.76, and work ethics 4.30, indicating that work ethics was the best performing factor. The study also found that there was a lack of communication between the supervision consultant and related parties, which resulted in delays in report submission. Therefore, it is recommended that supervision consultants improve communication, attend training, and conduct regular monitoring and evaluation to improve the performance and effectiveness of supervision in construction projects.</w:t>
      </w:r>
    </w:p>
    <w:p w14:paraId="438C0A8D" w14:textId="77777777" w:rsidR="00A80184" w:rsidRDefault="00A80184">
      <w:pPr>
        <w:ind w:left="0" w:hanging="2"/>
        <w:jc w:val="both"/>
        <w:rPr>
          <w:sz w:val="16"/>
          <w:szCs w:val="16"/>
        </w:rPr>
      </w:pPr>
    </w:p>
    <w:p w14:paraId="6E7D8994" w14:textId="2DDD7A51" w:rsidR="00A80184" w:rsidRDefault="00AD2D77">
      <w:pPr>
        <w:ind w:left="0" w:right="566" w:hanging="2"/>
        <w:jc w:val="both"/>
        <w:rPr>
          <w:sz w:val="16"/>
          <w:szCs w:val="16"/>
        </w:rPr>
      </w:pPr>
      <w:bookmarkStart w:id="0" w:name="_heading=h.30j0zll" w:colFirst="0" w:colLast="0"/>
      <w:bookmarkEnd w:id="0"/>
      <w:r>
        <w:rPr>
          <w:b/>
          <w:sz w:val="16"/>
          <w:szCs w:val="16"/>
        </w:rPr>
        <w:t xml:space="preserve">Keywords: </w:t>
      </w:r>
      <w:r>
        <w:rPr>
          <w:color w:val="000000"/>
          <w:sz w:val="16"/>
          <w:szCs w:val="16"/>
        </w:rPr>
        <w:t xml:space="preserve"> </w:t>
      </w:r>
      <w:r w:rsidR="00935BE9" w:rsidRPr="00935BE9">
        <w:rPr>
          <w:color w:val="000000"/>
          <w:sz w:val="16"/>
          <w:szCs w:val="16"/>
        </w:rPr>
        <w:t>Supervision Consultant</w:t>
      </w:r>
      <w:r w:rsidR="00935BE9">
        <w:rPr>
          <w:color w:val="000000"/>
          <w:sz w:val="16"/>
          <w:szCs w:val="16"/>
        </w:rPr>
        <w:t>,</w:t>
      </w:r>
      <w:r w:rsidR="00935BE9" w:rsidRPr="00935BE9">
        <w:rPr>
          <w:color w:val="000000"/>
          <w:sz w:val="16"/>
          <w:szCs w:val="16"/>
        </w:rPr>
        <w:t xml:space="preserve"> Performance, Construction Quality</w:t>
      </w:r>
    </w:p>
    <w:p w14:paraId="6113E21B" w14:textId="77777777" w:rsidR="00A80184" w:rsidRDefault="00A80184">
      <w:pPr>
        <w:ind w:left="0" w:right="566" w:hanging="2"/>
        <w:jc w:val="both"/>
        <w:rPr>
          <w:sz w:val="16"/>
          <w:szCs w:val="16"/>
        </w:rPr>
      </w:pPr>
    </w:p>
    <w:p w14:paraId="52D62303" w14:textId="77777777" w:rsidR="00A80184" w:rsidRDefault="00A80184">
      <w:pPr>
        <w:ind w:left="0" w:hanging="2"/>
        <w:rPr>
          <w:sz w:val="16"/>
          <w:szCs w:val="16"/>
        </w:rPr>
      </w:pPr>
    </w:p>
    <w:p w14:paraId="7C0A17EE" w14:textId="77777777" w:rsidR="00A80184" w:rsidRDefault="00AD2D77">
      <w:pPr>
        <w:ind w:left="0" w:right="566" w:hanging="2"/>
        <w:jc w:val="both"/>
        <w:rPr>
          <w:sz w:val="18"/>
          <w:szCs w:val="18"/>
        </w:rPr>
      </w:pPr>
      <w:proofErr w:type="spellStart"/>
      <w:r>
        <w:rPr>
          <w:b/>
          <w:sz w:val="18"/>
          <w:szCs w:val="18"/>
        </w:rPr>
        <w:t>Abstrak</w:t>
      </w:r>
      <w:proofErr w:type="spellEnd"/>
    </w:p>
    <w:p w14:paraId="2A45109B" w14:textId="5E61284F" w:rsidR="00A80184" w:rsidRDefault="00E629BE">
      <w:pPr>
        <w:ind w:left="0" w:hanging="2"/>
        <w:jc w:val="both"/>
        <w:rPr>
          <w:sz w:val="16"/>
          <w:szCs w:val="16"/>
        </w:rPr>
      </w:pPr>
      <w:proofErr w:type="spellStart"/>
      <w:r w:rsidRPr="00E629BE">
        <w:rPr>
          <w:color w:val="000000"/>
          <w:sz w:val="16"/>
          <w:szCs w:val="16"/>
        </w:rPr>
        <w:t>Penelitian</w:t>
      </w:r>
      <w:proofErr w:type="spellEnd"/>
      <w:r w:rsidRPr="00E629BE">
        <w:rPr>
          <w:color w:val="000000"/>
          <w:sz w:val="16"/>
          <w:szCs w:val="16"/>
        </w:rPr>
        <w:t xml:space="preserve"> </w:t>
      </w:r>
      <w:proofErr w:type="spellStart"/>
      <w:r w:rsidRPr="00E629BE">
        <w:rPr>
          <w:color w:val="000000"/>
          <w:sz w:val="16"/>
          <w:szCs w:val="16"/>
        </w:rPr>
        <w:t>ini</w:t>
      </w:r>
      <w:proofErr w:type="spellEnd"/>
      <w:r w:rsidRPr="00E629BE">
        <w:rPr>
          <w:color w:val="000000"/>
          <w:sz w:val="16"/>
          <w:szCs w:val="16"/>
        </w:rPr>
        <w:t xml:space="preserve"> </w:t>
      </w:r>
      <w:proofErr w:type="spellStart"/>
      <w:r w:rsidRPr="00E629BE">
        <w:rPr>
          <w:color w:val="000000"/>
          <w:sz w:val="16"/>
          <w:szCs w:val="16"/>
        </w:rPr>
        <w:t>bertujuan</w:t>
      </w:r>
      <w:proofErr w:type="spellEnd"/>
      <w:r w:rsidRPr="00E629BE">
        <w:rPr>
          <w:color w:val="000000"/>
          <w:sz w:val="16"/>
          <w:szCs w:val="16"/>
        </w:rPr>
        <w:t xml:space="preserve"> </w:t>
      </w:r>
      <w:proofErr w:type="spellStart"/>
      <w:r w:rsidRPr="00E629BE">
        <w:rPr>
          <w:color w:val="000000"/>
          <w:sz w:val="16"/>
          <w:szCs w:val="16"/>
        </w:rPr>
        <w:t>untuk</w:t>
      </w:r>
      <w:proofErr w:type="spellEnd"/>
      <w:r w:rsidRPr="00E629BE">
        <w:rPr>
          <w:color w:val="000000"/>
          <w:sz w:val="16"/>
          <w:szCs w:val="16"/>
        </w:rPr>
        <w:t xml:space="preserve"> </w:t>
      </w:r>
      <w:proofErr w:type="spellStart"/>
      <w:r w:rsidRPr="00E629BE">
        <w:rPr>
          <w:color w:val="000000"/>
          <w:sz w:val="16"/>
          <w:szCs w:val="16"/>
        </w:rPr>
        <w:t>menganalisis</w:t>
      </w:r>
      <w:proofErr w:type="spellEnd"/>
      <w:r w:rsidRPr="00E629BE">
        <w:rPr>
          <w:color w:val="000000"/>
          <w:sz w:val="16"/>
          <w:szCs w:val="16"/>
        </w:rPr>
        <w:t xml:space="preserve"> </w:t>
      </w:r>
      <w:proofErr w:type="spellStart"/>
      <w:r w:rsidRPr="00E629BE">
        <w:rPr>
          <w:color w:val="000000"/>
          <w:sz w:val="16"/>
          <w:szCs w:val="16"/>
        </w:rPr>
        <w:t>kinerja</w:t>
      </w:r>
      <w:proofErr w:type="spellEnd"/>
      <w:r w:rsidRPr="00E629BE">
        <w:rPr>
          <w:color w:val="000000"/>
          <w:sz w:val="16"/>
          <w:szCs w:val="16"/>
        </w:rPr>
        <w:t xml:space="preserve"> </w:t>
      </w:r>
      <w:proofErr w:type="spellStart"/>
      <w:r w:rsidRPr="00E629BE">
        <w:rPr>
          <w:color w:val="000000"/>
          <w:sz w:val="16"/>
          <w:szCs w:val="16"/>
        </w:rPr>
        <w:t>konsultan</w:t>
      </w:r>
      <w:proofErr w:type="spellEnd"/>
      <w:r w:rsidRPr="00E629BE">
        <w:rPr>
          <w:color w:val="000000"/>
          <w:sz w:val="16"/>
          <w:szCs w:val="16"/>
        </w:rPr>
        <w:t xml:space="preserve"> </w:t>
      </w:r>
      <w:proofErr w:type="spellStart"/>
      <w:r w:rsidRPr="00E629BE">
        <w:rPr>
          <w:color w:val="000000"/>
          <w:sz w:val="16"/>
          <w:szCs w:val="16"/>
        </w:rPr>
        <w:t>pengawas</w:t>
      </w:r>
      <w:proofErr w:type="spellEnd"/>
      <w:r w:rsidRPr="00E629BE">
        <w:rPr>
          <w:color w:val="000000"/>
          <w:sz w:val="16"/>
          <w:szCs w:val="16"/>
        </w:rPr>
        <w:t xml:space="preserve"> </w:t>
      </w:r>
      <w:proofErr w:type="spellStart"/>
      <w:r w:rsidRPr="00E629BE">
        <w:rPr>
          <w:color w:val="000000"/>
          <w:sz w:val="16"/>
          <w:szCs w:val="16"/>
        </w:rPr>
        <w:t>dalam</w:t>
      </w:r>
      <w:proofErr w:type="spellEnd"/>
      <w:r w:rsidRPr="00E629BE">
        <w:rPr>
          <w:color w:val="000000"/>
          <w:sz w:val="16"/>
          <w:szCs w:val="16"/>
        </w:rPr>
        <w:t xml:space="preserve"> </w:t>
      </w:r>
      <w:proofErr w:type="spellStart"/>
      <w:r w:rsidRPr="00E629BE">
        <w:rPr>
          <w:color w:val="000000"/>
          <w:sz w:val="16"/>
          <w:szCs w:val="16"/>
        </w:rPr>
        <w:t>peningkatan</w:t>
      </w:r>
      <w:proofErr w:type="spellEnd"/>
      <w:r w:rsidRPr="00E629BE">
        <w:rPr>
          <w:color w:val="000000"/>
          <w:sz w:val="16"/>
          <w:szCs w:val="16"/>
        </w:rPr>
        <w:t xml:space="preserve"> </w:t>
      </w:r>
      <w:proofErr w:type="spellStart"/>
      <w:r w:rsidRPr="00E629BE">
        <w:rPr>
          <w:color w:val="000000"/>
          <w:sz w:val="16"/>
          <w:szCs w:val="16"/>
        </w:rPr>
        <w:t>mutu</w:t>
      </w:r>
      <w:proofErr w:type="spellEnd"/>
      <w:r w:rsidRPr="00E629BE">
        <w:rPr>
          <w:color w:val="000000"/>
          <w:sz w:val="16"/>
          <w:szCs w:val="16"/>
        </w:rPr>
        <w:t xml:space="preserve"> </w:t>
      </w:r>
      <w:proofErr w:type="spellStart"/>
      <w:r w:rsidRPr="00E629BE">
        <w:rPr>
          <w:color w:val="000000"/>
          <w:sz w:val="16"/>
          <w:szCs w:val="16"/>
        </w:rPr>
        <w:t>konstruksi</w:t>
      </w:r>
      <w:proofErr w:type="spellEnd"/>
      <w:r w:rsidRPr="00E629BE">
        <w:rPr>
          <w:color w:val="000000"/>
          <w:sz w:val="16"/>
          <w:szCs w:val="16"/>
        </w:rPr>
        <w:t xml:space="preserve"> pada </w:t>
      </w:r>
      <w:proofErr w:type="spellStart"/>
      <w:r w:rsidRPr="00E629BE">
        <w:rPr>
          <w:color w:val="000000"/>
          <w:sz w:val="16"/>
          <w:szCs w:val="16"/>
        </w:rPr>
        <w:t>proyek</w:t>
      </w:r>
      <w:proofErr w:type="spellEnd"/>
      <w:r w:rsidRPr="00E629BE">
        <w:rPr>
          <w:color w:val="000000"/>
          <w:sz w:val="16"/>
          <w:szCs w:val="16"/>
        </w:rPr>
        <w:t xml:space="preserve"> </w:t>
      </w:r>
      <w:proofErr w:type="spellStart"/>
      <w:r w:rsidRPr="00E629BE">
        <w:rPr>
          <w:color w:val="000000"/>
          <w:sz w:val="16"/>
          <w:szCs w:val="16"/>
        </w:rPr>
        <w:t>Paket</w:t>
      </w:r>
      <w:proofErr w:type="spellEnd"/>
      <w:r w:rsidRPr="00E629BE">
        <w:rPr>
          <w:color w:val="000000"/>
          <w:sz w:val="16"/>
          <w:szCs w:val="16"/>
        </w:rPr>
        <w:t xml:space="preserve"> </w:t>
      </w:r>
      <w:proofErr w:type="spellStart"/>
      <w:r w:rsidRPr="00E629BE">
        <w:rPr>
          <w:color w:val="000000"/>
          <w:sz w:val="16"/>
          <w:szCs w:val="16"/>
        </w:rPr>
        <w:t>Pelebaran</w:t>
      </w:r>
      <w:proofErr w:type="spellEnd"/>
      <w:r w:rsidRPr="00E629BE">
        <w:rPr>
          <w:color w:val="000000"/>
          <w:sz w:val="16"/>
          <w:szCs w:val="16"/>
        </w:rPr>
        <w:t xml:space="preserve"> Jalan </w:t>
      </w:r>
      <w:proofErr w:type="spellStart"/>
      <w:r w:rsidRPr="00E629BE">
        <w:rPr>
          <w:color w:val="000000"/>
          <w:sz w:val="16"/>
          <w:szCs w:val="16"/>
        </w:rPr>
        <w:t>Provinsi</w:t>
      </w:r>
      <w:proofErr w:type="spellEnd"/>
      <w:r w:rsidRPr="00E629BE">
        <w:rPr>
          <w:color w:val="000000"/>
          <w:sz w:val="16"/>
          <w:szCs w:val="16"/>
        </w:rPr>
        <w:t xml:space="preserve"> </w:t>
      </w:r>
      <w:proofErr w:type="spellStart"/>
      <w:r w:rsidRPr="00E629BE">
        <w:rPr>
          <w:color w:val="000000"/>
          <w:sz w:val="16"/>
          <w:szCs w:val="16"/>
        </w:rPr>
        <w:t>Arjosari</w:t>
      </w:r>
      <w:proofErr w:type="spellEnd"/>
      <w:r w:rsidRPr="00E629BE">
        <w:rPr>
          <w:color w:val="000000"/>
          <w:sz w:val="16"/>
          <w:szCs w:val="16"/>
        </w:rPr>
        <w:t xml:space="preserve"> – </w:t>
      </w:r>
      <w:proofErr w:type="spellStart"/>
      <w:r w:rsidRPr="00E629BE">
        <w:rPr>
          <w:color w:val="000000"/>
          <w:sz w:val="16"/>
          <w:szCs w:val="16"/>
        </w:rPr>
        <w:t>Purwantoro</w:t>
      </w:r>
      <w:proofErr w:type="spellEnd"/>
      <w:r w:rsidRPr="00E629BE">
        <w:rPr>
          <w:color w:val="000000"/>
          <w:sz w:val="16"/>
          <w:szCs w:val="16"/>
        </w:rPr>
        <w:t xml:space="preserve"> di </w:t>
      </w:r>
      <w:proofErr w:type="spellStart"/>
      <w:r w:rsidRPr="00E629BE">
        <w:rPr>
          <w:color w:val="000000"/>
          <w:sz w:val="16"/>
          <w:szCs w:val="16"/>
        </w:rPr>
        <w:t>Kabupaten</w:t>
      </w:r>
      <w:proofErr w:type="spellEnd"/>
      <w:r w:rsidRPr="00E629BE">
        <w:rPr>
          <w:color w:val="000000"/>
          <w:sz w:val="16"/>
          <w:szCs w:val="16"/>
        </w:rPr>
        <w:t xml:space="preserve"> </w:t>
      </w:r>
      <w:proofErr w:type="spellStart"/>
      <w:r w:rsidRPr="00E629BE">
        <w:rPr>
          <w:color w:val="000000"/>
          <w:sz w:val="16"/>
          <w:szCs w:val="16"/>
        </w:rPr>
        <w:t>Pacitan</w:t>
      </w:r>
      <w:proofErr w:type="spellEnd"/>
      <w:r w:rsidRPr="00E629BE">
        <w:rPr>
          <w:color w:val="000000"/>
          <w:sz w:val="16"/>
          <w:szCs w:val="16"/>
        </w:rPr>
        <w:t xml:space="preserve">, </w:t>
      </w:r>
      <w:proofErr w:type="spellStart"/>
      <w:r w:rsidRPr="00E629BE">
        <w:rPr>
          <w:color w:val="000000"/>
          <w:sz w:val="16"/>
          <w:szCs w:val="16"/>
        </w:rPr>
        <w:t>Provinsi</w:t>
      </w:r>
      <w:proofErr w:type="spellEnd"/>
      <w:r w:rsidRPr="00E629BE">
        <w:rPr>
          <w:color w:val="000000"/>
          <w:sz w:val="16"/>
          <w:szCs w:val="16"/>
        </w:rPr>
        <w:t xml:space="preserve"> </w:t>
      </w:r>
      <w:proofErr w:type="spellStart"/>
      <w:r w:rsidRPr="00E629BE">
        <w:rPr>
          <w:color w:val="000000"/>
          <w:sz w:val="16"/>
          <w:szCs w:val="16"/>
        </w:rPr>
        <w:t>Jawa</w:t>
      </w:r>
      <w:proofErr w:type="spellEnd"/>
      <w:r w:rsidRPr="00E629BE">
        <w:rPr>
          <w:color w:val="000000"/>
          <w:sz w:val="16"/>
          <w:szCs w:val="16"/>
        </w:rPr>
        <w:t xml:space="preserve"> Timur. </w:t>
      </w:r>
      <w:proofErr w:type="spellStart"/>
      <w:r w:rsidRPr="00E629BE">
        <w:rPr>
          <w:color w:val="000000"/>
          <w:sz w:val="16"/>
          <w:szCs w:val="16"/>
        </w:rPr>
        <w:t>Latar</w:t>
      </w:r>
      <w:proofErr w:type="spellEnd"/>
      <w:r w:rsidRPr="00E629BE">
        <w:rPr>
          <w:color w:val="000000"/>
          <w:sz w:val="16"/>
          <w:szCs w:val="16"/>
        </w:rPr>
        <w:t xml:space="preserve"> </w:t>
      </w:r>
      <w:proofErr w:type="spellStart"/>
      <w:r w:rsidRPr="00E629BE">
        <w:rPr>
          <w:color w:val="000000"/>
          <w:sz w:val="16"/>
          <w:szCs w:val="16"/>
        </w:rPr>
        <w:t>belakang</w:t>
      </w:r>
      <w:proofErr w:type="spellEnd"/>
      <w:r w:rsidRPr="00E629BE">
        <w:rPr>
          <w:color w:val="000000"/>
          <w:sz w:val="16"/>
          <w:szCs w:val="16"/>
        </w:rPr>
        <w:t xml:space="preserve"> </w:t>
      </w:r>
      <w:proofErr w:type="spellStart"/>
      <w:r w:rsidRPr="00E629BE">
        <w:rPr>
          <w:color w:val="000000"/>
          <w:sz w:val="16"/>
          <w:szCs w:val="16"/>
        </w:rPr>
        <w:t>penelitian</w:t>
      </w:r>
      <w:proofErr w:type="spellEnd"/>
      <w:r w:rsidRPr="00E629BE">
        <w:rPr>
          <w:color w:val="000000"/>
          <w:sz w:val="16"/>
          <w:szCs w:val="16"/>
        </w:rPr>
        <w:t xml:space="preserve"> </w:t>
      </w:r>
      <w:proofErr w:type="spellStart"/>
      <w:r w:rsidRPr="00E629BE">
        <w:rPr>
          <w:color w:val="000000"/>
          <w:sz w:val="16"/>
          <w:szCs w:val="16"/>
        </w:rPr>
        <w:t>ini</w:t>
      </w:r>
      <w:proofErr w:type="spellEnd"/>
      <w:r w:rsidRPr="00E629BE">
        <w:rPr>
          <w:color w:val="000000"/>
          <w:sz w:val="16"/>
          <w:szCs w:val="16"/>
        </w:rPr>
        <w:t xml:space="preserve"> </w:t>
      </w:r>
      <w:proofErr w:type="spellStart"/>
      <w:r w:rsidRPr="00E629BE">
        <w:rPr>
          <w:color w:val="000000"/>
          <w:sz w:val="16"/>
          <w:szCs w:val="16"/>
        </w:rPr>
        <w:t>didasari</w:t>
      </w:r>
      <w:proofErr w:type="spellEnd"/>
      <w:r w:rsidRPr="00E629BE">
        <w:rPr>
          <w:color w:val="000000"/>
          <w:sz w:val="16"/>
          <w:szCs w:val="16"/>
        </w:rPr>
        <w:t xml:space="preserve"> oleh </w:t>
      </w:r>
      <w:proofErr w:type="spellStart"/>
      <w:r w:rsidRPr="00E629BE">
        <w:rPr>
          <w:color w:val="000000"/>
          <w:sz w:val="16"/>
          <w:szCs w:val="16"/>
        </w:rPr>
        <w:t>pentingnya</w:t>
      </w:r>
      <w:proofErr w:type="spellEnd"/>
      <w:r w:rsidRPr="00E629BE">
        <w:rPr>
          <w:color w:val="000000"/>
          <w:sz w:val="16"/>
          <w:szCs w:val="16"/>
        </w:rPr>
        <w:t xml:space="preserve"> </w:t>
      </w:r>
      <w:proofErr w:type="spellStart"/>
      <w:r w:rsidRPr="00E629BE">
        <w:rPr>
          <w:color w:val="000000"/>
          <w:sz w:val="16"/>
          <w:szCs w:val="16"/>
        </w:rPr>
        <w:t>peran</w:t>
      </w:r>
      <w:proofErr w:type="spellEnd"/>
      <w:r w:rsidRPr="00E629BE">
        <w:rPr>
          <w:color w:val="000000"/>
          <w:sz w:val="16"/>
          <w:szCs w:val="16"/>
        </w:rPr>
        <w:t xml:space="preserve"> </w:t>
      </w:r>
      <w:proofErr w:type="spellStart"/>
      <w:r w:rsidRPr="00E629BE">
        <w:rPr>
          <w:color w:val="000000"/>
          <w:sz w:val="16"/>
          <w:szCs w:val="16"/>
        </w:rPr>
        <w:t>konsultan</w:t>
      </w:r>
      <w:proofErr w:type="spellEnd"/>
      <w:r w:rsidRPr="00E629BE">
        <w:rPr>
          <w:color w:val="000000"/>
          <w:sz w:val="16"/>
          <w:szCs w:val="16"/>
        </w:rPr>
        <w:t xml:space="preserve"> </w:t>
      </w:r>
      <w:proofErr w:type="spellStart"/>
      <w:r w:rsidRPr="00E629BE">
        <w:rPr>
          <w:color w:val="000000"/>
          <w:sz w:val="16"/>
          <w:szCs w:val="16"/>
        </w:rPr>
        <w:t>pengawas</w:t>
      </w:r>
      <w:proofErr w:type="spellEnd"/>
      <w:r w:rsidRPr="00E629BE">
        <w:rPr>
          <w:color w:val="000000"/>
          <w:sz w:val="16"/>
          <w:szCs w:val="16"/>
        </w:rPr>
        <w:t xml:space="preserve"> </w:t>
      </w:r>
      <w:proofErr w:type="spellStart"/>
      <w:r w:rsidRPr="00E629BE">
        <w:rPr>
          <w:color w:val="000000"/>
          <w:sz w:val="16"/>
          <w:szCs w:val="16"/>
        </w:rPr>
        <w:t>dalam</w:t>
      </w:r>
      <w:proofErr w:type="spellEnd"/>
      <w:r w:rsidRPr="00E629BE">
        <w:rPr>
          <w:color w:val="000000"/>
          <w:sz w:val="16"/>
          <w:szCs w:val="16"/>
        </w:rPr>
        <w:t xml:space="preserve"> </w:t>
      </w:r>
      <w:proofErr w:type="spellStart"/>
      <w:r w:rsidRPr="00E629BE">
        <w:rPr>
          <w:color w:val="000000"/>
          <w:sz w:val="16"/>
          <w:szCs w:val="16"/>
        </w:rPr>
        <w:t>memastikan</w:t>
      </w:r>
      <w:proofErr w:type="spellEnd"/>
      <w:r w:rsidRPr="00E629BE">
        <w:rPr>
          <w:color w:val="000000"/>
          <w:sz w:val="16"/>
          <w:szCs w:val="16"/>
        </w:rPr>
        <w:t xml:space="preserve"> </w:t>
      </w:r>
      <w:proofErr w:type="spellStart"/>
      <w:r w:rsidRPr="00E629BE">
        <w:rPr>
          <w:color w:val="000000"/>
          <w:sz w:val="16"/>
          <w:szCs w:val="16"/>
        </w:rPr>
        <w:t>pelaksanaan</w:t>
      </w:r>
      <w:proofErr w:type="spellEnd"/>
      <w:r w:rsidRPr="00E629BE">
        <w:rPr>
          <w:color w:val="000000"/>
          <w:sz w:val="16"/>
          <w:szCs w:val="16"/>
        </w:rPr>
        <w:t xml:space="preserve"> </w:t>
      </w:r>
      <w:proofErr w:type="spellStart"/>
      <w:r w:rsidRPr="00E629BE">
        <w:rPr>
          <w:color w:val="000000"/>
          <w:sz w:val="16"/>
          <w:szCs w:val="16"/>
        </w:rPr>
        <w:t>proyek</w:t>
      </w:r>
      <w:proofErr w:type="spellEnd"/>
      <w:r w:rsidRPr="00E629BE">
        <w:rPr>
          <w:color w:val="000000"/>
          <w:sz w:val="16"/>
          <w:szCs w:val="16"/>
        </w:rPr>
        <w:t xml:space="preserve"> </w:t>
      </w:r>
      <w:proofErr w:type="spellStart"/>
      <w:r w:rsidRPr="00E629BE">
        <w:rPr>
          <w:color w:val="000000"/>
          <w:sz w:val="16"/>
          <w:szCs w:val="16"/>
        </w:rPr>
        <w:t>sesuai</w:t>
      </w:r>
      <w:proofErr w:type="spellEnd"/>
      <w:r w:rsidRPr="00E629BE">
        <w:rPr>
          <w:color w:val="000000"/>
          <w:sz w:val="16"/>
          <w:szCs w:val="16"/>
        </w:rPr>
        <w:t xml:space="preserve"> </w:t>
      </w:r>
      <w:proofErr w:type="spellStart"/>
      <w:r w:rsidRPr="00E629BE">
        <w:rPr>
          <w:color w:val="000000"/>
          <w:sz w:val="16"/>
          <w:szCs w:val="16"/>
        </w:rPr>
        <w:t>dengan</w:t>
      </w:r>
      <w:proofErr w:type="spellEnd"/>
      <w:r w:rsidRPr="00E629BE">
        <w:rPr>
          <w:color w:val="000000"/>
          <w:sz w:val="16"/>
          <w:szCs w:val="16"/>
        </w:rPr>
        <w:t xml:space="preserve"> </w:t>
      </w:r>
      <w:proofErr w:type="spellStart"/>
      <w:r w:rsidRPr="00E629BE">
        <w:rPr>
          <w:color w:val="000000"/>
          <w:sz w:val="16"/>
          <w:szCs w:val="16"/>
        </w:rPr>
        <w:t>spesifikasi</w:t>
      </w:r>
      <w:proofErr w:type="spellEnd"/>
      <w:r w:rsidRPr="00E629BE">
        <w:rPr>
          <w:color w:val="000000"/>
          <w:sz w:val="16"/>
          <w:szCs w:val="16"/>
        </w:rPr>
        <w:t xml:space="preserve"> </w:t>
      </w:r>
      <w:proofErr w:type="spellStart"/>
      <w:r w:rsidRPr="00E629BE">
        <w:rPr>
          <w:color w:val="000000"/>
          <w:sz w:val="16"/>
          <w:szCs w:val="16"/>
        </w:rPr>
        <w:t>teknis</w:t>
      </w:r>
      <w:proofErr w:type="spellEnd"/>
      <w:r w:rsidRPr="00E629BE">
        <w:rPr>
          <w:color w:val="000000"/>
          <w:sz w:val="16"/>
          <w:szCs w:val="16"/>
        </w:rPr>
        <w:t xml:space="preserve"> dan </w:t>
      </w:r>
      <w:proofErr w:type="spellStart"/>
      <w:r w:rsidRPr="00E629BE">
        <w:rPr>
          <w:color w:val="000000"/>
          <w:sz w:val="16"/>
          <w:szCs w:val="16"/>
        </w:rPr>
        <w:t>peraturan</w:t>
      </w:r>
      <w:proofErr w:type="spellEnd"/>
      <w:r w:rsidRPr="00E629BE">
        <w:rPr>
          <w:color w:val="000000"/>
          <w:sz w:val="16"/>
          <w:szCs w:val="16"/>
        </w:rPr>
        <w:t xml:space="preserve"> yang </w:t>
      </w:r>
      <w:proofErr w:type="spellStart"/>
      <w:r w:rsidRPr="00E629BE">
        <w:rPr>
          <w:color w:val="000000"/>
          <w:sz w:val="16"/>
          <w:szCs w:val="16"/>
        </w:rPr>
        <w:t>berlaku</w:t>
      </w:r>
      <w:proofErr w:type="spellEnd"/>
      <w:r w:rsidRPr="00E629BE">
        <w:rPr>
          <w:color w:val="000000"/>
          <w:sz w:val="16"/>
          <w:szCs w:val="16"/>
        </w:rPr>
        <w:t xml:space="preserve">. </w:t>
      </w:r>
      <w:proofErr w:type="spellStart"/>
      <w:r w:rsidRPr="00E629BE">
        <w:rPr>
          <w:color w:val="000000"/>
          <w:sz w:val="16"/>
          <w:szCs w:val="16"/>
        </w:rPr>
        <w:t>Metode</w:t>
      </w:r>
      <w:proofErr w:type="spellEnd"/>
      <w:r w:rsidRPr="00E629BE">
        <w:rPr>
          <w:color w:val="000000"/>
          <w:sz w:val="16"/>
          <w:szCs w:val="16"/>
        </w:rPr>
        <w:t xml:space="preserve"> </w:t>
      </w:r>
      <w:proofErr w:type="spellStart"/>
      <w:r w:rsidRPr="00E629BE">
        <w:rPr>
          <w:color w:val="000000"/>
          <w:sz w:val="16"/>
          <w:szCs w:val="16"/>
        </w:rPr>
        <w:t>penelitian</w:t>
      </w:r>
      <w:proofErr w:type="spellEnd"/>
      <w:r w:rsidRPr="00E629BE">
        <w:rPr>
          <w:color w:val="000000"/>
          <w:sz w:val="16"/>
          <w:szCs w:val="16"/>
        </w:rPr>
        <w:t xml:space="preserve"> yang </w:t>
      </w:r>
      <w:proofErr w:type="spellStart"/>
      <w:r w:rsidRPr="00E629BE">
        <w:rPr>
          <w:color w:val="000000"/>
          <w:sz w:val="16"/>
          <w:szCs w:val="16"/>
        </w:rPr>
        <w:t>digunakan</w:t>
      </w:r>
      <w:proofErr w:type="spellEnd"/>
      <w:r w:rsidRPr="00E629BE">
        <w:rPr>
          <w:color w:val="000000"/>
          <w:sz w:val="16"/>
          <w:szCs w:val="16"/>
        </w:rPr>
        <w:t xml:space="preserve"> </w:t>
      </w:r>
      <w:proofErr w:type="spellStart"/>
      <w:r w:rsidRPr="00E629BE">
        <w:rPr>
          <w:color w:val="000000"/>
          <w:sz w:val="16"/>
          <w:szCs w:val="16"/>
        </w:rPr>
        <w:t>adalah</w:t>
      </w:r>
      <w:proofErr w:type="spellEnd"/>
      <w:r w:rsidRPr="00E629BE">
        <w:rPr>
          <w:color w:val="000000"/>
          <w:sz w:val="16"/>
          <w:szCs w:val="16"/>
        </w:rPr>
        <w:t xml:space="preserve"> </w:t>
      </w:r>
      <w:proofErr w:type="spellStart"/>
      <w:r w:rsidRPr="00E629BE">
        <w:rPr>
          <w:color w:val="000000"/>
          <w:sz w:val="16"/>
          <w:szCs w:val="16"/>
        </w:rPr>
        <w:t>kuantitatif</w:t>
      </w:r>
      <w:proofErr w:type="spellEnd"/>
      <w:r w:rsidRPr="00E629BE">
        <w:rPr>
          <w:color w:val="000000"/>
          <w:sz w:val="16"/>
          <w:szCs w:val="16"/>
        </w:rPr>
        <w:t xml:space="preserve"> </w:t>
      </w:r>
      <w:proofErr w:type="spellStart"/>
      <w:r w:rsidRPr="00E629BE">
        <w:rPr>
          <w:color w:val="000000"/>
          <w:sz w:val="16"/>
          <w:szCs w:val="16"/>
        </w:rPr>
        <w:t>dengan</w:t>
      </w:r>
      <w:proofErr w:type="spellEnd"/>
      <w:r w:rsidRPr="00E629BE">
        <w:rPr>
          <w:color w:val="000000"/>
          <w:sz w:val="16"/>
          <w:szCs w:val="16"/>
        </w:rPr>
        <w:t xml:space="preserve"> </w:t>
      </w:r>
      <w:proofErr w:type="spellStart"/>
      <w:r w:rsidRPr="00E629BE">
        <w:rPr>
          <w:color w:val="000000"/>
          <w:sz w:val="16"/>
          <w:szCs w:val="16"/>
        </w:rPr>
        <w:t>pengumpulan</w:t>
      </w:r>
      <w:proofErr w:type="spellEnd"/>
      <w:r w:rsidRPr="00E629BE">
        <w:rPr>
          <w:color w:val="000000"/>
          <w:sz w:val="16"/>
          <w:szCs w:val="16"/>
        </w:rPr>
        <w:t xml:space="preserve"> data </w:t>
      </w:r>
      <w:proofErr w:type="spellStart"/>
      <w:r w:rsidRPr="00E629BE">
        <w:rPr>
          <w:color w:val="000000"/>
          <w:sz w:val="16"/>
          <w:szCs w:val="16"/>
        </w:rPr>
        <w:t>melalui</w:t>
      </w:r>
      <w:proofErr w:type="spellEnd"/>
      <w:r w:rsidRPr="00E629BE">
        <w:rPr>
          <w:color w:val="000000"/>
          <w:sz w:val="16"/>
          <w:szCs w:val="16"/>
        </w:rPr>
        <w:t xml:space="preserve"> </w:t>
      </w:r>
      <w:proofErr w:type="spellStart"/>
      <w:r w:rsidRPr="00E629BE">
        <w:rPr>
          <w:color w:val="000000"/>
          <w:sz w:val="16"/>
          <w:szCs w:val="16"/>
        </w:rPr>
        <w:t>kuesioner</w:t>
      </w:r>
      <w:proofErr w:type="spellEnd"/>
      <w:r w:rsidRPr="00E629BE">
        <w:rPr>
          <w:color w:val="000000"/>
          <w:sz w:val="16"/>
          <w:szCs w:val="16"/>
        </w:rPr>
        <w:t xml:space="preserve"> yang </w:t>
      </w:r>
      <w:proofErr w:type="spellStart"/>
      <w:r w:rsidRPr="00E629BE">
        <w:rPr>
          <w:color w:val="000000"/>
          <w:sz w:val="16"/>
          <w:szCs w:val="16"/>
        </w:rPr>
        <w:t>disebarkan</w:t>
      </w:r>
      <w:proofErr w:type="spellEnd"/>
      <w:r w:rsidRPr="00E629BE">
        <w:rPr>
          <w:color w:val="000000"/>
          <w:sz w:val="16"/>
          <w:szCs w:val="16"/>
        </w:rPr>
        <w:t xml:space="preserve"> </w:t>
      </w:r>
      <w:proofErr w:type="spellStart"/>
      <w:r w:rsidRPr="00E629BE">
        <w:rPr>
          <w:color w:val="000000"/>
          <w:sz w:val="16"/>
          <w:szCs w:val="16"/>
        </w:rPr>
        <w:t>kepada</w:t>
      </w:r>
      <w:proofErr w:type="spellEnd"/>
      <w:r w:rsidRPr="00E629BE">
        <w:rPr>
          <w:color w:val="000000"/>
          <w:sz w:val="16"/>
          <w:szCs w:val="16"/>
        </w:rPr>
        <w:t xml:space="preserve"> </w:t>
      </w:r>
      <w:proofErr w:type="spellStart"/>
      <w:r w:rsidRPr="00E629BE">
        <w:rPr>
          <w:color w:val="000000"/>
          <w:sz w:val="16"/>
          <w:szCs w:val="16"/>
        </w:rPr>
        <w:t>tim</w:t>
      </w:r>
      <w:proofErr w:type="spellEnd"/>
      <w:r w:rsidRPr="00E629BE">
        <w:rPr>
          <w:color w:val="000000"/>
          <w:sz w:val="16"/>
          <w:szCs w:val="16"/>
        </w:rPr>
        <w:t xml:space="preserve"> </w:t>
      </w:r>
      <w:proofErr w:type="spellStart"/>
      <w:r w:rsidRPr="00E629BE">
        <w:rPr>
          <w:color w:val="000000"/>
          <w:sz w:val="16"/>
          <w:szCs w:val="16"/>
        </w:rPr>
        <w:t>teknis</w:t>
      </w:r>
      <w:proofErr w:type="spellEnd"/>
      <w:r w:rsidRPr="00E629BE">
        <w:rPr>
          <w:color w:val="000000"/>
          <w:sz w:val="16"/>
          <w:szCs w:val="16"/>
        </w:rPr>
        <w:t xml:space="preserve"> Dinas PU Bina </w:t>
      </w:r>
      <w:proofErr w:type="spellStart"/>
      <w:r w:rsidRPr="00E629BE">
        <w:rPr>
          <w:color w:val="000000"/>
          <w:sz w:val="16"/>
          <w:szCs w:val="16"/>
        </w:rPr>
        <w:t>Marga</w:t>
      </w:r>
      <w:proofErr w:type="spellEnd"/>
      <w:r w:rsidRPr="00E629BE">
        <w:rPr>
          <w:color w:val="000000"/>
          <w:sz w:val="16"/>
          <w:szCs w:val="16"/>
        </w:rPr>
        <w:t xml:space="preserve"> </w:t>
      </w:r>
      <w:proofErr w:type="spellStart"/>
      <w:r w:rsidRPr="00E629BE">
        <w:rPr>
          <w:color w:val="000000"/>
          <w:sz w:val="16"/>
          <w:szCs w:val="16"/>
        </w:rPr>
        <w:t>Provinsi</w:t>
      </w:r>
      <w:proofErr w:type="spellEnd"/>
      <w:r w:rsidRPr="00E629BE">
        <w:rPr>
          <w:color w:val="000000"/>
          <w:sz w:val="16"/>
          <w:szCs w:val="16"/>
        </w:rPr>
        <w:t xml:space="preserve"> </w:t>
      </w:r>
      <w:proofErr w:type="spellStart"/>
      <w:r w:rsidRPr="00E629BE">
        <w:rPr>
          <w:color w:val="000000"/>
          <w:sz w:val="16"/>
          <w:szCs w:val="16"/>
        </w:rPr>
        <w:t>Jawa</w:t>
      </w:r>
      <w:proofErr w:type="spellEnd"/>
      <w:r w:rsidRPr="00E629BE">
        <w:rPr>
          <w:color w:val="000000"/>
          <w:sz w:val="16"/>
          <w:szCs w:val="16"/>
        </w:rPr>
        <w:t xml:space="preserve"> Timur. Hasil </w:t>
      </w:r>
      <w:proofErr w:type="spellStart"/>
      <w:r w:rsidRPr="00E629BE">
        <w:rPr>
          <w:color w:val="000000"/>
          <w:sz w:val="16"/>
          <w:szCs w:val="16"/>
        </w:rPr>
        <w:t>analisis</w:t>
      </w:r>
      <w:proofErr w:type="spellEnd"/>
      <w:r w:rsidRPr="00E629BE">
        <w:rPr>
          <w:color w:val="000000"/>
          <w:sz w:val="16"/>
          <w:szCs w:val="16"/>
        </w:rPr>
        <w:t xml:space="preserve"> </w:t>
      </w:r>
      <w:proofErr w:type="spellStart"/>
      <w:r w:rsidRPr="00E629BE">
        <w:rPr>
          <w:color w:val="000000"/>
          <w:sz w:val="16"/>
          <w:szCs w:val="16"/>
        </w:rPr>
        <w:t>menunjukkan</w:t>
      </w:r>
      <w:proofErr w:type="spellEnd"/>
      <w:r w:rsidRPr="00E629BE">
        <w:rPr>
          <w:color w:val="000000"/>
          <w:sz w:val="16"/>
          <w:szCs w:val="16"/>
        </w:rPr>
        <w:t xml:space="preserve"> </w:t>
      </w:r>
      <w:proofErr w:type="spellStart"/>
      <w:r w:rsidRPr="00E629BE">
        <w:rPr>
          <w:color w:val="000000"/>
          <w:sz w:val="16"/>
          <w:szCs w:val="16"/>
        </w:rPr>
        <w:t>bahwa</w:t>
      </w:r>
      <w:proofErr w:type="spellEnd"/>
      <w:r w:rsidRPr="00E629BE">
        <w:rPr>
          <w:color w:val="000000"/>
          <w:sz w:val="16"/>
          <w:szCs w:val="16"/>
        </w:rPr>
        <w:t xml:space="preserve"> </w:t>
      </w:r>
      <w:proofErr w:type="spellStart"/>
      <w:r w:rsidRPr="00E629BE">
        <w:rPr>
          <w:color w:val="000000"/>
          <w:sz w:val="16"/>
          <w:szCs w:val="16"/>
        </w:rPr>
        <w:t>kinerja</w:t>
      </w:r>
      <w:proofErr w:type="spellEnd"/>
      <w:r w:rsidRPr="00E629BE">
        <w:rPr>
          <w:color w:val="000000"/>
          <w:sz w:val="16"/>
          <w:szCs w:val="16"/>
        </w:rPr>
        <w:t xml:space="preserve"> </w:t>
      </w:r>
      <w:proofErr w:type="spellStart"/>
      <w:r w:rsidRPr="00E629BE">
        <w:rPr>
          <w:color w:val="000000"/>
          <w:sz w:val="16"/>
          <w:szCs w:val="16"/>
        </w:rPr>
        <w:t>konsultan</w:t>
      </w:r>
      <w:proofErr w:type="spellEnd"/>
      <w:r w:rsidRPr="00E629BE">
        <w:rPr>
          <w:color w:val="000000"/>
          <w:sz w:val="16"/>
          <w:szCs w:val="16"/>
        </w:rPr>
        <w:t xml:space="preserve"> </w:t>
      </w:r>
      <w:proofErr w:type="spellStart"/>
      <w:r w:rsidRPr="00E629BE">
        <w:rPr>
          <w:color w:val="000000"/>
          <w:sz w:val="16"/>
          <w:szCs w:val="16"/>
        </w:rPr>
        <w:t>pengawas</w:t>
      </w:r>
      <w:proofErr w:type="spellEnd"/>
      <w:r w:rsidRPr="00E629BE">
        <w:rPr>
          <w:color w:val="000000"/>
          <w:sz w:val="16"/>
          <w:szCs w:val="16"/>
        </w:rPr>
        <w:t xml:space="preserve"> </w:t>
      </w:r>
      <w:proofErr w:type="spellStart"/>
      <w:r w:rsidRPr="00E629BE">
        <w:rPr>
          <w:color w:val="000000"/>
          <w:sz w:val="16"/>
          <w:szCs w:val="16"/>
        </w:rPr>
        <w:t>dinilai</w:t>
      </w:r>
      <w:proofErr w:type="spellEnd"/>
      <w:r w:rsidRPr="00E629BE">
        <w:rPr>
          <w:color w:val="000000"/>
          <w:sz w:val="16"/>
          <w:szCs w:val="16"/>
        </w:rPr>
        <w:t xml:space="preserve"> </w:t>
      </w:r>
      <w:proofErr w:type="spellStart"/>
      <w:r w:rsidRPr="00E629BE">
        <w:rPr>
          <w:color w:val="000000"/>
          <w:sz w:val="16"/>
          <w:szCs w:val="16"/>
        </w:rPr>
        <w:t>baik</w:t>
      </w:r>
      <w:proofErr w:type="spellEnd"/>
      <w:r w:rsidRPr="00E629BE">
        <w:rPr>
          <w:color w:val="000000"/>
          <w:sz w:val="16"/>
          <w:szCs w:val="16"/>
        </w:rPr>
        <w:t xml:space="preserve">, </w:t>
      </w:r>
      <w:proofErr w:type="spellStart"/>
      <w:r w:rsidRPr="00E629BE">
        <w:rPr>
          <w:color w:val="000000"/>
          <w:sz w:val="16"/>
          <w:szCs w:val="16"/>
        </w:rPr>
        <w:t>dengan</w:t>
      </w:r>
      <w:proofErr w:type="spellEnd"/>
      <w:r w:rsidRPr="00E629BE">
        <w:rPr>
          <w:color w:val="000000"/>
          <w:sz w:val="16"/>
          <w:szCs w:val="16"/>
        </w:rPr>
        <w:t xml:space="preserve"> </w:t>
      </w:r>
      <w:proofErr w:type="spellStart"/>
      <w:r w:rsidRPr="00E629BE">
        <w:rPr>
          <w:color w:val="000000"/>
          <w:sz w:val="16"/>
          <w:szCs w:val="16"/>
        </w:rPr>
        <w:t>faktor</w:t>
      </w:r>
      <w:proofErr w:type="spellEnd"/>
      <w:r w:rsidRPr="00E629BE">
        <w:rPr>
          <w:color w:val="000000"/>
          <w:sz w:val="16"/>
          <w:szCs w:val="16"/>
        </w:rPr>
        <w:t xml:space="preserve"> </w:t>
      </w:r>
      <w:proofErr w:type="spellStart"/>
      <w:r w:rsidRPr="00E629BE">
        <w:rPr>
          <w:color w:val="000000"/>
          <w:sz w:val="16"/>
          <w:szCs w:val="16"/>
        </w:rPr>
        <w:t>keterampilan</w:t>
      </w:r>
      <w:proofErr w:type="spellEnd"/>
      <w:r w:rsidRPr="00E629BE">
        <w:rPr>
          <w:color w:val="000000"/>
          <w:sz w:val="16"/>
          <w:szCs w:val="16"/>
        </w:rPr>
        <w:t xml:space="preserve"> </w:t>
      </w:r>
      <w:proofErr w:type="spellStart"/>
      <w:r w:rsidRPr="00E629BE">
        <w:rPr>
          <w:color w:val="000000"/>
          <w:sz w:val="16"/>
          <w:szCs w:val="16"/>
        </w:rPr>
        <w:t>teknis</w:t>
      </w:r>
      <w:proofErr w:type="spellEnd"/>
      <w:r w:rsidRPr="00E629BE">
        <w:rPr>
          <w:color w:val="000000"/>
          <w:sz w:val="16"/>
          <w:szCs w:val="16"/>
        </w:rPr>
        <w:t xml:space="preserve">, </w:t>
      </w:r>
      <w:proofErr w:type="spellStart"/>
      <w:r w:rsidRPr="00E629BE">
        <w:rPr>
          <w:color w:val="000000"/>
          <w:sz w:val="16"/>
          <w:szCs w:val="16"/>
        </w:rPr>
        <w:t>komunikasi</w:t>
      </w:r>
      <w:proofErr w:type="spellEnd"/>
      <w:r w:rsidRPr="00E629BE">
        <w:rPr>
          <w:color w:val="000000"/>
          <w:sz w:val="16"/>
          <w:szCs w:val="16"/>
        </w:rPr>
        <w:t xml:space="preserve"> dan </w:t>
      </w:r>
      <w:proofErr w:type="spellStart"/>
      <w:r w:rsidRPr="00E629BE">
        <w:rPr>
          <w:color w:val="000000"/>
          <w:sz w:val="16"/>
          <w:szCs w:val="16"/>
        </w:rPr>
        <w:t>koordinasi</w:t>
      </w:r>
      <w:proofErr w:type="spellEnd"/>
      <w:r w:rsidRPr="00E629BE">
        <w:rPr>
          <w:color w:val="000000"/>
          <w:sz w:val="16"/>
          <w:szCs w:val="16"/>
        </w:rPr>
        <w:t xml:space="preserve">, </w:t>
      </w:r>
      <w:proofErr w:type="spellStart"/>
      <w:r w:rsidRPr="00E629BE">
        <w:rPr>
          <w:color w:val="000000"/>
          <w:sz w:val="16"/>
          <w:szCs w:val="16"/>
        </w:rPr>
        <w:t>manajemen</w:t>
      </w:r>
      <w:proofErr w:type="spellEnd"/>
      <w:r w:rsidRPr="00E629BE">
        <w:rPr>
          <w:color w:val="000000"/>
          <w:sz w:val="16"/>
          <w:szCs w:val="16"/>
        </w:rPr>
        <w:t xml:space="preserve"> </w:t>
      </w:r>
      <w:proofErr w:type="spellStart"/>
      <w:r w:rsidRPr="00E629BE">
        <w:rPr>
          <w:color w:val="000000"/>
          <w:sz w:val="16"/>
          <w:szCs w:val="16"/>
        </w:rPr>
        <w:t>waktu</w:t>
      </w:r>
      <w:proofErr w:type="spellEnd"/>
      <w:r w:rsidRPr="00E629BE">
        <w:rPr>
          <w:color w:val="000000"/>
          <w:sz w:val="16"/>
          <w:szCs w:val="16"/>
        </w:rPr>
        <w:t xml:space="preserve"> dan </w:t>
      </w:r>
      <w:proofErr w:type="spellStart"/>
      <w:r w:rsidRPr="00E629BE">
        <w:rPr>
          <w:color w:val="000000"/>
          <w:sz w:val="16"/>
          <w:szCs w:val="16"/>
        </w:rPr>
        <w:t>sumber</w:t>
      </w:r>
      <w:proofErr w:type="spellEnd"/>
      <w:r w:rsidRPr="00E629BE">
        <w:rPr>
          <w:color w:val="000000"/>
          <w:sz w:val="16"/>
          <w:szCs w:val="16"/>
        </w:rPr>
        <w:t xml:space="preserve"> </w:t>
      </w:r>
      <w:proofErr w:type="spellStart"/>
      <w:r w:rsidRPr="00E629BE">
        <w:rPr>
          <w:color w:val="000000"/>
          <w:sz w:val="16"/>
          <w:szCs w:val="16"/>
        </w:rPr>
        <w:t>daya</w:t>
      </w:r>
      <w:proofErr w:type="spellEnd"/>
      <w:r w:rsidRPr="00E629BE">
        <w:rPr>
          <w:color w:val="000000"/>
          <w:sz w:val="16"/>
          <w:szCs w:val="16"/>
        </w:rPr>
        <w:t xml:space="preserve">, </w:t>
      </w:r>
      <w:proofErr w:type="spellStart"/>
      <w:r w:rsidRPr="00E629BE">
        <w:rPr>
          <w:color w:val="000000"/>
          <w:sz w:val="16"/>
          <w:szCs w:val="16"/>
        </w:rPr>
        <w:t>serta</w:t>
      </w:r>
      <w:proofErr w:type="spellEnd"/>
      <w:r w:rsidRPr="00E629BE">
        <w:rPr>
          <w:color w:val="000000"/>
          <w:sz w:val="16"/>
          <w:szCs w:val="16"/>
        </w:rPr>
        <w:t xml:space="preserve"> </w:t>
      </w:r>
      <w:proofErr w:type="spellStart"/>
      <w:r w:rsidRPr="00E629BE">
        <w:rPr>
          <w:color w:val="000000"/>
          <w:sz w:val="16"/>
          <w:szCs w:val="16"/>
        </w:rPr>
        <w:t>etika</w:t>
      </w:r>
      <w:proofErr w:type="spellEnd"/>
      <w:r w:rsidRPr="00E629BE">
        <w:rPr>
          <w:color w:val="000000"/>
          <w:sz w:val="16"/>
          <w:szCs w:val="16"/>
        </w:rPr>
        <w:t xml:space="preserve"> </w:t>
      </w:r>
      <w:proofErr w:type="spellStart"/>
      <w:r w:rsidRPr="00E629BE">
        <w:rPr>
          <w:color w:val="000000"/>
          <w:sz w:val="16"/>
          <w:szCs w:val="16"/>
        </w:rPr>
        <w:t>kerja</w:t>
      </w:r>
      <w:proofErr w:type="spellEnd"/>
      <w:r w:rsidRPr="00E629BE">
        <w:rPr>
          <w:color w:val="000000"/>
          <w:sz w:val="16"/>
          <w:szCs w:val="16"/>
        </w:rPr>
        <w:t xml:space="preserve"> </w:t>
      </w:r>
      <w:proofErr w:type="spellStart"/>
      <w:r w:rsidRPr="00E629BE">
        <w:rPr>
          <w:color w:val="000000"/>
          <w:sz w:val="16"/>
          <w:szCs w:val="16"/>
        </w:rPr>
        <w:t>mendapatkan</w:t>
      </w:r>
      <w:proofErr w:type="spellEnd"/>
      <w:r w:rsidRPr="00E629BE">
        <w:rPr>
          <w:color w:val="000000"/>
          <w:sz w:val="16"/>
          <w:szCs w:val="16"/>
        </w:rPr>
        <w:t xml:space="preserve"> </w:t>
      </w:r>
      <w:proofErr w:type="spellStart"/>
      <w:r w:rsidRPr="00E629BE">
        <w:rPr>
          <w:color w:val="000000"/>
          <w:sz w:val="16"/>
          <w:szCs w:val="16"/>
        </w:rPr>
        <w:t>penilaian</w:t>
      </w:r>
      <w:proofErr w:type="spellEnd"/>
      <w:r w:rsidRPr="00E629BE">
        <w:rPr>
          <w:color w:val="000000"/>
          <w:sz w:val="16"/>
          <w:szCs w:val="16"/>
        </w:rPr>
        <w:t xml:space="preserve"> </w:t>
      </w:r>
      <w:proofErr w:type="spellStart"/>
      <w:r w:rsidRPr="00E629BE">
        <w:rPr>
          <w:color w:val="000000"/>
          <w:sz w:val="16"/>
          <w:szCs w:val="16"/>
        </w:rPr>
        <w:t>positif</w:t>
      </w:r>
      <w:proofErr w:type="spellEnd"/>
      <w:r w:rsidRPr="00E629BE">
        <w:rPr>
          <w:color w:val="000000"/>
          <w:sz w:val="16"/>
          <w:szCs w:val="16"/>
        </w:rPr>
        <w:t xml:space="preserve"> </w:t>
      </w:r>
      <w:proofErr w:type="spellStart"/>
      <w:r w:rsidRPr="00E629BE">
        <w:rPr>
          <w:color w:val="000000"/>
          <w:sz w:val="16"/>
          <w:szCs w:val="16"/>
        </w:rPr>
        <w:t>dari</w:t>
      </w:r>
      <w:proofErr w:type="spellEnd"/>
      <w:r w:rsidRPr="00E629BE">
        <w:rPr>
          <w:color w:val="000000"/>
          <w:sz w:val="16"/>
          <w:szCs w:val="16"/>
        </w:rPr>
        <w:t xml:space="preserve"> </w:t>
      </w:r>
      <w:proofErr w:type="spellStart"/>
      <w:r w:rsidRPr="00E629BE">
        <w:rPr>
          <w:color w:val="000000"/>
          <w:sz w:val="16"/>
          <w:szCs w:val="16"/>
        </w:rPr>
        <w:t>responden</w:t>
      </w:r>
      <w:proofErr w:type="spellEnd"/>
      <w:r w:rsidRPr="00E629BE">
        <w:rPr>
          <w:color w:val="000000"/>
          <w:sz w:val="16"/>
          <w:szCs w:val="16"/>
        </w:rPr>
        <w:t xml:space="preserve">. Nilai rata-rata </w:t>
      </w:r>
      <w:proofErr w:type="spellStart"/>
      <w:r w:rsidRPr="00E629BE">
        <w:rPr>
          <w:color w:val="000000"/>
          <w:sz w:val="16"/>
          <w:szCs w:val="16"/>
        </w:rPr>
        <w:t>untuk</w:t>
      </w:r>
      <w:proofErr w:type="spellEnd"/>
      <w:r w:rsidRPr="00E629BE">
        <w:rPr>
          <w:color w:val="000000"/>
          <w:sz w:val="16"/>
          <w:szCs w:val="16"/>
        </w:rPr>
        <w:t xml:space="preserve"> </w:t>
      </w:r>
      <w:proofErr w:type="spellStart"/>
      <w:r w:rsidRPr="00E629BE">
        <w:rPr>
          <w:color w:val="000000"/>
          <w:sz w:val="16"/>
          <w:szCs w:val="16"/>
        </w:rPr>
        <w:t>faktor</w:t>
      </w:r>
      <w:proofErr w:type="spellEnd"/>
      <w:r w:rsidRPr="00E629BE">
        <w:rPr>
          <w:color w:val="000000"/>
          <w:sz w:val="16"/>
          <w:szCs w:val="16"/>
        </w:rPr>
        <w:t xml:space="preserve"> </w:t>
      </w:r>
      <w:proofErr w:type="spellStart"/>
      <w:r w:rsidRPr="00E629BE">
        <w:rPr>
          <w:color w:val="000000"/>
          <w:sz w:val="16"/>
          <w:szCs w:val="16"/>
        </w:rPr>
        <w:t>keterampilan</w:t>
      </w:r>
      <w:proofErr w:type="spellEnd"/>
      <w:r w:rsidRPr="00E629BE">
        <w:rPr>
          <w:color w:val="000000"/>
          <w:sz w:val="16"/>
          <w:szCs w:val="16"/>
        </w:rPr>
        <w:t xml:space="preserve"> </w:t>
      </w:r>
      <w:proofErr w:type="spellStart"/>
      <w:r w:rsidRPr="00E629BE">
        <w:rPr>
          <w:color w:val="000000"/>
          <w:sz w:val="16"/>
          <w:szCs w:val="16"/>
        </w:rPr>
        <w:t>teknis</w:t>
      </w:r>
      <w:proofErr w:type="spellEnd"/>
      <w:r w:rsidRPr="00E629BE">
        <w:rPr>
          <w:color w:val="000000"/>
          <w:sz w:val="16"/>
          <w:szCs w:val="16"/>
        </w:rPr>
        <w:t xml:space="preserve"> </w:t>
      </w:r>
      <w:proofErr w:type="spellStart"/>
      <w:r w:rsidRPr="00E629BE">
        <w:rPr>
          <w:color w:val="000000"/>
          <w:sz w:val="16"/>
          <w:szCs w:val="16"/>
        </w:rPr>
        <w:t>adalah</w:t>
      </w:r>
      <w:proofErr w:type="spellEnd"/>
      <w:r w:rsidRPr="00E629BE">
        <w:rPr>
          <w:color w:val="000000"/>
          <w:sz w:val="16"/>
          <w:szCs w:val="16"/>
        </w:rPr>
        <w:t xml:space="preserve"> 3,98, </w:t>
      </w:r>
      <w:proofErr w:type="spellStart"/>
      <w:r w:rsidRPr="00E629BE">
        <w:rPr>
          <w:color w:val="000000"/>
          <w:sz w:val="16"/>
          <w:szCs w:val="16"/>
        </w:rPr>
        <w:t>komunikasi</w:t>
      </w:r>
      <w:proofErr w:type="spellEnd"/>
      <w:r w:rsidRPr="00E629BE">
        <w:rPr>
          <w:color w:val="000000"/>
          <w:sz w:val="16"/>
          <w:szCs w:val="16"/>
        </w:rPr>
        <w:t xml:space="preserve"> dan </w:t>
      </w:r>
      <w:proofErr w:type="spellStart"/>
      <w:r w:rsidRPr="00E629BE">
        <w:rPr>
          <w:color w:val="000000"/>
          <w:sz w:val="16"/>
          <w:szCs w:val="16"/>
        </w:rPr>
        <w:t>koordinasi</w:t>
      </w:r>
      <w:proofErr w:type="spellEnd"/>
      <w:r w:rsidRPr="00E629BE">
        <w:rPr>
          <w:color w:val="000000"/>
          <w:sz w:val="16"/>
          <w:szCs w:val="16"/>
        </w:rPr>
        <w:t xml:space="preserve"> 3,94, </w:t>
      </w:r>
      <w:proofErr w:type="spellStart"/>
      <w:r w:rsidRPr="00E629BE">
        <w:rPr>
          <w:color w:val="000000"/>
          <w:sz w:val="16"/>
          <w:szCs w:val="16"/>
        </w:rPr>
        <w:t>manajemen</w:t>
      </w:r>
      <w:proofErr w:type="spellEnd"/>
      <w:r w:rsidRPr="00E629BE">
        <w:rPr>
          <w:color w:val="000000"/>
          <w:sz w:val="16"/>
          <w:szCs w:val="16"/>
        </w:rPr>
        <w:t xml:space="preserve"> </w:t>
      </w:r>
      <w:proofErr w:type="spellStart"/>
      <w:r w:rsidRPr="00E629BE">
        <w:rPr>
          <w:color w:val="000000"/>
          <w:sz w:val="16"/>
          <w:szCs w:val="16"/>
        </w:rPr>
        <w:t>waktu</w:t>
      </w:r>
      <w:proofErr w:type="spellEnd"/>
      <w:r w:rsidRPr="00E629BE">
        <w:rPr>
          <w:color w:val="000000"/>
          <w:sz w:val="16"/>
          <w:szCs w:val="16"/>
        </w:rPr>
        <w:t xml:space="preserve"> dan </w:t>
      </w:r>
      <w:proofErr w:type="spellStart"/>
      <w:r w:rsidRPr="00E629BE">
        <w:rPr>
          <w:color w:val="000000"/>
          <w:sz w:val="16"/>
          <w:szCs w:val="16"/>
        </w:rPr>
        <w:t>sumber</w:t>
      </w:r>
      <w:proofErr w:type="spellEnd"/>
      <w:r w:rsidRPr="00E629BE">
        <w:rPr>
          <w:color w:val="000000"/>
          <w:sz w:val="16"/>
          <w:szCs w:val="16"/>
        </w:rPr>
        <w:t xml:space="preserve"> </w:t>
      </w:r>
      <w:proofErr w:type="spellStart"/>
      <w:r w:rsidRPr="00E629BE">
        <w:rPr>
          <w:color w:val="000000"/>
          <w:sz w:val="16"/>
          <w:szCs w:val="16"/>
        </w:rPr>
        <w:t>daya</w:t>
      </w:r>
      <w:proofErr w:type="spellEnd"/>
      <w:r w:rsidRPr="00E629BE">
        <w:rPr>
          <w:color w:val="000000"/>
          <w:sz w:val="16"/>
          <w:szCs w:val="16"/>
        </w:rPr>
        <w:t xml:space="preserve"> 3,76, </w:t>
      </w:r>
      <w:proofErr w:type="spellStart"/>
      <w:r w:rsidRPr="00E629BE">
        <w:rPr>
          <w:color w:val="000000"/>
          <w:sz w:val="16"/>
          <w:szCs w:val="16"/>
        </w:rPr>
        <w:t>serta</w:t>
      </w:r>
      <w:proofErr w:type="spellEnd"/>
      <w:r w:rsidRPr="00E629BE">
        <w:rPr>
          <w:color w:val="000000"/>
          <w:sz w:val="16"/>
          <w:szCs w:val="16"/>
        </w:rPr>
        <w:t xml:space="preserve"> </w:t>
      </w:r>
      <w:proofErr w:type="spellStart"/>
      <w:r w:rsidRPr="00E629BE">
        <w:rPr>
          <w:color w:val="000000"/>
          <w:sz w:val="16"/>
          <w:szCs w:val="16"/>
        </w:rPr>
        <w:t>etika</w:t>
      </w:r>
      <w:proofErr w:type="spellEnd"/>
      <w:r w:rsidRPr="00E629BE">
        <w:rPr>
          <w:color w:val="000000"/>
          <w:sz w:val="16"/>
          <w:szCs w:val="16"/>
        </w:rPr>
        <w:t xml:space="preserve"> </w:t>
      </w:r>
      <w:proofErr w:type="spellStart"/>
      <w:r w:rsidRPr="00E629BE">
        <w:rPr>
          <w:color w:val="000000"/>
          <w:sz w:val="16"/>
          <w:szCs w:val="16"/>
        </w:rPr>
        <w:t>kerja</w:t>
      </w:r>
      <w:proofErr w:type="spellEnd"/>
      <w:r w:rsidRPr="00E629BE">
        <w:rPr>
          <w:color w:val="000000"/>
          <w:sz w:val="16"/>
          <w:szCs w:val="16"/>
        </w:rPr>
        <w:t xml:space="preserve"> 4,30, yang </w:t>
      </w:r>
      <w:proofErr w:type="spellStart"/>
      <w:r w:rsidRPr="00E629BE">
        <w:rPr>
          <w:color w:val="000000"/>
          <w:sz w:val="16"/>
          <w:szCs w:val="16"/>
        </w:rPr>
        <w:t>menunjukkan</w:t>
      </w:r>
      <w:proofErr w:type="spellEnd"/>
      <w:r w:rsidRPr="00E629BE">
        <w:rPr>
          <w:color w:val="000000"/>
          <w:sz w:val="16"/>
          <w:szCs w:val="16"/>
        </w:rPr>
        <w:t xml:space="preserve"> </w:t>
      </w:r>
      <w:proofErr w:type="spellStart"/>
      <w:r w:rsidRPr="00E629BE">
        <w:rPr>
          <w:color w:val="000000"/>
          <w:sz w:val="16"/>
          <w:szCs w:val="16"/>
        </w:rPr>
        <w:t>bahwa</w:t>
      </w:r>
      <w:proofErr w:type="spellEnd"/>
      <w:r w:rsidRPr="00E629BE">
        <w:rPr>
          <w:color w:val="000000"/>
          <w:sz w:val="16"/>
          <w:szCs w:val="16"/>
        </w:rPr>
        <w:t xml:space="preserve"> </w:t>
      </w:r>
      <w:proofErr w:type="spellStart"/>
      <w:r w:rsidRPr="00E629BE">
        <w:rPr>
          <w:color w:val="000000"/>
          <w:sz w:val="16"/>
          <w:szCs w:val="16"/>
        </w:rPr>
        <w:t>etika</w:t>
      </w:r>
      <w:proofErr w:type="spellEnd"/>
      <w:r w:rsidRPr="00E629BE">
        <w:rPr>
          <w:color w:val="000000"/>
          <w:sz w:val="16"/>
          <w:szCs w:val="16"/>
        </w:rPr>
        <w:t xml:space="preserve"> </w:t>
      </w:r>
      <w:proofErr w:type="spellStart"/>
      <w:r w:rsidRPr="00E629BE">
        <w:rPr>
          <w:color w:val="000000"/>
          <w:sz w:val="16"/>
          <w:szCs w:val="16"/>
        </w:rPr>
        <w:t>kerja</w:t>
      </w:r>
      <w:proofErr w:type="spellEnd"/>
      <w:r w:rsidRPr="00E629BE">
        <w:rPr>
          <w:color w:val="000000"/>
          <w:sz w:val="16"/>
          <w:szCs w:val="16"/>
        </w:rPr>
        <w:t xml:space="preserve"> </w:t>
      </w:r>
      <w:proofErr w:type="spellStart"/>
      <w:r w:rsidRPr="00E629BE">
        <w:rPr>
          <w:color w:val="000000"/>
          <w:sz w:val="16"/>
          <w:szCs w:val="16"/>
        </w:rPr>
        <w:t>merupakan</w:t>
      </w:r>
      <w:proofErr w:type="spellEnd"/>
      <w:r w:rsidRPr="00E629BE">
        <w:rPr>
          <w:color w:val="000000"/>
          <w:sz w:val="16"/>
          <w:szCs w:val="16"/>
        </w:rPr>
        <w:t xml:space="preserve"> </w:t>
      </w:r>
      <w:proofErr w:type="spellStart"/>
      <w:r w:rsidRPr="00E629BE">
        <w:rPr>
          <w:color w:val="000000"/>
          <w:sz w:val="16"/>
          <w:szCs w:val="16"/>
        </w:rPr>
        <w:t>faktor</w:t>
      </w:r>
      <w:proofErr w:type="spellEnd"/>
      <w:r w:rsidRPr="00E629BE">
        <w:rPr>
          <w:color w:val="000000"/>
          <w:sz w:val="16"/>
          <w:szCs w:val="16"/>
        </w:rPr>
        <w:t xml:space="preserve"> </w:t>
      </w:r>
      <w:proofErr w:type="spellStart"/>
      <w:r w:rsidRPr="00E629BE">
        <w:rPr>
          <w:color w:val="000000"/>
          <w:sz w:val="16"/>
          <w:szCs w:val="16"/>
        </w:rPr>
        <w:t>dengan</w:t>
      </w:r>
      <w:proofErr w:type="spellEnd"/>
      <w:r w:rsidRPr="00E629BE">
        <w:rPr>
          <w:color w:val="000000"/>
          <w:sz w:val="16"/>
          <w:szCs w:val="16"/>
        </w:rPr>
        <w:t xml:space="preserve"> </w:t>
      </w:r>
      <w:proofErr w:type="spellStart"/>
      <w:r w:rsidRPr="00E629BE">
        <w:rPr>
          <w:color w:val="000000"/>
          <w:sz w:val="16"/>
          <w:szCs w:val="16"/>
        </w:rPr>
        <w:t>kinerja</w:t>
      </w:r>
      <w:proofErr w:type="spellEnd"/>
      <w:r w:rsidRPr="00E629BE">
        <w:rPr>
          <w:color w:val="000000"/>
          <w:sz w:val="16"/>
          <w:szCs w:val="16"/>
        </w:rPr>
        <w:t xml:space="preserve"> </w:t>
      </w:r>
      <w:proofErr w:type="spellStart"/>
      <w:r w:rsidRPr="00E629BE">
        <w:rPr>
          <w:color w:val="000000"/>
          <w:sz w:val="16"/>
          <w:szCs w:val="16"/>
        </w:rPr>
        <w:t>terbaik</w:t>
      </w:r>
      <w:proofErr w:type="spellEnd"/>
      <w:r w:rsidRPr="00E629BE">
        <w:rPr>
          <w:color w:val="000000"/>
          <w:sz w:val="16"/>
          <w:szCs w:val="16"/>
        </w:rPr>
        <w:t xml:space="preserve">. </w:t>
      </w:r>
      <w:proofErr w:type="spellStart"/>
      <w:r w:rsidRPr="00E629BE">
        <w:rPr>
          <w:color w:val="000000"/>
          <w:sz w:val="16"/>
          <w:szCs w:val="16"/>
        </w:rPr>
        <w:t>Penelitian</w:t>
      </w:r>
      <w:proofErr w:type="spellEnd"/>
      <w:r w:rsidRPr="00E629BE">
        <w:rPr>
          <w:color w:val="000000"/>
          <w:sz w:val="16"/>
          <w:szCs w:val="16"/>
        </w:rPr>
        <w:t xml:space="preserve"> </w:t>
      </w:r>
      <w:proofErr w:type="spellStart"/>
      <w:r w:rsidRPr="00E629BE">
        <w:rPr>
          <w:color w:val="000000"/>
          <w:sz w:val="16"/>
          <w:szCs w:val="16"/>
        </w:rPr>
        <w:t>ini</w:t>
      </w:r>
      <w:proofErr w:type="spellEnd"/>
      <w:r w:rsidRPr="00E629BE">
        <w:rPr>
          <w:color w:val="000000"/>
          <w:sz w:val="16"/>
          <w:szCs w:val="16"/>
        </w:rPr>
        <w:t xml:space="preserve"> juga </w:t>
      </w:r>
      <w:proofErr w:type="spellStart"/>
      <w:r w:rsidRPr="00E629BE">
        <w:rPr>
          <w:color w:val="000000"/>
          <w:sz w:val="16"/>
          <w:szCs w:val="16"/>
        </w:rPr>
        <w:t>menemukan</w:t>
      </w:r>
      <w:proofErr w:type="spellEnd"/>
      <w:r w:rsidRPr="00E629BE">
        <w:rPr>
          <w:color w:val="000000"/>
          <w:sz w:val="16"/>
          <w:szCs w:val="16"/>
        </w:rPr>
        <w:t xml:space="preserve"> </w:t>
      </w:r>
      <w:proofErr w:type="spellStart"/>
      <w:r w:rsidRPr="00E629BE">
        <w:rPr>
          <w:color w:val="000000"/>
          <w:sz w:val="16"/>
          <w:szCs w:val="16"/>
        </w:rPr>
        <w:t>bahwa</w:t>
      </w:r>
      <w:proofErr w:type="spellEnd"/>
      <w:r w:rsidRPr="00E629BE">
        <w:rPr>
          <w:color w:val="000000"/>
          <w:sz w:val="16"/>
          <w:szCs w:val="16"/>
        </w:rPr>
        <w:t xml:space="preserve"> </w:t>
      </w:r>
      <w:proofErr w:type="spellStart"/>
      <w:r w:rsidRPr="00E629BE">
        <w:rPr>
          <w:color w:val="000000"/>
          <w:sz w:val="16"/>
          <w:szCs w:val="16"/>
        </w:rPr>
        <w:t>terdapat</w:t>
      </w:r>
      <w:proofErr w:type="spellEnd"/>
      <w:r w:rsidRPr="00E629BE">
        <w:rPr>
          <w:color w:val="000000"/>
          <w:sz w:val="16"/>
          <w:szCs w:val="16"/>
        </w:rPr>
        <w:t xml:space="preserve"> </w:t>
      </w:r>
      <w:proofErr w:type="spellStart"/>
      <w:r w:rsidRPr="00E629BE">
        <w:rPr>
          <w:color w:val="000000"/>
          <w:sz w:val="16"/>
          <w:szCs w:val="16"/>
        </w:rPr>
        <w:t>kurangnya</w:t>
      </w:r>
      <w:proofErr w:type="spellEnd"/>
      <w:r w:rsidRPr="00E629BE">
        <w:rPr>
          <w:color w:val="000000"/>
          <w:sz w:val="16"/>
          <w:szCs w:val="16"/>
        </w:rPr>
        <w:t xml:space="preserve"> </w:t>
      </w:r>
      <w:proofErr w:type="spellStart"/>
      <w:r w:rsidRPr="00E629BE">
        <w:rPr>
          <w:color w:val="000000"/>
          <w:sz w:val="16"/>
          <w:szCs w:val="16"/>
        </w:rPr>
        <w:t>komunikasi</w:t>
      </w:r>
      <w:proofErr w:type="spellEnd"/>
      <w:r w:rsidRPr="00E629BE">
        <w:rPr>
          <w:color w:val="000000"/>
          <w:sz w:val="16"/>
          <w:szCs w:val="16"/>
        </w:rPr>
        <w:t xml:space="preserve"> </w:t>
      </w:r>
      <w:proofErr w:type="spellStart"/>
      <w:r w:rsidRPr="00E629BE">
        <w:rPr>
          <w:color w:val="000000"/>
          <w:sz w:val="16"/>
          <w:szCs w:val="16"/>
        </w:rPr>
        <w:t>antara</w:t>
      </w:r>
      <w:proofErr w:type="spellEnd"/>
      <w:r w:rsidRPr="00E629BE">
        <w:rPr>
          <w:color w:val="000000"/>
          <w:sz w:val="16"/>
          <w:szCs w:val="16"/>
        </w:rPr>
        <w:t xml:space="preserve"> </w:t>
      </w:r>
      <w:proofErr w:type="spellStart"/>
      <w:r w:rsidRPr="00E629BE">
        <w:rPr>
          <w:color w:val="000000"/>
          <w:sz w:val="16"/>
          <w:szCs w:val="16"/>
        </w:rPr>
        <w:t>konsultan</w:t>
      </w:r>
      <w:proofErr w:type="spellEnd"/>
      <w:r w:rsidRPr="00E629BE">
        <w:rPr>
          <w:color w:val="000000"/>
          <w:sz w:val="16"/>
          <w:szCs w:val="16"/>
        </w:rPr>
        <w:t xml:space="preserve"> </w:t>
      </w:r>
      <w:proofErr w:type="spellStart"/>
      <w:r w:rsidRPr="00E629BE">
        <w:rPr>
          <w:color w:val="000000"/>
          <w:sz w:val="16"/>
          <w:szCs w:val="16"/>
        </w:rPr>
        <w:t>pengawas</w:t>
      </w:r>
      <w:proofErr w:type="spellEnd"/>
      <w:r w:rsidRPr="00E629BE">
        <w:rPr>
          <w:color w:val="000000"/>
          <w:sz w:val="16"/>
          <w:szCs w:val="16"/>
        </w:rPr>
        <w:t xml:space="preserve"> dan </w:t>
      </w:r>
      <w:proofErr w:type="spellStart"/>
      <w:r w:rsidRPr="00E629BE">
        <w:rPr>
          <w:color w:val="000000"/>
          <w:sz w:val="16"/>
          <w:szCs w:val="16"/>
        </w:rPr>
        <w:t>pihak</w:t>
      </w:r>
      <w:proofErr w:type="spellEnd"/>
      <w:r w:rsidRPr="00E629BE">
        <w:rPr>
          <w:color w:val="000000"/>
          <w:sz w:val="16"/>
          <w:szCs w:val="16"/>
        </w:rPr>
        <w:t xml:space="preserve"> </w:t>
      </w:r>
      <w:proofErr w:type="spellStart"/>
      <w:r w:rsidRPr="00E629BE">
        <w:rPr>
          <w:color w:val="000000"/>
          <w:sz w:val="16"/>
          <w:szCs w:val="16"/>
        </w:rPr>
        <w:t>terkait</w:t>
      </w:r>
      <w:proofErr w:type="spellEnd"/>
      <w:r w:rsidRPr="00E629BE">
        <w:rPr>
          <w:color w:val="000000"/>
          <w:sz w:val="16"/>
          <w:szCs w:val="16"/>
        </w:rPr>
        <w:t xml:space="preserve">, yang </w:t>
      </w:r>
      <w:proofErr w:type="spellStart"/>
      <w:r w:rsidRPr="00E629BE">
        <w:rPr>
          <w:color w:val="000000"/>
          <w:sz w:val="16"/>
          <w:szCs w:val="16"/>
        </w:rPr>
        <w:t>berdampak</w:t>
      </w:r>
      <w:proofErr w:type="spellEnd"/>
      <w:r w:rsidRPr="00E629BE">
        <w:rPr>
          <w:color w:val="000000"/>
          <w:sz w:val="16"/>
          <w:szCs w:val="16"/>
        </w:rPr>
        <w:t xml:space="preserve"> pada </w:t>
      </w:r>
      <w:proofErr w:type="spellStart"/>
      <w:r w:rsidRPr="00E629BE">
        <w:rPr>
          <w:color w:val="000000"/>
          <w:sz w:val="16"/>
          <w:szCs w:val="16"/>
        </w:rPr>
        <w:t>keterlambatan</w:t>
      </w:r>
      <w:proofErr w:type="spellEnd"/>
      <w:r w:rsidRPr="00E629BE">
        <w:rPr>
          <w:color w:val="000000"/>
          <w:sz w:val="16"/>
          <w:szCs w:val="16"/>
        </w:rPr>
        <w:t xml:space="preserve"> </w:t>
      </w:r>
      <w:proofErr w:type="spellStart"/>
      <w:r w:rsidRPr="00E629BE">
        <w:rPr>
          <w:color w:val="000000"/>
          <w:sz w:val="16"/>
          <w:szCs w:val="16"/>
        </w:rPr>
        <w:t>pengumpulan</w:t>
      </w:r>
      <w:proofErr w:type="spellEnd"/>
      <w:r w:rsidRPr="00E629BE">
        <w:rPr>
          <w:color w:val="000000"/>
          <w:sz w:val="16"/>
          <w:szCs w:val="16"/>
        </w:rPr>
        <w:t xml:space="preserve"> </w:t>
      </w:r>
      <w:proofErr w:type="spellStart"/>
      <w:r w:rsidRPr="00E629BE">
        <w:rPr>
          <w:color w:val="000000"/>
          <w:sz w:val="16"/>
          <w:szCs w:val="16"/>
        </w:rPr>
        <w:t>laporan</w:t>
      </w:r>
      <w:proofErr w:type="spellEnd"/>
      <w:r w:rsidRPr="00E629BE">
        <w:rPr>
          <w:color w:val="000000"/>
          <w:sz w:val="16"/>
          <w:szCs w:val="16"/>
        </w:rPr>
        <w:t xml:space="preserve">. Oleh </w:t>
      </w:r>
      <w:proofErr w:type="spellStart"/>
      <w:r w:rsidRPr="00E629BE">
        <w:rPr>
          <w:color w:val="000000"/>
          <w:sz w:val="16"/>
          <w:szCs w:val="16"/>
        </w:rPr>
        <w:t>karena</w:t>
      </w:r>
      <w:proofErr w:type="spellEnd"/>
      <w:r w:rsidRPr="00E629BE">
        <w:rPr>
          <w:color w:val="000000"/>
          <w:sz w:val="16"/>
          <w:szCs w:val="16"/>
        </w:rPr>
        <w:t xml:space="preserve"> </w:t>
      </w:r>
      <w:proofErr w:type="spellStart"/>
      <w:r w:rsidRPr="00E629BE">
        <w:rPr>
          <w:color w:val="000000"/>
          <w:sz w:val="16"/>
          <w:szCs w:val="16"/>
        </w:rPr>
        <w:t>itu</w:t>
      </w:r>
      <w:proofErr w:type="spellEnd"/>
      <w:r w:rsidRPr="00E629BE">
        <w:rPr>
          <w:color w:val="000000"/>
          <w:sz w:val="16"/>
          <w:szCs w:val="16"/>
        </w:rPr>
        <w:t xml:space="preserve">, </w:t>
      </w:r>
      <w:proofErr w:type="spellStart"/>
      <w:r w:rsidRPr="00E629BE">
        <w:rPr>
          <w:color w:val="000000"/>
          <w:sz w:val="16"/>
          <w:szCs w:val="16"/>
        </w:rPr>
        <w:t>disarankan</w:t>
      </w:r>
      <w:proofErr w:type="spellEnd"/>
      <w:r w:rsidRPr="00E629BE">
        <w:rPr>
          <w:color w:val="000000"/>
          <w:sz w:val="16"/>
          <w:szCs w:val="16"/>
        </w:rPr>
        <w:t xml:space="preserve"> agar </w:t>
      </w:r>
      <w:proofErr w:type="spellStart"/>
      <w:r w:rsidRPr="00E629BE">
        <w:rPr>
          <w:color w:val="000000"/>
          <w:sz w:val="16"/>
          <w:szCs w:val="16"/>
        </w:rPr>
        <w:t>konsultan</w:t>
      </w:r>
      <w:proofErr w:type="spellEnd"/>
      <w:r w:rsidRPr="00E629BE">
        <w:rPr>
          <w:color w:val="000000"/>
          <w:sz w:val="16"/>
          <w:szCs w:val="16"/>
        </w:rPr>
        <w:t xml:space="preserve"> </w:t>
      </w:r>
      <w:proofErr w:type="spellStart"/>
      <w:r w:rsidRPr="00E629BE">
        <w:rPr>
          <w:color w:val="000000"/>
          <w:sz w:val="16"/>
          <w:szCs w:val="16"/>
        </w:rPr>
        <w:t>pengawas</w:t>
      </w:r>
      <w:proofErr w:type="spellEnd"/>
      <w:r w:rsidRPr="00E629BE">
        <w:rPr>
          <w:color w:val="000000"/>
          <w:sz w:val="16"/>
          <w:szCs w:val="16"/>
        </w:rPr>
        <w:t xml:space="preserve"> </w:t>
      </w:r>
      <w:proofErr w:type="spellStart"/>
      <w:r w:rsidRPr="00E629BE">
        <w:rPr>
          <w:color w:val="000000"/>
          <w:sz w:val="16"/>
          <w:szCs w:val="16"/>
        </w:rPr>
        <w:t>meningkatkan</w:t>
      </w:r>
      <w:proofErr w:type="spellEnd"/>
      <w:r w:rsidRPr="00E629BE">
        <w:rPr>
          <w:color w:val="000000"/>
          <w:sz w:val="16"/>
          <w:szCs w:val="16"/>
        </w:rPr>
        <w:t xml:space="preserve"> </w:t>
      </w:r>
      <w:proofErr w:type="spellStart"/>
      <w:r w:rsidRPr="00E629BE">
        <w:rPr>
          <w:color w:val="000000"/>
          <w:sz w:val="16"/>
          <w:szCs w:val="16"/>
        </w:rPr>
        <w:t>komunikasi</w:t>
      </w:r>
      <w:proofErr w:type="spellEnd"/>
      <w:r w:rsidRPr="00E629BE">
        <w:rPr>
          <w:color w:val="000000"/>
          <w:sz w:val="16"/>
          <w:szCs w:val="16"/>
        </w:rPr>
        <w:t xml:space="preserve">, </w:t>
      </w:r>
      <w:proofErr w:type="spellStart"/>
      <w:r w:rsidRPr="00E629BE">
        <w:rPr>
          <w:color w:val="000000"/>
          <w:sz w:val="16"/>
          <w:szCs w:val="16"/>
        </w:rPr>
        <w:t>mengikuti</w:t>
      </w:r>
      <w:proofErr w:type="spellEnd"/>
      <w:r w:rsidRPr="00E629BE">
        <w:rPr>
          <w:color w:val="000000"/>
          <w:sz w:val="16"/>
          <w:szCs w:val="16"/>
        </w:rPr>
        <w:t xml:space="preserve"> </w:t>
      </w:r>
      <w:proofErr w:type="spellStart"/>
      <w:r w:rsidRPr="00E629BE">
        <w:rPr>
          <w:color w:val="000000"/>
          <w:sz w:val="16"/>
          <w:szCs w:val="16"/>
        </w:rPr>
        <w:t>pelatihan</w:t>
      </w:r>
      <w:proofErr w:type="spellEnd"/>
      <w:r w:rsidRPr="00E629BE">
        <w:rPr>
          <w:color w:val="000000"/>
          <w:sz w:val="16"/>
          <w:szCs w:val="16"/>
        </w:rPr>
        <w:t xml:space="preserve">, </w:t>
      </w:r>
      <w:proofErr w:type="spellStart"/>
      <w:r w:rsidRPr="00E629BE">
        <w:rPr>
          <w:color w:val="000000"/>
          <w:sz w:val="16"/>
          <w:szCs w:val="16"/>
        </w:rPr>
        <w:t>serta</w:t>
      </w:r>
      <w:proofErr w:type="spellEnd"/>
      <w:r w:rsidRPr="00E629BE">
        <w:rPr>
          <w:color w:val="000000"/>
          <w:sz w:val="16"/>
          <w:szCs w:val="16"/>
        </w:rPr>
        <w:t xml:space="preserve"> </w:t>
      </w:r>
      <w:proofErr w:type="spellStart"/>
      <w:r w:rsidRPr="00E629BE">
        <w:rPr>
          <w:color w:val="000000"/>
          <w:sz w:val="16"/>
          <w:szCs w:val="16"/>
        </w:rPr>
        <w:t>melakukan</w:t>
      </w:r>
      <w:proofErr w:type="spellEnd"/>
      <w:r w:rsidRPr="00E629BE">
        <w:rPr>
          <w:color w:val="000000"/>
          <w:sz w:val="16"/>
          <w:szCs w:val="16"/>
        </w:rPr>
        <w:t xml:space="preserve"> monitoring dan </w:t>
      </w:r>
      <w:proofErr w:type="spellStart"/>
      <w:r w:rsidRPr="00E629BE">
        <w:rPr>
          <w:color w:val="000000"/>
          <w:sz w:val="16"/>
          <w:szCs w:val="16"/>
        </w:rPr>
        <w:t>evaluasi</w:t>
      </w:r>
      <w:proofErr w:type="spellEnd"/>
      <w:r w:rsidRPr="00E629BE">
        <w:rPr>
          <w:color w:val="000000"/>
          <w:sz w:val="16"/>
          <w:szCs w:val="16"/>
        </w:rPr>
        <w:t xml:space="preserve"> </w:t>
      </w:r>
      <w:proofErr w:type="spellStart"/>
      <w:r w:rsidRPr="00E629BE">
        <w:rPr>
          <w:color w:val="000000"/>
          <w:sz w:val="16"/>
          <w:szCs w:val="16"/>
        </w:rPr>
        <w:t>secara</w:t>
      </w:r>
      <w:proofErr w:type="spellEnd"/>
      <w:r w:rsidRPr="00E629BE">
        <w:rPr>
          <w:color w:val="000000"/>
          <w:sz w:val="16"/>
          <w:szCs w:val="16"/>
        </w:rPr>
        <w:t xml:space="preserve"> </w:t>
      </w:r>
      <w:proofErr w:type="spellStart"/>
      <w:r w:rsidRPr="00E629BE">
        <w:rPr>
          <w:color w:val="000000"/>
          <w:sz w:val="16"/>
          <w:szCs w:val="16"/>
        </w:rPr>
        <w:t>berkala</w:t>
      </w:r>
      <w:proofErr w:type="spellEnd"/>
      <w:r w:rsidRPr="00E629BE">
        <w:rPr>
          <w:color w:val="000000"/>
          <w:sz w:val="16"/>
          <w:szCs w:val="16"/>
        </w:rPr>
        <w:t xml:space="preserve"> </w:t>
      </w:r>
      <w:proofErr w:type="spellStart"/>
      <w:r w:rsidRPr="00E629BE">
        <w:rPr>
          <w:color w:val="000000"/>
          <w:sz w:val="16"/>
          <w:szCs w:val="16"/>
        </w:rPr>
        <w:t>untuk</w:t>
      </w:r>
      <w:proofErr w:type="spellEnd"/>
      <w:r w:rsidRPr="00E629BE">
        <w:rPr>
          <w:color w:val="000000"/>
          <w:sz w:val="16"/>
          <w:szCs w:val="16"/>
        </w:rPr>
        <w:t xml:space="preserve"> </w:t>
      </w:r>
      <w:proofErr w:type="spellStart"/>
      <w:r w:rsidRPr="00E629BE">
        <w:rPr>
          <w:color w:val="000000"/>
          <w:sz w:val="16"/>
          <w:szCs w:val="16"/>
        </w:rPr>
        <w:t>meningkatkan</w:t>
      </w:r>
      <w:proofErr w:type="spellEnd"/>
      <w:r w:rsidRPr="00E629BE">
        <w:rPr>
          <w:color w:val="000000"/>
          <w:sz w:val="16"/>
          <w:szCs w:val="16"/>
        </w:rPr>
        <w:t xml:space="preserve"> </w:t>
      </w:r>
      <w:proofErr w:type="spellStart"/>
      <w:r w:rsidRPr="00E629BE">
        <w:rPr>
          <w:color w:val="000000"/>
          <w:sz w:val="16"/>
          <w:szCs w:val="16"/>
        </w:rPr>
        <w:t>kinerja</w:t>
      </w:r>
      <w:proofErr w:type="spellEnd"/>
      <w:r w:rsidRPr="00E629BE">
        <w:rPr>
          <w:color w:val="000000"/>
          <w:sz w:val="16"/>
          <w:szCs w:val="16"/>
        </w:rPr>
        <w:t xml:space="preserve"> dan </w:t>
      </w:r>
      <w:proofErr w:type="spellStart"/>
      <w:r w:rsidRPr="00E629BE">
        <w:rPr>
          <w:color w:val="000000"/>
          <w:sz w:val="16"/>
          <w:szCs w:val="16"/>
        </w:rPr>
        <w:t>efektivitas</w:t>
      </w:r>
      <w:proofErr w:type="spellEnd"/>
      <w:r w:rsidRPr="00E629BE">
        <w:rPr>
          <w:color w:val="000000"/>
          <w:sz w:val="16"/>
          <w:szCs w:val="16"/>
        </w:rPr>
        <w:t xml:space="preserve"> </w:t>
      </w:r>
      <w:proofErr w:type="spellStart"/>
      <w:r w:rsidRPr="00E629BE">
        <w:rPr>
          <w:color w:val="000000"/>
          <w:sz w:val="16"/>
          <w:szCs w:val="16"/>
        </w:rPr>
        <w:t>pengawasan</w:t>
      </w:r>
      <w:proofErr w:type="spellEnd"/>
      <w:r w:rsidRPr="00E629BE">
        <w:rPr>
          <w:color w:val="000000"/>
          <w:sz w:val="16"/>
          <w:szCs w:val="16"/>
        </w:rPr>
        <w:t xml:space="preserve"> </w:t>
      </w:r>
      <w:proofErr w:type="spellStart"/>
      <w:r w:rsidRPr="00E629BE">
        <w:rPr>
          <w:color w:val="000000"/>
          <w:sz w:val="16"/>
          <w:szCs w:val="16"/>
        </w:rPr>
        <w:t>dalam</w:t>
      </w:r>
      <w:proofErr w:type="spellEnd"/>
      <w:r w:rsidRPr="00E629BE">
        <w:rPr>
          <w:color w:val="000000"/>
          <w:sz w:val="16"/>
          <w:szCs w:val="16"/>
        </w:rPr>
        <w:t xml:space="preserve"> </w:t>
      </w:r>
      <w:proofErr w:type="spellStart"/>
      <w:r w:rsidRPr="00E629BE">
        <w:rPr>
          <w:color w:val="000000"/>
          <w:sz w:val="16"/>
          <w:szCs w:val="16"/>
        </w:rPr>
        <w:t>proyek</w:t>
      </w:r>
      <w:proofErr w:type="spellEnd"/>
      <w:r w:rsidRPr="00E629BE">
        <w:rPr>
          <w:color w:val="000000"/>
          <w:sz w:val="16"/>
          <w:szCs w:val="16"/>
        </w:rPr>
        <w:t xml:space="preserve"> </w:t>
      </w:r>
      <w:proofErr w:type="spellStart"/>
      <w:r w:rsidRPr="00E629BE">
        <w:rPr>
          <w:color w:val="000000"/>
          <w:sz w:val="16"/>
          <w:szCs w:val="16"/>
        </w:rPr>
        <w:t>konstruksi</w:t>
      </w:r>
      <w:proofErr w:type="spellEnd"/>
      <w:r w:rsidRPr="00E629BE">
        <w:rPr>
          <w:color w:val="000000"/>
          <w:sz w:val="16"/>
          <w:szCs w:val="16"/>
        </w:rPr>
        <w:t>.</w:t>
      </w:r>
    </w:p>
    <w:p w14:paraId="369AC9A0" w14:textId="77777777" w:rsidR="00A80184" w:rsidRDefault="00A80184">
      <w:pPr>
        <w:ind w:left="0" w:hanging="2"/>
        <w:jc w:val="both"/>
        <w:rPr>
          <w:sz w:val="16"/>
          <w:szCs w:val="16"/>
        </w:rPr>
      </w:pPr>
    </w:p>
    <w:p w14:paraId="6B35C541" w14:textId="09E818A7" w:rsidR="00A80184" w:rsidRDefault="00AD2D77">
      <w:pPr>
        <w:ind w:left="0" w:right="566" w:hanging="2"/>
        <w:jc w:val="both"/>
        <w:rPr>
          <w:sz w:val="16"/>
          <w:szCs w:val="16"/>
        </w:rPr>
        <w:sectPr w:rsidR="00A80184" w:rsidSect="00FE2B11">
          <w:headerReference w:type="even" r:id="rId12"/>
          <w:headerReference w:type="default" r:id="rId13"/>
          <w:footerReference w:type="even" r:id="rId14"/>
          <w:footerReference w:type="default" r:id="rId15"/>
          <w:headerReference w:type="first" r:id="rId16"/>
          <w:footerReference w:type="first" r:id="rId17"/>
          <w:pgSz w:w="11907" w:h="16840"/>
          <w:pgMar w:top="1276" w:right="851" w:bottom="1276" w:left="1276" w:header="709" w:footer="709" w:gutter="0"/>
          <w:pgNumType w:start="1"/>
          <w:cols w:space="720"/>
        </w:sectPr>
      </w:pPr>
      <w:r>
        <w:rPr>
          <w:b/>
          <w:sz w:val="16"/>
          <w:szCs w:val="16"/>
        </w:rPr>
        <w:t xml:space="preserve">Kata </w:t>
      </w:r>
      <w:proofErr w:type="spellStart"/>
      <w:r>
        <w:rPr>
          <w:b/>
          <w:sz w:val="16"/>
          <w:szCs w:val="16"/>
        </w:rPr>
        <w:t>Kunci</w:t>
      </w:r>
      <w:proofErr w:type="spellEnd"/>
      <w:r>
        <w:rPr>
          <w:b/>
          <w:sz w:val="16"/>
          <w:szCs w:val="16"/>
        </w:rPr>
        <w:t xml:space="preserve">: </w:t>
      </w:r>
      <w:proofErr w:type="spellStart"/>
      <w:r w:rsidR="00354CCA" w:rsidRPr="00354CCA">
        <w:rPr>
          <w:color w:val="000000"/>
          <w:sz w:val="16"/>
          <w:szCs w:val="16"/>
        </w:rPr>
        <w:t>Konsultan</w:t>
      </w:r>
      <w:proofErr w:type="spellEnd"/>
      <w:r w:rsidR="00354CCA" w:rsidRPr="00354CCA">
        <w:rPr>
          <w:color w:val="000000"/>
          <w:sz w:val="16"/>
          <w:szCs w:val="16"/>
        </w:rPr>
        <w:t xml:space="preserve"> </w:t>
      </w:r>
      <w:proofErr w:type="spellStart"/>
      <w:r w:rsidR="00354CCA" w:rsidRPr="00354CCA">
        <w:rPr>
          <w:color w:val="000000"/>
          <w:sz w:val="16"/>
          <w:szCs w:val="16"/>
        </w:rPr>
        <w:t>Pengawas</w:t>
      </w:r>
      <w:proofErr w:type="spellEnd"/>
      <w:r w:rsidR="00354CCA" w:rsidRPr="00354CCA">
        <w:rPr>
          <w:color w:val="000000"/>
          <w:sz w:val="16"/>
          <w:szCs w:val="16"/>
        </w:rPr>
        <w:t>, Kinerja</w:t>
      </w:r>
      <w:r w:rsidR="00354CCA">
        <w:rPr>
          <w:color w:val="000000"/>
          <w:sz w:val="16"/>
          <w:szCs w:val="16"/>
        </w:rPr>
        <w:t>,</w:t>
      </w:r>
      <w:r w:rsidR="00354CCA" w:rsidRPr="00354CCA">
        <w:rPr>
          <w:color w:val="000000"/>
          <w:sz w:val="16"/>
          <w:szCs w:val="16"/>
        </w:rPr>
        <w:t xml:space="preserve"> </w:t>
      </w:r>
      <w:proofErr w:type="spellStart"/>
      <w:r w:rsidR="00354CCA" w:rsidRPr="00354CCA">
        <w:rPr>
          <w:color w:val="000000"/>
          <w:sz w:val="16"/>
          <w:szCs w:val="16"/>
        </w:rPr>
        <w:t>Mutu</w:t>
      </w:r>
      <w:proofErr w:type="spellEnd"/>
      <w:r w:rsidR="00354CCA" w:rsidRPr="00354CCA">
        <w:rPr>
          <w:color w:val="000000"/>
          <w:sz w:val="16"/>
          <w:szCs w:val="16"/>
        </w:rPr>
        <w:t xml:space="preserve"> </w:t>
      </w:r>
      <w:proofErr w:type="spellStart"/>
      <w:r w:rsidR="00354CCA" w:rsidRPr="00354CCA">
        <w:rPr>
          <w:color w:val="000000"/>
          <w:sz w:val="16"/>
          <w:szCs w:val="16"/>
        </w:rPr>
        <w:t>Konstruksi</w:t>
      </w:r>
      <w:proofErr w:type="spellEnd"/>
      <w:r>
        <w:rPr>
          <w:color w:val="000000"/>
          <w:sz w:val="16"/>
          <w:szCs w:val="16"/>
        </w:rPr>
        <w:t>.</w:t>
      </w:r>
    </w:p>
    <w:p w14:paraId="08DD4F6B" w14:textId="77777777" w:rsidR="00A80184" w:rsidRDefault="00A80184">
      <w:pPr>
        <w:ind w:left="0" w:hanging="2"/>
        <w:jc w:val="both"/>
        <w:rPr>
          <w:sz w:val="20"/>
          <w:szCs w:val="20"/>
        </w:rPr>
        <w:sectPr w:rsidR="00A80184">
          <w:type w:val="continuous"/>
          <w:pgSz w:w="11907" w:h="16840"/>
          <w:pgMar w:top="1418" w:right="1418" w:bottom="2552" w:left="1701" w:header="720" w:footer="720" w:gutter="0"/>
          <w:cols w:num="2" w:space="720" w:equalWidth="0">
            <w:col w:w="4039" w:space="709"/>
            <w:col w:w="4039" w:space="0"/>
          </w:cols>
        </w:sectPr>
      </w:pPr>
    </w:p>
    <w:p w14:paraId="2D3C78A4" w14:textId="77777777" w:rsidR="00A80184" w:rsidRDefault="00AD2D77">
      <w:pPr>
        <w:ind w:left="0" w:hanging="2"/>
        <w:jc w:val="both"/>
        <w:rPr>
          <w:sz w:val="20"/>
          <w:szCs w:val="20"/>
        </w:rPr>
      </w:pPr>
      <w:r>
        <w:rPr>
          <w:b/>
          <w:sz w:val="20"/>
          <w:szCs w:val="20"/>
        </w:rPr>
        <w:t>PENDAHULUAN</w:t>
      </w:r>
    </w:p>
    <w:p w14:paraId="65BECFE1" w14:textId="77777777" w:rsidR="00BF6363" w:rsidRPr="00BF6363" w:rsidRDefault="00BF6363" w:rsidP="00BF6363">
      <w:pPr>
        <w:ind w:left="0" w:hanging="2"/>
        <w:jc w:val="both"/>
        <w:rPr>
          <w:sz w:val="20"/>
          <w:szCs w:val="20"/>
        </w:rPr>
      </w:pPr>
      <w:r w:rsidRPr="00BF6363">
        <w:rPr>
          <w:sz w:val="20"/>
          <w:szCs w:val="20"/>
        </w:rPr>
        <w:t>(</w:t>
      </w:r>
      <w:proofErr w:type="spellStart"/>
      <w:r w:rsidRPr="00BF6363">
        <w:rPr>
          <w:sz w:val="20"/>
          <w:szCs w:val="20"/>
        </w:rPr>
        <w:t>Presiden</w:t>
      </w:r>
      <w:proofErr w:type="spellEnd"/>
      <w:r w:rsidRPr="00BF6363">
        <w:rPr>
          <w:sz w:val="20"/>
          <w:szCs w:val="20"/>
        </w:rPr>
        <w:t xml:space="preserve"> </w:t>
      </w:r>
      <w:proofErr w:type="spellStart"/>
      <w:r w:rsidRPr="00BF6363">
        <w:rPr>
          <w:sz w:val="20"/>
          <w:szCs w:val="20"/>
        </w:rPr>
        <w:t>Republik</w:t>
      </w:r>
      <w:proofErr w:type="spellEnd"/>
      <w:r w:rsidRPr="00BF6363">
        <w:rPr>
          <w:sz w:val="20"/>
          <w:szCs w:val="20"/>
        </w:rPr>
        <w:t xml:space="preserve"> Indonesia, 2019), </w:t>
      </w:r>
      <w:proofErr w:type="spellStart"/>
      <w:r w:rsidRPr="00BF6363">
        <w:rPr>
          <w:sz w:val="20"/>
          <w:szCs w:val="20"/>
        </w:rPr>
        <w:t>tentang</w:t>
      </w:r>
      <w:proofErr w:type="spellEnd"/>
      <w:r w:rsidRPr="00BF6363">
        <w:rPr>
          <w:sz w:val="20"/>
          <w:szCs w:val="20"/>
        </w:rPr>
        <w:t xml:space="preserve"> </w:t>
      </w:r>
      <w:proofErr w:type="spellStart"/>
      <w:r w:rsidRPr="00BF6363">
        <w:rPr>
          <w:sz w:val="20"/>
          <w:szCs w:val="20"/>
        </w:rPr>
        <w:t>Percepatan</w:t>
      </w:r>
      <w:proofErr w:type="spellEnd"/>
      <w:r w:rsidRPr="00BF6363">
        <w:rPr>
          <w:sz w:val="20"/>
          <w:szCs w:val="20"/>
        </w:rPr>
        <w:t xml:space="preserve"> Pembangunan Ekonomi Kawasan </w:t>
      </w:r>
      <w:proofErr w:type="spellStart"/>
      <w:r w:rsidRPr="00BF6363">
        <w:rPr>
          <w:sz w:val="20"/>
          <w:szCs w:val="20"/>
        </w:rPr>
        <w:t>Gerbang</w:t>
      </w:r>
      <w:proofErr w:type="spellEnd"/>
      <w:r w:rsidRPr="00BF6363">
        <w:rPr>
          <w:sz w:val="20"/>
          <w:szCs w:val="20"/>
        </w:rPr>
        <w:t xml:space="preserve"> </w:t>
      </w:r>
      <w:proofErr w:type="spellStart"/>
      <w:r w:rsidRPr="00BF6363">
        <w:rPr>
          <w:sz w:val="20"/>
          <w:szCs w:val="20"/>
        </w:rPr>
        <w:t>Kertasusila</w:t>
      </w:r>
      <w:proofErr w:type="spellEnd"/>
      <w:r w:rsidRPr="00BF6363">
        <w:rPr>
          <w:sz w:val="20"/>
          <w:szCs w:val="20"/>
        </w:rPr>
        <w:t xml:space="preserve"> dan </w:t>
      </w:r>
      <w:proofErr w:type="spellStart"/>
      <w:r w:rsidRPr="00BF6363">
        <w:rPr>
          <w:sz w:val="20"/>
          <w:szCs w:val="20"/>
        </w:rPr>
        <w:t>sekitarnya</w:t>
      </w:r>
      <w:proofErr w:type="spellEnd"/>
      <w:r w:rsidRPr="00BF6363">
        <w:rPr>
          <w:sz w:val="20"/>
          <w:szCs w:val="20"/>
        </w:rPr>
        <w:t xml:space="preserve">, Kawasan Bromo </w:t>
      </w:r>
      <w:proofErr w:type="spellStart"/>
      <w:r w:rsidRPr="00BF6363">
        <w:rPr>
          <w:sz w:val="20"/>
          <w:szCs w:val="20"/>
        </w:rPr>
        <w:t>Tengger</w:t>
      </w:r>
      <w:proofErr w:type="spellEnd"/>
      <w:r w:rsidRPr="00BF6363">
        <w:rPr>
          <w:sz w:val="20"/>
          <w:szCs w:val="20"/>
        </w:rPr>
        <w:t xml:space="preserve"> </w:t>
      </w:r>
      <w:proofErr w:type="spellStart"/>
      <w:r w:rsidRPr="00BF6363">
        <w:rPr>
          <w:sz w:val="20"/>
          <w:szCs w:val="20"/>
        </w:rPr>
        <w:t>Semeru</w:t>
      </w:r>
      <w:proofErr w:type="spellEnd"/>
      <w:r w:rsidRPr="00BF6363">
        <w:rPr>
          <w:sz w:val="20"/>
          <w:szCs w:val="20"/>
        </w:rPr>
        <w:t xml:space="preserve"> </w:t>
      </w:r>
      <w:proofErr w:type="spellStart"/>
      <w:r w:rsidRPr="00BF6363">
        <w:rPr>
          <w:sz w:val="20"/>
          <w:szCs w:val="20"/>
        </w:rPr>
        <w:t>serta</w:t>
      </w:r>
      <w:proofErr w:type="spellEnd"/>
      <w:r w:rsidRPr="00BF6363">
        <w:rPr>
          <w:sz w:val="20"/>
          <w:szCs w:val="20"/>
        </w:rPr>
        <w:t xml:space="preserve"> </w:t>
      </w:r>
      <w:proofErr w:type="spellStart"/>
      <w:r w:rsidRPr="00BF6363">
        <w:rPr>
          <w:sz w:val="20"/>
          <w:szCs w:val="20"/>
        </w:rPr>
        <w:t>kawasan</w:t>
      </w:r>
      <w:proofErr w:type="spellEnd"/>
      <w:r w:rsidRPr="00BF6363">
        <w:rPr>
          <w:sz w:val="20"/>
          <w:szCs w:val="20"/>
        </w:rPr>
        <w:t xml:space="preserve"> </w:t>
      </w:r>
      <w:proofErr w:type="spellStart"/>
      <w:r w:rsidRPr="00BF6363">
        <w:rPr>
          <w:sz w:val="20"/>
          <w:szCs w:val="20"/>
        </w:rPr>
        <w:t>Selingkar</w:t>
      </w:r>
      <w:proofErr w:type="spellEnd"/>
      <w:r w:rsidRPr="00BF6363">
        <w:rPr>
          <w:sz w:val="20"/>
          <w:szCs w:val="20"/>
        </w:rPr>
        <w:t xml:space="preserve"> </w:t>
      </w:r>
      <w:proofErr w:type="spellStart"/>
      <w:r w:rsidRPr="00BF6363">
        <w:rPr>
          <w:sz w:val="20"/>
          <w:szCs w:val="20"/>
        </w:rPr>
        <w:t>Wilis</w:t>
      </w:r>
      <w:proofErr w:type="spellEnd"/>
      <w:r w:rsidRPr="00BF6363">
        <w:rPr>
          <w:sz w:val="20"/>
          <w:szCs w:val="20"/>
        </w:rPr>
        <w:t xml:space="preserve"> dan Lintas Selatan. </w:t>
      </w:r>
      <w:proofErr w:type="spellStart"/>
      <w:r w:rsidRPr="00BF6363">
        <w:rPr>
          <w:sz w:val="20"/>
          <w:szCs w:val="20"/>
        </w:rPr>
        <w:t>Peraturan</w:t>
      </w:r>
      <w:proofErr w:type="spellEnd"/>
      <w:r w:rsidRPr="00BF6363">
        <w:rPr>
          <w:sz w:val="20"/>
          <w:szCs w:val="20"/>
        </w:rPr>
        <w:t xml:space="preserve"> </w:t>
      </w:r>
      <w:proofErr w:type="spellStart"/>
      <w:r w:rsidRPr="00BF6363">
        <w:rPr>
          <w:sz w:val="20"/>
          <w:szCs w:val="20"/>
        </w:rPr>
        <w:t>Presiden</w:t>
      </w:r>
      <w:proofErr w:type="spellEnd"/>
      <w:r w:rsidRPr="00BF6363">
        <w:rPr>
          <w:sz w:val="20"/>
          <w:szCs w:val="20"/>
        </w:rPr>
        <w:t xml:space="preserve"> </w:t>
      </w:r>
      <w:proofErr w:type="spellStart"/>
      <w:r w:rsidRPr="00BF6363">
        <w:rPr>
          <w:sz w:val="20"/>
          <w:szCs w:val="20"/>
        </w:rPr>
        <w:t>tersebut</w:t>
      </w:r>
      <w:proofErr w:type="spellEnd"/>
      <w:r w:rsidRPr="00BF6363">
        <w:rPr>
          <w:sz w:val="20"/>
          <w:szCs w:val="20"/>
        </w:rPr>
        <w:t xml:space="preserve"> </w:t>
      </w:r>
      <w:proofErr w:type="spellStart"/>
      <w:r w:rsidRPr="00BF6363">
        <w:rPr>
          <w:sz w:val="20"/>
          <w:szCs w:val="20"/>
        </w:rPr>
        <w:t>sejalan</w:t>
      </w:r>
      <w:proofErr w:type="spellEnd"/>
      <w:r w:rsidRPr="00BF6363">
        <w:rPr>
          <w:sz w:val="20"/>
          <w:szCs w:val="20"/>
        </w:rPr>
        <w:t xml:space="preserve"> </w:t>
      </w:r>
      <w:proofErr w:type="spellStart"/>
      <w:r w:rsidRPr="00BF6363">
        <w:rPr>
          <w:sz w:val="20"/>
          <w:szCs w:val="20"/>
        </w:rPr>
        <w:t>dengan</w:t>
      </w:r>
      <w:proofErr w:type="spellEnd"/>
      <w:r w:rsidRPr="00BF6363">
        <w:rPr>
          <w:sz w:val="20"/>
          <w:szCs w:val="20"/>
        </w:rPr>
        <w:t xml:space="preserve"> Nawa Bhakti Satya </w:t>
      </w:r>
      <w:proofErr w:type="spellStart"/>
      <w:r w:rsidRPr="00BF6363">
        <w:rPr>
          <w:sz w:val="20"/>
          <w:szCs w:val="20"/>
        </w:rPr>
        <w:t>Gubernur</w:t>
      </w:r>
      <w:proofErr w:type="spellEnd"/>
      <w:r w:rsidRPr="00BF6363">
        <w:rPr>
          <w:sz w:val="20"/>
          <w:szCs w:val="20"/>
        </w:rPr>
        <w:t xml:space="preserve"> </w:t>
      </w:r>
      <w:proofErr w:type="spellStart"/>
      <w:r w:rsidRPr="00BF6363">
        <w:rPr>
          <w:sz w:val="20"/>
          <w:szCs w:val="20"/>
        </w:rPr>
        <w:t>Jawa</w:t>
      </w:r>
      <w:proofErr w:type="spellEnd"/>
      <w:r w:rsidRPr="00BF6363">
        <w:rPr>
          <w:sz w:val="20"/>
          <w:szCs w:val="20"/>
        </w:rPr>
        <w:t xml:space="preserve"> Timur </w:t>
      </w:r>
      <w:proofErr w:type="spellStart"/>
      <w:r w:rsidRPr="00BF6363">
        <w:rPr>
          <w:sz w:val="20"/>
          <w:szCs w:val="20"/>
        </w:rPr>
        <w:t>yakni</w:t>
      </w:r>
      <w:proofErr w:type="spellEnd"/>
      <w:r w:rsidRPr="00BF6363">
        <w:rPr>
          <w:sz w:val="20"/>
          <w:szCs w:val="20"/>
        </w:rPr>
        <w:t xml:space="preserve"> pada Bhakti 4 </w:t>
      </w:r>
      <w:proofErr w:type="spellStart"/>
      <w:r w:rsidRPr="00BF6363">
        <w:rPr>
          <w:sz w:val="20"/>
          <w:szCs w:val="20"/>
        </w:rPr>
        <w:t>Jatim</w:t>
      </w:r>
      <w:proofErr w:type="spellEnd"/>
      <w:r w:rsidRPr="00BF6363">
        <w:rPr>
          <w:sz w:val="20"/>
          <w:szCs w:val="20"/>
        </w:rPr>
        <w:t xml:space="preserve"> </w:t>
      </w:r>
      <w:proofErr w:type="spellStart"/>
      <w:r w:rsidRPr="00BF6363">
        <w:rPr>
          <w:sz w:val="20"/>
          <w:szCs w:val="20"/>
        </w:rPr>
        <w:t>Akses</w:t>
      </w:r>
      <w:proofErr w:type="spellEnd"/>
      <w:r w:rsidRPr="00BF6363">
        <w:rPr>
          <w:sz w:val="20"/>
          <w:szCs w:val="20"/>
        </w:rPr>
        <w:t xml:space="preserve"> yang </w:t>
      </w:r>
      <w:proofErr w:type="spellStart"/>
      <w:r w:rsidRPr="00BF6363">
        <w:rPr>
          <w:sz w:val="20"/>
          <w:szCs w:val="20"/>
        </w:rPr>
        <w:t>berbunyi</w:t>
      </w:r>
      <w:proofErr w:type="spellEnd"/>
      <w:r w:rsidRPr="00BF6363">
        <w:rPr>
          <w:sz w:val="20"/>
          <w:szCs w:val="20"/>
        </w:rPr>
        <w:t xml:space="preserve"> “</w:t>
      </w:r>
      <w:proofErr w:type="spellStart"/>
      <w:r w:rsidRPr="00BF6363">
        <w:rPr>
          <w:sz w:val="20"/>
          <w:szCs w:val="20"/>
        </w:rPr>
        <w:t>Membangun</w:t>
      </w:r>
      <w:proofErr w:type="spellEnd"/>
      <w:r w:rsidRPr="00BF6363">
        <w:rPr>
          <w:sz w:val="20"/>
          <w:szCs w:val="20"/>
        </w:rPr>
        <w:t xml:space="preserve"> </w:t>
      </w:r>
      <w:proofErr w:type="spellStart"/>
      <w:r w:rsidRPr="00BF6363">
        <w:rPr>
          <w:sz w:val="20"/>
          <w:szCs w:val="20"/>
        </w:rPr>
        <w:t>Infrastruktur</w:t>
      </w:r>
      <w:proofErr w:type="spellEnd"/>
      <w:r w:rsidRPr="00BF6363">
        <w:rPr>
          <w:sz w:val="20"/>
          <w:szCs w:val="20"/>
        </w:rPr>
        <w:t xml:space="preserve"> </w:t>
      </w:r>
      <w:proofErr w:type="spellStart"/>
      <w:r w:rsidRPr="00BF6363">
        <w:rPr>
          <w:sz w:val="20"/>
          <w:szCs w:val="20"/>
        </w:rPr>
        <w:t>dalam</w:t>
      </w:r>
      <w:proofErr w:type="spellEnd"/>
      <w:r w:rsidRPr="00BF6363">
        <w:rPr>
          <w:sz w:val="20"/>
          <w:szCs w:val="20"/>
        </w:rPr>
        <w:t xml:space="preserve"> </w:t>
      </w:r>
      <w:proofErr w:type="spellStart"/>
      <w:r w:rsidRPr="00BF6363">
        <w:rPr>
          <w:sz w:val="20"/>
          <w:szCs w:val="20"/>
        </w:rPr>
        <w:t>Rangka</w:t>
      </w:r>
      <w:proofErr w:type="spellEnd"/>
      <w:r w:rsidRPr="00BF6363">
        <w:rPr>
          <w:sz w:val="20"/>
          <w:szCs w:val="20"/>
        </w:rPr>
        <w:t xml:space="preserve"> </w:t>
      </w:r>
      <w:proofErr w:type="spellStart"/>
      <w:r w:rsidRPr="00BF6363">
        <w:rPr>
          <w:sz w:val="20"/>
          <w:szCs w:val="20"/>
        </w:rPr>
        <w:t>Pengembangan</w:t>
      </w:r>
      <w:proofErr w:type="spellEnd"/>
      <w:r w:rsidRPr="00BF6363">
        <w:rPr>
          <w:sz w:val="20"/>
          <w:szCs w:val="20"/>
        </w:rPr>
        <w:t xml:space="preserve"> Wilayah </w:t>
      </w:r>
      <w:proofErr w:type="spellStart"/>
      <w:r w:rsidRPr="00BF6363">
        <w:rPr>
          <w:sz w:val="20"/>
          <w:szCs w:val="20"/>
        </w:rPr>
        <w:t>Terpadu</w:t>
      </w:r>
      <w:proofErr w:type="spellEnd"/>
      <w:r w:rsidRPr="00BF6363">
        <w:rPr>
          <w:sz w:val="20"/>
          <w:szCs w:val="20"/>
        </w:rPr>
        <w:t xml:space="preserve"> dan </w:t>
      </w:r>
      <w:proofErr w:type="spellStart"/>
      <w:r w:rsidRPr="00BF6363">
        <w:rPr>
          <w:sz w:val="20"/>
          <w:szCs w:val="20"/>
        </w:rPr>
        <w:t>Keadilan</w:t>
      </w:r>
      <w:proofErr w:type="spellEnd"/>
      <w:r w:rsidRPr="00BF6363">
        <w:rPr>
          <w:sz w:val="20"/>
          <w:szCs w:val="20"/>
        </w:rPr>
        <w:t xml:space="preserve"> </w:t>
      </w:r>
      <w:proofErr w:type="spellStart"/>
      <w:r w:rsidRPr="00BF6363">
        <w:rPr>
          <w:sz w:val="20"/>
          <w:szCs w:val="20"/>
        </w:rPr>
        <w:t>Akses</w:t>
      </w:r>
      <w:proofErr w:type="spellEnd"/>
      <w:r w:rsidRPr="00BF6363">
        <w:rPr>
          <w:sz w:val="20"/>
          <w:szCs w:val="20"/>
        </w:rPr>
        <w:t xml:space="preserve"> </w:t>
      </w:r>
      <w:proofErr w:type="spellStart"/>
      <w:r w:rsidRPr="00BF6363">
        <w:rPr>
          <w:sz w:val="20"/>
          <w:szCs w:val="20"/>
        </w:rPr>
        <w:t>bagi</w:t>
      </w:r>
      <w:proofErr w:type="spellEnd"/>
      <w:r w:rsidRPr="00BF6363">
        <w:rPr>
          <w:sz w:val="20"/>
          <w:szCs w:val="20"/>
        </w:rPr>
        <w:t xml:space="preserve"> Masyarakat </w:t>
      </w:r>
      <w:proofErr w:type="spellStart"/>
      <w:r w:rsidRPr="00BF6363">
        <w:rPr>
          <w:sz w:val="20"/>
          <w:szCs w:val="20"/>
        </w:rPr>
        <w:t>Pesisir</w:t>
      </w:r>
      <w:proofErr w:type="spellEnd"/>
      <w:r w:rsidRPr="00BF6363">
        <w:rPr>
          <w:sz w:val="20"/>
          <w:szCs w:val="20"/>
        </w:rPr>
        <w:t xml:space="preserve"> dan </w:t>
      </w:r>
      <w:proofErr w:type="spellStart"/>
      <w:r w:rsidRPr="00BF6363">
        <w:rPr>
          <w:sz w:val="20"/>
          <w:szCs w:val="20"/>
        </w:rPr>
        <w:t>Desa</w:t>
      </w:r>
      <w:proofErr w:type="spellEnd"/>
      <w:r w:rsidRPr="00BF6363">
        <w:rPr>
          <w:sz w:val="20"/>
          <w:szCs w:val="20"/>
        </w:rPr>
        <w:t xml:space="preserve"> </w:t>
      </w:r>
      <w:proofErr w:type="spellStart"/>
      <w:r w:rsidRPr="00BF6363">
        <w:rPr>
          <w:sz w:val="20"/>
          <w:szCs w:val="20"/>
        </w:rPr>
        <w:t>Terluar</w:t>
      </w:r>
      <w:proofErr w:type="spellEnd"/>
      <w:r w:rsidRPr="00BF6363">
        <w:rPr>
          <w:sz w:val="20"/>
          <w:szCs w:val="20"/>
        </w:rPr>
        <w:t xml:space="preserve">”. </w:t>
      </w:r>
      <w:proofErr w:type="spellStart"/>
      <w:r w:rsidRPr="00BF6363">
        <w:rPr>
          <w:sz w:val="20"/>
          <w:szCs w:val="20"/>
        </w:rPr>
        <w:t>Sesuai</w:t>
      </w:r>
      <w:proofErr w:type="spellEnd"/>
      <w:r w:rsidRPr="00BF6363">
        <w:rPr>
          <w:sz w:val="20"/>
          <w:szCs w:val="20"/>
        </w:rPr>
        <w:t xml:space="preserve"> </w:t>
      </w:r>
      <w:proofErr w:type="spellStart"/>
      <w:r w:rsidRPr="00BF6363">
        <w:rPr>
          <w:sz w:val="20"/>
          <w:szCs w:val="20"/>
        </w:rPr>
        <w:t>dengan</w:t>
      </w:r>
      <w:proofErr w:type="spellEnd"/>
      <w:r w:rsidRPr="00BF6363">
        <w:rPr>
          <w:sz w:val="20"/>
          <w:szCs w:val="20"/>
        </w:rPr>
        <w:t xml:space="preserve"> </w:t>
      </w:r>
      <w:proofErr w:type="spellStart"/>
      <w:r w:rsidRPr="00BF6363">
        <w:rPr>
          <w:sz w:val="20"/>
          <w:szCs w:val="20"/>
        </w:rPr>
        <w:t>Peraturan</w:t>
      </w:r>
      <w:proofErr w:type="spellEnd"/>
      <w:r w:rsidRPr="00BF6363">
        <w:rPr>
          <w:sz w:val="20"/>
          <w:szCs w:val="20"/>
        </w:rPr>
        <w:t xml:space="preserve"> </w:t>
      </w:r>
      <w:proofErr w:type="spellStart"/>
      <w:r w:rsidRPr="00BF6363">
        <w:rPr>
          <w:sz w:val="20"/>
          <w:szCs w:val="20"/>
        </w:rPr>
        <w:t>Presiden</w:t>
      </w:r>
      <w:proofErr w:type="spellEnd"/>
      <w:r w:rsidRPr="00BF6363">
        <w:rPr>
          <w:sz w:val="20"/>
          <w:szCs w:val="20"/>
        </w:rPr>
        <w:t xml:space="preserve"> dan Nawa Bhakti Satya </w:t>
      </w:r>
      <w:proofErr w:type="spellStart"/>
      <w:r w:rsidRPr="00BF6363">
        <w:rPr>
          <w:sz w:val="20"/>
          <w:szCs w:val="20"/>
        </w:rPr>
        <w:t>Gubernur</w:t>
      </w:r>
      <w:proofErr w:type="spellEnd"/>
      <w:r w:rsidRPr="00BF6363">
        <w:rPr>
          <w:sz w:val="20"/>
          <w:szCs w:val="20"/>
        </w:rPr>
        <w:t xml:space="preserve"> </w:t>
      </w:r>
      <w:proofErr w:type="spellStart"/>
      <w:r w:rsidRPr="00BF6363">
        <w:rPr>
          <w:sz w:val="20"/>
          <w:szCs w:val="20"/>
        </w:rPr>
        <w:t>Jawa</w:t>
      </w:r>
      <w:proofErr w:type="spellEnd"/>
      <w:r w:rsidRPr="00BF6363">
        <w:rPr>
          <w:sz w:val="20"/>
          <w:szCs w:val="20"/>
        </w:rPr>
        <w:t xml:space="preserve"> Timur </w:t>
      </w:r>
      <w:proofErr w:type="spellStart"/>
      <w:r w:rsidRPr="00BF6363">
        <w:rPr>
          <w:sz w:val="20"/>
          <w:szCs w:val="20"/>
        </w:rPr>
        <w:t>diatas</w:t>
      </w:r>
      <w:proofErr w:type="spellEnd"/>
      <w:r w:rsidRPr="00BF6363">
        <w:rPr>
          <w:sz w:val="20"/>
          <w:szCs w:val="20"/>
        </w:rPr>
        <w:t xml:space="preserve"> </w:t>
      </w:r>
      <w:proofErr w:type="spellStart"/>
      <w:r w:rsidRPr="00BF6363">
        <w:rPr>
          <w:sz w:val="20"/>
          <w:szCs w:val="20"/>
        </w:rPr>
        <w:t>maka</w:t>
      </w:r>
      <w:proofErr w:type="spellEnd"/>
      <w:r w:rsidRPr="00BF6363">
        <w:rPr>
          <w:sz w:val="20"/>
          <w:szCs w:val="20"/>
        </w:rPr>
        <w:t xml:space="preserve"> </w:t>
      </w:r>
      <w:proofErr w:type="spellStart"/>
      <w:r w:rsidRPr="00BF6363">
        <w:rPr>
          <w:sz w:val="20"/>
          <w:szCs w:val="20"/>
        </w:rPr>
        <w:t>diambil</w:t>
      </w:r>
      <w:proofErr w:type="spellEnd"/>
      <w:r w:rsidRPr="00BF6363">
        <w:rPr>
          <w:sz w:val="20"/>
          <w:szCs w:val="20"/>
        </w:rPr>
        <w:t xml:space="preserve"> </w:t>
      </w:r>
      <w:proofErr w:type="spellStart"/>
      <w:r w:rsidRPr="00BF6363">
        <w:rPr>
          <w:sz w:val="20"/>
          <w:szCs w:val="20"/>
        </w:rPr>
        <w:t>lokus</w:t>
      </w:r>
      <w:proofErr w:type="spellEnd"/>
      <w:r w:rsidRPr="00BF6363">
        <w:rPr>
          <w:sz w:val="20"/>
          <w:szCs w:val="20"/>
        </w:rPr>
        <w:t xml:space="preserve"> pada Kawasan </w:t>
      </w:r>
      <w:proofErr w:type="spellStart"/>
      <w:r w:rsidRPr="00BF6363">
        <w:rPr>
          <w:sz w:val="20"/>
          <w:szCs w:val="20"/>
        </w:rPr>
        <w:t>Slingkar</w:t>
      </w:r>
      <w:proofErr w:type="spellEnd"/>
      <w:r w:rsidRPr="00BF6363">
        <w:rPr>
          <w:sz w:val="20"/>
          <w:szCs w:val="20"/>
        </w:rPr>
        <w:t xml:space="preserve"> </w:t>
      </w:r>
      <w:proofErr w:type="spellStart"/>
      <w:r w:rsidRPr="00BF6363">
        <w:rPr>
          <w:sz w:val="20"/>
          <w:szCs w:val="20"/>
        </w:rPr>
        <w:t>Wilis</w:t>
      </w:r>
      <w:proofErr w:type="spellEnd"/>
      <w:r w:rsidRPr="00BF6363">
        <w:rPr>
          <w:sz w:val="20"/>
          <w:szCs w:val="20"/>
        </w:rPr>
        <w:t xml:space="preserve"> </w:t>
      </w:r>
      <w:proofErr w:type="spellStart"/>
      <w:r w:rsidRPr="00BF6363">
        <w:rPr>
          <w:sz w:val="20"/>
          <w:szCs w:val="20"/>
        </w:rPr>
        <w:t>yakni</w:t>
      </w:r>
      <w:proofErr w:type="spellEnd"/>
      <w:r w:rsidRPr="00BF6363">
        <w:rPr>
          <w:sz w:val="20"/>
          <w:szCs w:val="20"/>
        </w:rPr>
        <w:t xml:space="preserve"> pada Jalan </w:t>
      </w:r>
      <w:proofErr w:type="spellStart"/>
      <w:r w:rsidRPr="00BF6363">
        <w:rPr>
          <w:sz w:val="20"/>
          <w:szCs w:val="20"/>
        </w:rPr>
        <w:t>Provinsi</w:t>
      </w:r>
      <w:proofErr w:type="spellEnd"/>
      <w:r w:rsidRPr="00BF6363">
        <w:rPr>
          <w:sz w:val="20"/>
          <w:szCs w:val="20"/>
        </w:rPr>
        <w:t xml:space="preserve"> </w:t>
      </w:r>
      <w:proofErr w:type="spellStart"/>
      <w:r w:rsidRPr="00BF6363">
        <w:rPr>
          <w:sz w:val="20"/>
          <w:szCs w:val="20"/>
        </w:rPr>
        <w:t>Arjosari</w:t>
      </w:r>
      <w:proofErr w:type="spellEnd"/>
      <w:r w:rsidRPr="00BF6363">
        <w:rPr>
          <w:sz w:val="20"/>
          <w:szCs w:val="20"/>
        </w:rPr>
        <w:t xml:space="preserve"> – </w:t>
      </w:r>
      <w:proofErr w:type="spellStart"/>
      <w:r w:rsidRPr="00BF6363">
        <w:rPr>
          <w:sz w:val="20"/>
          <w:szCs w:val="20"/>
        </w:rPr>
        <w:t>Purwantoro</w:t>
      </w:r>
      <w:proofErr w:type="spellEnd"/>
      <w:r w:rsidRPr="00BF6363">
        <w:rPr>
          <w:sz w:val="20"/>
          <w:szCs w:val="20"/>
        </w:rPr>
        <w:t xml:space="preserve"> (</w:t>
      </w:r>
      <w:proofErr w:type="spellStart"/>
      <w:r w:rsidRPr="00BF6363">
        <w:rPr>
          <w:sz w:val="20"/>
          <w:szCs w:val="20"/>
        </w:rPr>
        <w:t>batas</w:t>
      </w:r>
      <w:proofErr w:type="spellEnd"/>
      <w:r w:rsidRPr="00BF6363">
        <w:rPr>
          <w:sz w:val="20"/>
          <w:szCs w:val="20"/>
        </w:rPr>
        <w:t xml:space="preserve"> </w:t>
      </w:r>
      <w:proofErr w:type="spellStart"/>
      <w:r w:rsidRPr="00BF6363">
        <w:rPr>
          <w:sz w:val="20"/>
          <w:szCs w:val="20"/>
        </w:rPr>
        <w:t>Kab</w:t>
      </w:r>
      <w:proofErr w:type="spellEnd"/>
      <w:r w:rsidRPr="00BF6363">
        <w:rPr>
          <w:sz w:val="20"/>
          <w:szCs w:val="20"/>
        </w:rPr>
        <w:t xml:space="preserve">. </w:t>
      </w:r>
      <w:proofErr w:type="spellStart"/>
      <w:r w:rsidRPr="00BF6363">
        <w:rPr>
          <w:sz w:val="20"/>
          <w:szCs w:val="20"/>
        </w:rPr>
        <w:t>Jawa</w:t>
      </w:r>
      <w:proofErr w:type="spellEnd"/>
      <w:r w:rsidRPr="00BF6363">
        <w:rPr>
          <w:sz w:val="20"/>
          <w:szCs w:val="20"/>
        </w:rPr>
        <w:t xml:space="preserve"> Tengah) pada </w:t>
      </w:r>
      <w:proofErr w:type="spellStart"/>
      <w:r w:rsidRPr="00BF6363">
        <w:rPr>
          <w:sz w:val="20"/>
          <w:szCs w:val="20"/>
        </w:rPr>
        <w:t>Kabupaten</w:t>
      </w:r>
      <w:proofErr w:type="spellEnd"/>
      <w:r w:rsidRPr="00BF6363">
        <w:rPr>
          <w:sz w:val="20"/>
          <w:szCs w:val="20"/>
        </w:rPr>
        <w:t xml:space="preserve"> </w:t>
      </w:r>
      <w:proofErr w:type="spellStart"/>
      <w:r w:rsidRPr="00BF6363">
        <w:rPr>
          <w:sz w:val="20"/>
          <w:szCs w:val="20"/>
        </w:rPr>
        <w:t>Pacitan</w:t>
      </w:r>
      <w:proofErr w:type="spellEnd"/>
      <w:r w:rsidRPr="00BF6363">
        <w:rPr>
          <w:sz w:val="20"/>
          <w:szCs w:val="20"/>
        </w:rPr>
        <w:t xml:space="preserve">. </w:t>
      </w:r>
      <w:proofErr w:type="spellStart"/>
      <w:r w:rsidRPr="00BF6363">
        <w:rPr>
          <w:sz w:val="20"/>
          <w:szCs w:val="20"/>
        </w:rPr>
        <w:t>Ruas</w:t>
      </w:r>
      <w:proofErr w:type="spellEnd"/>
      <w:r w:rsidRPr="00BF6363">
        <w:rPr>
          <w:sz w:val="20"/>
          <w:szCs w:val="20"/>
        </w:rPr>
        <w:t xml:space="preserve"> </w:t>
      </w:r>
      <w:proofErr w:type="spellStart"/>
      <w:r w:rsidRPr="00BF6363">
        <w:rPr>
          <w:sz w:val="20"/>
          <w:szCs w:val="20"/>
        </w:rPr>
        <w:t>jalan</w:t>
      </w:r>
      <w:proofErr w:type="spellEnd"/>
      <w:r w:rsidRPr="00BF6363">
        <w:rPr>
          <w:sz w:val="20"/>
          <w:szCs w:val="20"/>
        </w:rPr>
        <w:t xml:space="preserve"> </w:t>
      </w:r>
      <w:proofErr w:type="spellStart"/>
      <w:r w:rsidRPr="00BF6363">
        <w:rPr>
          <w:sz w:val="20"/>
          <w:szCs w:val="20"/>
        </w:rPr>
        <w:t>tersebut</w:t>
      </w:r>
      <w:proofErr w:type="spellEnd"/>
      <w:r w:rsidRPr="00BF6363">
        <w:rPr>
          <w:sz w:val="20"/>
          <w:szCs w:val="20"/>
        </w:rPr>
        <w:t xml:space="preserve"> </w:t>
      </w:r>
      <w:proofErr w:type="spellStart"/>
      <w:r w:rsidRPr="00BF6363">
        <w:rPr>
          <w:sz w:val="20"/>
          <w:szCs w:val="20"/>
        </w:rPr>
        <w:t>adalah</w:t>
      </w:r>
      <w:proofErr w:type="spellEnd"/>
      <w:r w:rsidRPr="00BF6363">
        <w:rPr>
          <w:sz w:val="20"/>
          <w:szCs w:val="20"/>
        </w:rPr>
        <w:t xml:space="preserve"> </w:t>
      </w:r>
      <w:proofErr w:type="spellStart"/>
      <w:r w:rsidRPr="00BF6363">
        <w:rPr>
          <w:sz w:val="20"/>
          <w:szCs w:val="20"/>
        </w:rPr>
        <w:t>segmen</w:t>
      </w:r>
      <w:proofErr w:type="spellEnd"/>
      <w:r w:rsidRPr="00BF6363">
        <w:rPr>
          <w:sz w:val="20"/>
          <w:szCs w:val="20"/>
        </w:rPr>
        <w:t xml:space="preserve"> </w:t>
      </w:r>
      <w:proofErr w:type="spellStart"/>
      <w:r w:rsidRPr="00BF6363">
        <w:rPr>
          <w:sz w:val="20"/>
          <w:szCs w:val="20"/>
        </w:rPr>
        <w:t>lanjutan</w:t>
      </w:r>
      <w:proofErr w:type="spellEnd"/>
      <w:r w:rsidRPr="00BF6363">
        <w:rPr>
          <w:sz w:val="20"/>
          <w:szCs w:val="20"/>
        </w:rPr>
        <w:t xml:space="preserve"> </w:t>
      </w:r>
      <w:proofErr w:type="spellStart"/>
      <w:r w:rsidRPr="00BF6363">
        <w:rPr>
          <w:sz w:val="20"/>
          <w:szCs w:val="20"/>
        </w:rPr>
        <w:t>dari</w:t>
      </w:r>
      <w:proofErr w:type="spellEnd"/>
      <w:r w:rsidRPr="00BF6363">
        <w:rPr>
          <w:sz w:val="20"/>
          <w:szCs w:val="20"/>
        </w:rPr>
        <w:t xml:space="preserve"> </w:t>
      </w:r>
      <w:proofErr w:type="spellStart"/>
      <w:r w:rsidRPr="00BF6363">
        <w:rPr>
          <w:sz w:val="20"/>
          <w:szCs w:val="20"/>
        </w:rPr>
        <w:t>Paket</w:t>
      </w:r>
      <w:proofErr w:type="spellEnd"/>
      <w:r w:rsidRPr="00BF6363">
        <w:rPr>
          <w:sz w:val="20"/>
          <w:szCs w:val="20"/>
        </w:rPr>
        <w:t xml:space="preserve"> </w:t>
      </w:r>
      <w:proofErr w:type="spellStart"/>
      <w:r w:rsidRPr="00BF6363">
        <w:rPr>
          <w:sz w:val="20"/>
          <w:szCs w:val="20"/>
        </w:rPr>
        <w:t>Pelebaran</w:t>
      </w:r>
      <w:proofErr w:type="spellEnd"/>
      <w:r w:rsidRPr="00BF6363">
        <w:rPr>
          <w:sz w:val="20"/>
          <w:szCs w:val="20"/>
        </w:rPr>
        <w:t xml:space="preserve"> Jalan </w:t>
      </w:r>
      <w:proofErr w:type="spellStart"/>
      <w:r w:rsidRPr="00BF6363">
        <w:rPr>
          <w:sz w:val="20"/>
          <w:szCs w:val="20"/>
        </w:rPr>
        <w:t>Provinsi</w:t>
      </w:r>
      <w:proofErr w:type="spellEnd"/>
      <w:r w:rsidRPr="00BF6363">
        <w:rPr>
          <w:sz w:val="20"/>
          <w:szCs w:val="20"/>
        </w:rPr>
        <w:t xml:space="preserve"> </w:t>
      </w:r>
      <w:proofErr w:type="spellStart"/>
      <w:r w:rsidRPr="00BF6363">
        <w:rPr>
          <w:sz w:val="20"/>
          <w:szCs w:val="20"/>
        </w:rPr>
        <w:t>Arjosari</w:t>
      </w:r>
      <w:proofErr w:type="spellEnd"/>
      <w:r w:rsidRPr="00BF6363">
        <w:rPr>
          <w:sz w:val="20"/>
          <w:szCs w:val="20"/>
        </w:rPr>
        <w:t xml:space="preserve"> – </w:t>
      </w:r>
      <w:proofErr w:type="spellStart"/>
      <w:r w:rsidRPr="00BF6363">
        <w:rPr>
          <w:sz w:val="20"/>
          <w:szCs w:val="20"/>
        </w:rPr>
        <w:t>Purwantoro</w:t>
      </w:r>
      <w:proofErr w:type="spellEnd"/>
      <w:r w:rsidRPr="00BF6363">
        <w:rPr>
          <w:sz w:val="20"/>
          <w:szCs w:val="20"/>
        </w:rPr>
        <w:t xml:space="preserve"> </w:t>
      </w:r>
      <w:proofErr w:type="spellStart"/>
      <w:r w:rsidRPr="00BF6363">
        <w:rPr>
          <w:sz w:val="20"/>
          <w:szCs w:val="20"/>
        </w:rPr>
        <w:t>Tahun</w:t>
      </w:r>
      <w:proofErr w:type="spellEnd"/>
      <w:r w:rsidRPr="00BF6363">
        <w:rPr>
          <w:sz w:val="20"/>
          <w:szCs w:val="20"/>
        </w:rPr>
        <w:t xml:space="preserve"> </w:t>
      </w:r>
      <w:proofErr w:type="spellStart"/>
      <w:r w:rsidRPr="00BF6363">
        <w:rPr>
          <w:sz w:val="20"/>
          <w:szCs w:val="20"/>
        </w:rPr>
        <w:t>Anggaran</w:t>
      </w:r>
      <w:proofErr w:type="spellEnd"/>
      <w:r w:rsidRPr="00BF6363">
        <w:rPr>
          <w:sz w:val="20"/>
          <w:szCs w:val="20"/>
        </w:rPr>
        <w:t xml:space="preserve"> 2023.</w:t>
      </w:r>
    </w:p>
    <w:p w14:paraId="6439C806" w14:textId="77777777" w:rsidR="00BF6363" w:rsidRPr="00BF6363" w:rsidRDefault="00BF6363" w:rsidP="00BF6363">
      <w:pPr>
        <w:ind w:left="0" w:hanging="2"/>
        <w:jc w:val="both"/>
        <w:rPr>
          <w:sz w:val="20"/>
          <w:szCs w:val="20"/>
        </w:rPr>
      </w:pPr>
      <w:r w:rsidRPr="00BF6363">
        <w:rPr>
          <w:sz w:val="20"/>
          <w:szCs w:val="20"/>
        </w:rPr>
        <w:t xml:space="preserve">Telah </w:t>
      </w:r>
      <w:proofErr w:type="spellStart"/>
      <w:r w:rsidRPr="00BF6363">
        <w:rPr>
          <w:sz w:val="20"/>
          <w:szCs w:val="20"/>
        </w:rPr>
        <w:t>dilaksanakan</w:t>
      </w:r>
      <w:proofErr w:type="spellEnd"/>
      <w:r w:rsidRPr="00BF6363">
        <w:rPr>
          <w:sz w:val="20"/>
          <w:szCs w:val="20"/>
        </w:rPr>
        <w:t xml:space="preserve"> </w:t>
      </w:r>
      <w:proofErr w:type="spellStart"/>
      <w:r w:rsidRPr="00BF6363">
        <w:rPr>
          <w:sz w:val="20"/>
          <w:szCs w:val="20"/>
        </w:rPr>
        <w:t>Paket</w:t>
      </w:r>
      <w:proofErr w:type="spellEnd"/>
      <w:r w:rsidRPr="00BF6363">
        <w:rPr>
          <w:sz w:val="20"/>
          <w:szCs w:val="20"/>
        </w:rPr>
        <w:t xml:space="preserve"> </w:t>
      </w:r>
      <w:proofErr w:type="spellStart"/>
      <w:r w:rsidRPr="00BF6363">
        <w:rPr>
          <w:sz w:val="20"/>
          <w:szCs w:val="20"/>
        </w:rPr>
        <w:t>Perencanaan</w:t>
      </w:r>
      <w:proofErr w:type="spellEnd"/>
      <w:r w:rsidRPr="00BF6363">
        <w:rPr>
          <w:sz w:val="20"/>
          <w:szCs w:val="20"/>
        </w:rPr>
        <w:t xml:space="preserve"> Teknis </w:t>
      </w:r>
      <w:proofErr w:type="spellStart"/>
      <w:r w:rsidRPr="00BF6363">
        <w:rPr>
          <w:sz w:val="20"/>
          <w:szCs w:val="20"/>
        </w:rPr>
        <w:t>untuk</w:t>
      </w:r>
      <w:proofErr w:type="spellEnd"/>
      <w:r w:rsidRPr="00BF6363">
        <w:rPr>
          <w:sz w:val="20"/>
          <w:szCs w:val="20"/>
        </w:rPr>
        <w:t xml:space="preserve"> </w:t>
      </w:r>
      <w:proofErr w:type="spellStart"/>
      <w:r w:rsidRPr="00BF6363">
        <w:rPr>
          <w:sz w:val="20"/>
          <w:szCs w:val="20"/>
        </w:rPr>
        <w:t>ruas</w:t>
      </w:r>
      <w:proofErr w:type="spellEnd"/>
      <w:r w:rsidRPr="00BF6363">
        <w:rPr>
          <w:sz w:val="20"/>
          <w:szCs w:val="20"/>
        </w:rPr>
        <w:t xml:space="preserve"> </w:t>
      </w:r>
      <w:proofErr w:type="spellStart"/>
      <w:r w:rsidRPr="00BF6363">
        <w:rPr>
          <w:sz w:val="20"/>
          <w:szCs w:val="20"/>
        </w:rPr>
        <w:t>jalan</w:t>
      </w:r>
      <w:proofErr w:type="spellEnd"/>
      <w:r w:rsidRPr="00BF6363">
        <w:rPr>
          <w:sz w:val="20"/>
          <w:szCs w:val="20"/>
        </w:rPr>
        <w:t xml:space="preserve"> </w:t>
      </w:r>
      <w:proofErr w:type="spellStart"/>
      <w:r w:rsidRPr="00BF6363">
        <w:rPr>
          <w:sz w:val="20"/>
          <w:szCs w:val="20"/>
        </w:rPr>
        <w:t>Arjosari</w:t>
      </w:r>
      <w:proofErr w:type="spellEnd"/>
      <w:r w:rsidRPr="00BF6363">
        <w:rPr>
          <w:sz w:val="20"/>
          <w:szCs w:val="20"/>
        </w:rPr>
        <w:t xml:space="preserve"> – </w:t>
      </w:r>
      <w:proofErr w:type="spellStart"/>
      <w:r w:rsidRPr="00BF6363">
        <w:rPr>
          <w:sz w:val="20"/>
          <w:szCs w:val="20"/>
        </w:rPr>
        <w:t>Purwantoro</w:t>
      </w:r>
      <w:proofErr w:type="spellEnd"/>
      <w:r w:rsidRPr="00BF6363">
        <w:rPr>
          <w:sz w:val="20"/>
          <w:szCs w:val="20"/>
        </w:rPr>
        <w:t xml:space="preserve"> pada </w:t>
      </w:r>
      <w:proofErr w:type="spellStart"/>
      <w:r w:rsidRPr="00BF6363">
        <w:rPr>
          <w:sz w:val="20"/>
          <w:szCs w:val="20"/>
        </w:rPr>
        <w:t>Tahun</w:t>
      </w:r>
      <w:proofErr w:type="spellEnd"/>
      <w:r w:rsidRPr="00BF6363">
        <w:rPr>
          <w:sz w:val="20"/>
          <w:szCs w:val="20"/>
        </w:rPr>
        <w:t xml:space="preserve"> 2023 </w:t>
      </w:r>
      <w:proofErr w:type="spellStart"/>
      <w:r w:rsidRPr="00BF6363">
        <w:rPr>
          <w:sz w:val="20"/>
          <w:szCs w:val="20"/>
        </w:rPr>
        <w:t>sepanjang</w:t>
      </w:r>
      <w:proofErr w:type="spellEnd"/>
      <w:r w:rsidRPr="00BF6363">
        <w:rPr>
          <w:sz w:val="20"/>
          <w:szCs w:val="20"/>
        </w:rPr>
        <w:t xml:space="preserve"> 3,00 km. </w:t>
      </w:r>
      <w:proofErr w:type="spellStart"/>
      <w:r w:rsidRPr="00BF6363">
        <w:rPr>
          <w:sz w:val="20"/>
          <w:szCs w:val="20"/>
        </w:rPr>
        <w:t>Sedangkan</w:t>
      </w:r>
      <w:proofErr w:type="spellEnd"/>
      <w:r w:rsidRPr="00BF6363">
        <w:rPr>
          <w:sz w:val="20"/>
          <w:szCs w:val="20"/>
        </w:rPr>
        <w:t xml:space="preserve"> </w:t>
      </w:r>
      <w:proofErr w:type="spellStart"/>
      <w:r w:rsidRPr="00BF6363">
        <w:rPr>
          <w:sz w:val="20"/>
          <w:szCs w:val="20"/>
        </w:rPr>
        <w:t>untuk</w:t>
      </w:r>
      <w:proofErr w:type="spellEnd"/>
      <w:r w:rsidRPr="00BF6363">
        <w:rPr>
          <w:sz w:val="20"/>
          <w:szCs w:val="20"/>
        </w:rPr>
        <w:t xml:space="preserve"> Nilai </w:t>
      </w:r>
      <w:proofErr w:type="spellStart"/>
      <w:r w:rsidRPr="00BF6363">
        <w:rPr>
          <w:sz w:val="20"/>
          <w:szCs w:val="20"/>
        </w:rPr>
        <w:t>Kontrak</w:t>
      </w:r>
      <w:proofErr w:type="spellEnd"/>
      <w:r w:rsidRPr="00BF6363">
        <w:rPr>
          <w:sz w:val="20"/>
          <w:szCs w:val="20"/>
        </w:rPr>
        <w:t xml:space="preserve"> </w:t>
      </w:r>
      <w:proofErr w:type="spellStart"/>
      <w:r w:rsidRPr="00BF6363">
        <w:rPr>
          <w:sz w:val="20"/>
          <w:szCs w:val="20"/>
        </w:rPr>
        <w:t>Paket</w:t>
      </w:r>
      <w:proofErr w:type="spellEnd"/>
      <w:r w:rsidRPr="00BF6363">
        <w:rPr>
          <w:sz w:val="20"/>
          <w:szCs w:val="20"/>
        </w:rPr>
        <w:t xml:space="preserve"> </w:t>
      </w:r>
      <w:proofErr w:type="spellStart"/>
      <w:r w:rsidRPr="00BF6363">
        <w:rPr>
          <w:sz w:val="20"/>
          <w:szCs w:val="20"/>
        </w:rPr>
        <w:t>Pelebaran</w:t>
      </w:r>
      <w:proofErr w:type="spellEnd"/>
      <w:r w:rsidRPr="00BF6363">
        <w:rPr>
          <w:sz w:val="20"/>
          <w:szCs w:val="20"/>
        </w:rPr>
        <w:t xml:space="preserve"> Jalan </w:t>
      </w:r>
      <w:proofErr w:type="spellStart"/>
      <w:r w:rsidRPr="00BF6363">
        <w:rPr>
          <w:sz w:val="20"/>
          <w:szCs w:val="20"/>
        </w:rPr>
        <w:t>Provinsi</w:t>
      </w:r>
      <w:proofErr w:type="spellEnd"/>
      <w:r w:rsidRPr="00BF6363">
        <w:rPr>
          <w:sz w:val="20"/>
          <w:szCs w:val="20"/>
        </w:rPr>
        <w:t xml:space="preserve"> </w:t>
      </w:r>
      <w:proofErr w:type="spellStart"/>
      <w:r w:rsidRPr="00BF6363">
        <w:rPr>
          <w:sz w:val="20"/>
          <w:szCs w:val="20"/>
        </w:rPr>
        <w:t>Arjosari</w:t>
      </w:r>
      <w:proofErr w:type="spellEnd"/>
      <w:r w:rsidRPr="00BF6363">
        <w:rPr>
          <w:sz w:val="20"/>
          <w:szCs w:val="20"/>
        </w:rPr>
        <w:t xml:space="preserve"> – </w:t>
      </w:r>
      <w:proofErr w:type="spellStart"/>
      <w:r w:rsidRPr="00BF6363">
        <w:rPr>
          <w:sz w:val="20"/>
          <w:szCs w:val="20"/>
        </w:rPr>
        <w:t>Purwantoro</w:t>
      </w:r>
      <w:proofErr w:type="spellEnd"/>
      <w:r w:rsidRPr="00BF6363">
        <w:rPr>
          <w:sz w:val="20"/>
          <w:szCs w:val="20"/>
        </w:rPr>
        <w:t xml:space="preserve"> </w:t>
      </w:r>
      <w:proofErr w:type="spellStart"/>
      <w:r w:rsidRPr="00BF6363">
        <w:rPr>
          <w:sz w:val="20"/>
          <w:szCs w:val="20"/>
        </w:rPr>
        <w:t>Tahun</w:t>
      </w:r>
      <w:proofErr w:type="spellEnd"/>
      <w:r w:rsidRPr="00BF6363">
        <w:rPr>
          <w:sz w:val="20"/>
          <w:szCs w:val="20"/>
        </w:rPr>
        <w:t xml:space="preserve"> 2023 </w:t>
      </w:r>
      <w:proofErr w:type="spellStart"/>
      <w:r w:rsidRPr="00BF6363">
        <w:rPr>
          <w:sz w:val="20"/>
          <w:szCs w:val="20"/>
        </w:rPr>
        <w:t>sebesar</w:t>
      </w:r>
      <w:proofErr w:type="spellEnd"/>
      <w:r w:rsidRPr="00BF6363">
        <w:rPr>
          <w:sz w:val="20"/>
          <w:szCs w:val="20"/>
        </w:rPr>
        <w:t xml:space="preserve"> Rp. </w:t>
      </w:r>
      <w:proofErr w:type="gramStart"/>
      <w:r w:rsidRPr="00BF6363">
        <w:rPr>
          <w:sz w:val="20"/>
          <w:szCs w:val="20"/>
        </w:rPr>
        <w:t>8.445.642.884,-</w:t>
      </w:r>
      <w:proofErr w:type="gramEnd"/>
      <w:r w:rsidRPr="00BF6363">
        <w:rPr>
          <w:sz w:val="20"/>
          <w:szCs w:val="20"/>
        </w:rPr>
        <w:t xml:space="preserve"> </w:t>
      </w:r>
      <w:proofErr w:type="spellStart"/>
      <w:r w:rsidRPr="00BF6363">
        <w:rPr>
          <w:sz w:val="20"/>
          <w:szCs w:val="20"/>
        </w:rPr>
        <w:t>sepanjang</w:t>
      </w:r>
      <w:proofErr w:type="spellEnd"/>
      <w:r w:rsidRPr="00BF6363">
        <w:rPr>
          <w:sz w:val="20"/>
          <w:szCs w:val="20"/>
        </w:rPr>
        <w:t xml:space="preserve"> 1,8 km </w:t>
      </w:r>
      <w:proofErr w:type="spellStart"/>
      <w:r w:rsidRPr="00BF6363">
        <w:rPr>
          <w:sz w:val="20"/>
          <w:szCs w:val="20"/>
        </w:rPr>
        <w:t>dengan</w:t>
      </w:r>
      <w:proofErr w:type="spellEnd"/>
      <w:r w:rsidRPr="00BF6363">
        <w:rPr>
          <w:sz w:val="20"/>
          <w:szCs w:val="20"/>
        </w:rPr>
        <w:t xml:space="preserve"> </w:t>
      </w:r>
      <w:proofErr w:type="spellStart"/>
      <w:r w:rsidRPr="00BF6363">
        <w:rPr>
          <w:sz w:val="20"/>
          <w:szCs w:val="20"/>
        </w:rPr>
        <w:t>waktu</w:t>
      </w:r>
      <w:proofErr w:type="spellEnd"/>
      <w:r w:rsidRPr="00BF6363">
        <w:rPr>
          <w:sz w:val="20"/>
          <w:szCs w:val="20"/>
        </w:rPr>
        <w:t xml:space="preserve"> </w:t>
      </w:r>
      <w:proofErr w:type="spellStart"/>
      <w:r w:rsidRPr="00BF6363">
        <w:rPr>
          <w:sz w:val="20"/>
          <w:szCs w:val="20"/>
        </w:rPr>
        <w:t>pelaksanaan</w:t>
      </w:r>
      <w:proofErr w:type="spellEnd"/>
      <w:r w:rsidRPr="00BF6363">
        <w:rPr>
          <w:sz w:val="20"/>
          <w:szCs w:val="20"/>
        </w:rPr>
        <w:t xml:space="preserve"> 180 </w:t>
      </w:r>
      <w:proofErr w:type="spellStart"/>
      <w:r w:rsidRPr="00BF6363">
        <w:rPr>
          <w:sz w:val="20"/>
          <w:szCs w:val="20"/>
        </w:rPr>
        <w:t>hari</w:t>
      </w:r>
      <w:proofErr w:type="spellEnd"/>
      <w:r w:rsidRPr="00BF6363">
        <w:rPr>
          <w:sz w:val="20"/>
          <w:szCs w:val="20"/>
        </w:rPr>
        <w:t xml:space="preserve"> (6 </w:t>
      </w:r>
      <w:proofErr w:type="spellStart"/>
      <w:r w:rsidRPr="00BF6363">
        <w:rPr>
          <w:sz w:val="20"/>
          <w:szCs w:val="20"/>
        </w:rPr>
        <w:t>bulan</w:t>
      </w:r>
      <w:proofErr w:type="spellEnd"/>
      <w:r w:rsidRPr="00BF6363">
        <w:rPr>
          <w:sz w:val="20"/>
          <w:szCs w:val="20"/>
        </w:rPr>
        <w:t xml:space="preserve">) dan pada </w:t>
      </w:r>
      <w:proofErr w:type="spellStart"/>
      <w:r w:rsidRPr="00BF6363">
        <w:rPr>
          <w:sz w:val="20"/>
          <w:szCs w:val="20"/>
        </w:rPr>
        <w:t>Tahun</w:t>
      </w:r>
      <w:proofErr w:type="spellEnd"/>
      <w:r w:rsidRPr="00BF6363">
        <w:rPr>
          <w:sz w:val="20"/>
          <w:szCs w:val="20"/>
        </w:rPr>
        <w:t xml:space="preserve"> </w:t>
      </w:r>
      <w:proofErr w:type="spellStart"/>
      <w:r w:rsidRPr="00BF6363">
        <w:rPr>
          <w:sz w:val="20"/>
          <w:szCs w:val="20"/>
        </w:rPr>
        <w:t>Anggaran</w:t>
      </w:r>
      <w:proofErr w:type="spellEnd"/>
      <w:r w:rsidRPr="00BF6363">
        <w:rPr>
          <w:sz w:val="20"/>
          <w:szCs w:val="20"/>
        </w:rPr>
        <w:t xml:space="preserve"> </w:t>
      </w:r>
      <w:r w:rsidRPr="00BF6363">
        <w:rPr>
          <w:sz w:val="20"/>
          <w:szCs w:val="20"/>
        </w:rPr>
        <w:lastRenderedPageBreak/>
        <w:t xml:space="preserve">2024 </w:t>
      </w:r>
      <w:proofErr w:type="spellStart"/>
      <w:r w:rsidRPr="00BF6363">
        <w:rPr>
          <w:sz w:val="20"/>
          <w:szCs w:val="20"/>
        </w:rPr>
        <w:t>sebesar</w:t>
      </w:r>
      <w:proofErr w:type="spellEnd"/>
      <w:r w:rsidRPr="00BF6363">
        <w:rPr>
          <w:sz w:val="20"/>
          <w:szCs w:val="20"/>
        </w:rPr>
        <w:t xml:space="preserve"> Rp. </w:t>
      </w:r>
      <w:proofErr w:type="gramStart"/>
      <w:r w:rsidRPr="00BF6363">
        <w:rPr>
          <w:sz w:val="20"/>
          <w:szCs w:val="20"/>
        </w:rPr>
        <w:t>7.231.000.000,-</w:t>
      </w:r>
      <w:proofErr w:type="gramEnd"/>
      <w:r w:rsidRPr="00BF6363">
        <w:rPr>
          <w:sz w:val="20"/>
          <w:szCs w:val="20"/>
        </w:rPr>
        <w:t xml:space="preserve"> </w:t>
      </w:r>
      <w:proofErr w:type="spellStart"/>
      <w:r w:rsidRPr="00BF6363">
        <w:rPr>
          <w:sz w:val="20"/>
          <w:szCs w:val="20"/>
        </w:rPr>
        <w:t>sepanjang</w:t>
      </w:r>
      <w:proofErr w:type="spellEnd"/>
      <w:r w:rsidRPr="00BF6363">
        <w:rPr>
          <w:sz w:val="20"/>
          <w:szCs w:val="20"/>
        </w:rPr>
        <w:t xml:space="preserve"> 1,4 km </w:t>
      </w:r>
      <w:proofErr w:type="spellStart"/>
      <w:r w:rsidRPr="00BF6363">
        <w:rPr>
          <w:sz w:val="20"/>
          <w:szCs w:val="20"/>
        </w:rPr>
        <w:t>dengan</w:t>
      </w:r>
      <w:proofErr w:type="spellEnd"/>
      <w:r w:rsidRPr="00BF6363">
        <w:rPr>
          <w:sz w:val="20"/>
          <w:szCs w:val="20"/>
        </w:rPr>
        <w:t xml:space="preserve"> </w:t>
      </w:r>
      <w:proofErr w:type="spellStart"/>
      <w:r w:rsidRPr="00BF6363">
        <w:rPr>
          <w:sz w:val="20"/>
          <w:szCs w:val="20"/>
        </w:rPr>
        <w:t>waktu</w:t>
      </w:r>
      <w:proofErr w:type="spellEnd"/>
      <w:r w:rsidRPr="00BF6363">
        <w:rPr>
          <w:sz w:val="20"/>
          <w:szCs w:val="20"/>
        </w:rPr>
        <w:t xml:space="preserve"> </w:t>
      </w:r>
      <w:proofErr w:type="spellStart"/>
      <w:r w:rsidRPr="00BF6363">
        <w:rPr>
          <w:sz w:val="20"/>
          <w:szCs w:val="20"/>
        </w:rPr>
        <w:t>pelaksanaan</w:t>
      </w:r>
      <w:proofErr w:type="spellEnd"/>
      <w:r w:rsidRPr="00BF6363">
        <w:rPr>
          <w:sz w:val="20"/>
          <w:szCs w:val="20"/>
        </w:rPr>
        <w:t xml:space="preserve"> 180 </w:t>
      </w:r>
      <w:proofErr w:type="spellStart"/>
      <w:r w:rsidRPr="00BF6363">
        <w:rPr>
          <w:sz w:val="20"/>
          <w:szCs w:val="20"/>
        </w:rPr>
        <w:t>hari</w:t>
      </w:r>
      <w:proofErr w:type="spellEnd"/>
      <w:r w:rsidRPr="00BF6363">
        <w:rPr>
          <w:sz w:val="20"/>
          <w:szCs w:val="20"/>
        </w:rPr>
        <w:t xml:space="preserve"> (6 </w:t>
      </w:r>
      <w:proofErr w:type="spellStart"/>
      <w:r w:rsidRPr="00BF6363">
        <w:rPr>
          <w:sz w:val="20"/>
          <w:szCs w:val="20"/>
        </w:rPr>
        <w:t>bulan</w:t>
      </w:r>
      <w:proofErr w:type="spellEnd"/>
      <w:r w:rsidRPr="00BF6363">
        <w:rPr>
          <w:sz w:val="20"/>
          <w:szCs w:val="20"/>
        </w:rPr>
        <w:t>).</w:t>
      </w:r>
    </w:p>
    <w:p w14:paraId="17BB6D7E" w14:textId="77777777" w:rsidR="00BF6363" w:rsidRPr="00BF6363" w:rsidRDefault="00BF6363" w:rsidP="00BF6363">
      <w:pPr>
        <w:ind w:left="0" w:hanging="2"/>
        <w:jc w:val="both"/>
        <w:rPr>
          <w:sz w:val="20"/>
          <w:szCs w:val="20"/>
        </w:rPr>
      </w:pPr>
      <w:proofErr w:type="spellStart"/>
      <w:r w:rsidRPr="00BF6363">
        <w:rPr>
          <w:sz w:val="20"/>
          <w:szCs w:val="20"/>
        </w:rPr>
        <w:t>Kondisi</w:t>
      </w:r>
      <w:proofErr w:type="spellEnd"/>
      <w:r w:rsidRPr="00BF6363">
        <w:rPr>
          <w:sz w:val="20"/>
          <w:szCs w:val="20"/>
        </w:rPr>
        <w:t xml:space="preserve"> yang </w:t>
      </w:r>
      <w:proofErr w:type="spellStart"/>
      <w:r w:rsidRPr="00BF6363">
        <w:rPr>
          <w:sz w:val="20"/>
          <w:szCs w:val="20"/>
        </w:rPr>
        <w:t>terjadi</w:t>
      </w:r>
      <w:proofErr w:type="spellEnd"/>
      <w:r w:rsidRPr="00BF6363">
        <w:rPr>
          <w:sz w:val="20"/>
          <w:szCs w:val="20"/>
        </w:rPr>
        <w:t xml:space="preserve"> </w:t>
      </w:r>
      <w:proofErr w:type="spellStart"/>
      <w:r w:rsidRPr="00BF6363">
        <w:rPr>
          <w:sz w:val="20"/>
          <w:szCs w:val="20"/>
        </w:rPr>
        <w:t>saat</w:t>
      </w:r>
      <w:proofErr w:type="spellEnd"/>
      <w:r w:rsidRPr="00BF6363">
        <w:rPr>
          <w:sz w:val="20"/>
          <w:szCs w:val="20"/>
        </w:rPr>
        <w:t xml:space="preserve"> </w:t>
      </w:r>
      <w:proofErr w:type="spellStart"/>
      <w:r w:rsidRPr="00BF6363">
        <w:rPr>
          <w:sz w:val="20"/>
          <w:szCs w:val="20"/>
        </w:rPr>
        <w:t>ini</w:t>
      </w:r>
      <w:proofErr w:type="spellEnd"/>
      <w:r w:rsidRPr="00BF6363">
        <w:rPr>
          <w:sz w:val="20"/>
          <w:szCs w:val="20"/>
        </w:rPr>
        <w:t xml:space="preserve"> </w:t>
      </w:r>
      <w:proofErr w:type="spellStart"/>
      <w:r w:rsidRPr="00BF6363">
        <w:rPr>
          <w:sz w:val="20"/>
          <w:szCs w:val="20"/>
        </w:rPr>
        <w:t>adalah</w:t>
      </w:r>
      <w:proofErr w:type="spellEnd"/>
      <w:r w:rsidRPr="00BF6363">
        <w:rPr>
          <w:sz w:val="20"/>
          <w:szCs w:val="20"/>
        </w:rPr>
        <w:t xml:space="preserve"> </w:t>
      </w:r>
      <w:proofErr w:type="spellStart"/>
      <w:r w:rsidRPr="00BF6363">
        <w:rPr>
          <w:sz w:val="20"/>
          <w:szCs w:val="20"/>
        </w:rPr>
        <w:t>kurangnya</w:t>
      </w:r>
      <w:proofErr w:type="spellEnd"/>
      <w:r w:rsidRPr="00BF6363">
        <w:rPr>
          <w:sz w:val="20"/>
          <w:szCs w:val="20"/>
        </w:rPr>
        <w:t xml:space="preserve"> </w:t>
      </w:r>
      <w:proofErr w:type="spellStart"/>
      <w:r w:rsidRPr="00BF6363">
        <w:rPr>
          <w:sz w:val="20"/>
          <w:szCs w:val="20"/>
        </w:rPr>
        <w:t>peran</w:t>
      </w:r>
      <w:proofErr w:type="spellEnd"/>
      <w:r w:rsidRPr="00BF6363">
        <w:rPr>
          <w:sz w:val="20"/>
          <w:szCs w:val="20"/>
        </w:rPr>
        <w:t xml:space="preserve"> </w:t>
      </w:r>
      <w:proofErr w:type="spellStart"/>
      <w:r w:rsidRPr="00BF6363">
        <w:rPr>
          <w:sz w:val="20"/>
          <w:szCs w:val="20"/>
        </w:rPr>
        <w:t>Konsultan</w:t>
      </w:r>
      <w:proofErr w:type="spellEnd"/>
      <w:r w:rsidRPr="00BF6363">
        <w:rPr>
          <w:sz w:val="20"/>
          <w:szCs w:val="20"/>
        </w:rPr>
        <w:t xml:space="preserve"> </w:t>
      </w:r>
      <w:proofErr w:type="spellStart"/>
      <w:r w:rsidRPr="00BF6363">
        <w:rPr>
          <w:sz w:val="20"/>
          <w:szCs w:val="20"/>
        </w:rPr>
        <w:t>Pengawas</w:t>
      </w:r>
      <w:proofErr w:type="spellEnd"/>
      <w:r w:rsidRPr="00BF6363">
        <w:rPr>
          <w:sz w:val="20"/>
          <w:szCs w:val="20"/>
        </w:rPr>
        <w:t xml:space="preserve"> </w:t>
      </w:r>
      <w:proofErr w:type="spellStart"/>
      <w:r w:rsidRPr="00BF6363">
        <w:rPr>
          <w:sz w:val="20"/>
          <w:szCs w:val="20"/>
        </w:rPr>
        <w:t>dalam</w:t>
      </w:r>
      <w:proofErr w:type="spellEnd"/>
      <w:r w:rsidRPr="00BF6363">
        <w:rPr>
          <w:sz w:val="20"/>
          <w:szCs w:val="20"/>
        </w:rPr>
        <w:t xml:space="preserve"> </w:t>
      </w:r>
      <w:proofErr w:type="spellStart"/>
      <w:r w:rsidRPr="00BF6363">
        <w:rPr>
          <w:sz w:val="20"/>
          <w:szCs w:val="20"/>
        </w:rPr>
        <w:t>melaksanakan</w:t>
      </w:r>
      <w:proofErr w:type="spellEnd"/>
      <w:r w:rsidRPr="00BF6363">
        <w:rPr>
          <w:sz w:val="20"/>
          <w:szCs w:val="20"/>
        </w:rPr>
        <w:t xml:space="preserve"> </w:t>
      </w:r>
      <w:proofErr w:type="spellStart"/>
      <w:r w:rsidRPr="00BF6363">
        <w:rPr>
          <w:sz w:val="20"/>
          <w:szCs w:val="20"/>
        </w:rPr>
        <w:t>tugas</w:t>
      </w:r>
      <w:proofErr w:type="spellEnd"/>
      <w:r w:rsidRPr="00BF6363">
        <w:rPr>
          <w:sz w:val="20"/>
          <w:szCs w:val="20"/>
        </w:rPr>
        <w:t xml:space="preserve"> dan </w:t>
      </w:r>
      <w:proofErr w:type="spellStart"/>
      <w:r w:rsidRPr="00BF6363">
        <w:rPr>
          <w:sz w:val="20"/>
          <w:szCs w:val="20"/>
        </w:rPr>
        <w:t>kewajibannya</w:t>
      </w:r>
      <w:proofErr w:type="spellEnd"/>
      <w:r w:rsidRPr="00BF6363">
        <w:rPr>
          <w:sz w:val="20"/>
          <w:szCs w:val="20"/>
        </w:rPr>
        <w:t xml:space="preserve"> </w:t>
      </w:r>
      <w:proofErr w:type="spellStart"/>
      <w:r w:rsidRPr="00BF6363">
        <w:rPr>
          <w:sz w:val="20"/>
          <w:szCs w:val="20"/>
        </w:rPr>
        <w:t>sehingga</w:t>
      </w:r>
      <w:proofErr w:type="spellEnd"/>
      <w:r w:rsidRPr="00BF6363">
        <w:rPr>
          <w:sz w:val="20"/>
          <w:szCs w:val="20"/>
        </w:rPr>
        <w:t xml:space="preserve"> </w:t>
      </w:r>
      <w:proofErr w:type="spellStart"/>
      <w:r w:rsidRPr="00BF6363">
        <w:rPr>
          <w:sz w:val="20"/>
          <w:szCs w:val="20"/>
        </w:rPr>
        <w:t>terjadi</w:t>
      </w:r>
      <w:proofErr w:type="spellEnd"/>
      <w:r w:rsidRPr="00BF6363">
        <w:rPr>
          <w:sz w:val="20"/>
          <w:szCs w:val="20"/>
        </w:rPr>
        <w:t xml:space="preserve"> </w:t>
      </w:r>
      <w:proofErr w:type="spellStart"/>
      <w:r w:rsidRPr="00BF6363">
        <w:rPr>
          <w:sz w:val="20"/>
          <w:szCs w:val="20"/>
        </w:rPr>
        <w:t>beberapa</w:t>
      </w:r>
      <w:proofErr w:type="spellEnd"/>
      <w:r w:rsidRPr="00BF6363">
        <w:rPr>
          <w:sz w:val="20"/>
          <w:szCs w:val="20"/>
        </w:rPr>
        <w:t xml:space="preserve"> </w:t>
      </w:r>
      <w:proofErr w:type="spellStart"/>
      <w:r w:rsidRPr="00BF6363">
        <w:rPr>
          <w:sz w:val="20"/>
          <w:szCs w:val="20"/>
        </w:rPr>
        <w:t>permasalahan</w:t>
      </w:r>
      <w:proofErr w:type="spellEnd"/>
      <w:r w:rsidRPr="00BF6363">
        <w:rPr>
          <w:sz w:val="20"/>
          <w:szCs w:val="20"/>
        </w:rPr>
        <w:t xml:space="preserve"> yang </w:t>
      </w:r>
      <w:proofErr w:type="spellStart"/>
      <w:r w:rsidRPr="00BF6363">
        <w:rPr>
          <w:sz w:val="20"/>
          <w:szCs w:val="20"/>
        </w:rPr>
        <w:t>terjadi</w:t>
      </w:r>
      <w:proofErr w:type="spellEnd"/>
      <w:r w:rsidRPr="00BF6363">
        <w:rPr>
          <w:sz w:val="20"/>
          <w:szCs w:val="20"/>
        </w:rPr>
        <w:t xml:space="preserve"> </w:t>
      </w:r>
      <w:proofErr w:type="spellStart"/>
      <w:r w:rsidRPr="00BF6363">
        <w:rPr>
          <w:sz w:val="20"/>
          <w:szCs w:val="20"/>
        </w:rPr>
        <w:t>dilapangan</w:t>
      </w:r>
      <w:proofErr w:type="spellEnd"/>
      <w:r w:rsidRPr="00BF6363">
        <w:rPr>
          <w:sz w:val="20"/>
          <w:szCs w:val="20"/>
        </w:rPr>
        <w:t xml:space="preserve"> </w:t>
      </w:r>
      <w:proofErr w:type="spellStart"/>
      <w:r w:rsidRPr="00BF6363">
        <w:rPr>
          <w:sz w:val="20"/>
          <w:szCs w:val="20"/>
        </w:rPr>
        <w:t>yakni</w:t>
      </w:r>
      <w:proofErr w:type="spellEnd"/>
      <w:r w:rsidRPr="00BF6363">
        <w:rPr>
          <w:sz w:val="20"/>
          <w:szCs w:val="20"/>
        </w:rPr>
        <w:t xml:space="preserve"> </w:t>
      </w:r>
      <w:proofErr w:type="spellStart"/>
      <w:r w:rsidRPr="00BF6363">
        <w:rPr>
          <w:sz w:val="20"/>
          <w:szCs w:val="20"/>
        </w:rPr>
        <w:t>kurang</w:t>
      </w:r>
      <w:proofErr w:type="spellEnd"/>
      <w:r w:rsidRPr="00BF6363">
        <w:rPr>
          <w:sz w:val="20"/>
          <w:szCs w:val="20"/>
        </w:rPr>
        <w:t xml:space="preserve"> </w:t>
      </w:r>
      <w:proofErr w:type="spellStart"/>
      <w:r w:rsidRPr="00BF6363">
        <w:rPr>
          <w:sz w:val="20"/>
          <w:szCs w:val="20"/>
        </w:rPr>
        <w:t>aktifnya</w:t>
      </w:r>
      <w:proofErr w:type="spellEnd"/>
      <w:r w:rsidRPr="00BF6363">
        <w:rPr>
          <w:sz w:val="20"/>
          <w:szCs w:val="20"/>
        </w:rPr>
        <w:t xml:space="preserve"> </w:t>
      </w:r>
      <w:proofErr w:type="spellStart"/>
      <w:r w:rsidRPr="00BF6363">
        <w:rPr>
          <w:sz w:val="20"/>
          <w:szCs w:val="20"/>
        </w:rPr>
        <w:t>komunikasi</w:t>
      </w:r>
      <w:proofErr w:type="spellEnd"/>
      <w:r w:rsidRPr="00BF6363">
        <w:rPr>
          <w:sz w:val="20"/>
          <w:szCs w:val="20"/>
        </w:rPr>
        <w:t xml:space="preserve"> </w:t>
      </w:r>
      <w:proofErr w:type="spellStart"/>
      <w:r w:rsidRPr="00BF6363">
        <w:rPr>
          <w:sz w:val="20"/>
          <w:szCs w:val="20"/>
        </w:rPr>
        <w:t>antara</w:t>
      </w:r>
      <w:proofErr w:type="spellEnd"/>
      <w:r w:rsidRPr="00BF6363">
        <w:rPr>
          <w:sz w:val="20"/>
          <w:szCs w:val="20"/>
        </w:rPr>
        <w:t xml:space="preserve"> </w:t>
      </w:r>
      <w:proofErr w:type="spellStart"/>
      <w:r w:rsidRPr="00BF6363">
        <w:rPr>
          <w:sz w:val="20"/>
          <w:szCs w:val="20"/>
        </w:rPr>
        <w:t>Konsultan</w:t>
      </w:r>
      <w:proofErr w:type="spellEnd"/>
      <w:r w:rsidRPr="00BF6363">
        <w:rPr>
          <w:sz w:val="20"/>
          <w:szCs w:val="20"/>
        </w:rPr>
        <w:t xml:space="preserve"> </w:t>
      </w:r>
      <w:proofErr w:type="spellStart"/>
      <w:r w:rsidRPr="00BF6363">
        <w:rPr>
          <w:sz w:val="20"/>
          <w:szCs w:val="20"/>
        </w:rPr>
        <w:t>Pengawas</w:t>
      </w:r>
      <w:proofErr w:type="spellEnd"/>
      <w:r w:rsidRPr="00BF6363">
        <w:rPr>
          <w:sz w:val="20"/>
          <w:szCs w:val="20"/>
        </w:rPr>
        <w:t xml:space="preserve"> </w:t>
      </w:r>
      <w:proofErr w:type="spellStart"/>
      <w:r w:rsidRPr="00BF6363">
        <w:rPr>
          <w:sz w:val="20"/>
          <w:szCs w:val="20"/>
        </w:rPr>
        <w:t>dengan</w:t>
      </w:r>
      <w:proofErr w:type="spellEnd"/>
      <w:r w:rsidRPr="00BF6363">
        <w:rPr>
          <w:sz w:val="20"/>
          <w:szCs w:val="20"/>
        </w:rPr>
        <w:t xml:space="preserve"> PPK </w:t>
      </w:r>
      <w:proofErr w:type="spellStart"/>
      <w:r w:rsidRPr="00BF6363">
        <w:rPr>
          <w:sz w:val="20"/>
          <w:szCs w:val="20"/>
        </w:rPr>
        <w:t>Supervisi</w:t>
      </w:r>
      <w:proofErr w:type="spellEnd"/>
      <w:r w:rsidRPr="00BF6363">
        <w:rPr>
          <w:sz w:val="20"/>
          <w:szCs w:val="20"/>
        </w:rPr>
        <w:t xml:space="preserve"> </w:t>
      </w:r>
      <w:proofErr w:type="spellStart"/>
      <w:r w:rsidRPr="00BF6363">
        <w:rPr>
          <w:sz w:val="20"/>
          <w:szCs w:val="20"/>
        </w:rPr>
        <w:t>dalam</w:t>
      </w:r>
      <w:proofErr w:type="spellEnd"/>
      <w:r w:rsidRPr="00BF6363">
        <w:rPr>
          <w:sz w:val="20"/>
          <w:szCs w:val="20"/>
        </w:rPr>
        <w:t xml:space="preserve"> </w:t>
      </w:r>
      <w:proofErr w:type="spellStart"/>
      <w:r w:rsidRPr="00BF6363">
        <w:rPr>
          <w:sz w:val="20"/>
          <w:szCs w:val="20"/>
        </w:rPr>
        <w:t>penyampaian</w:t>
      </w:r>
      <w:proofErr w:type="spellEnd"/>
      <w:r w:rsidRPr="00BF6363">
        <w:rPr>
          <w:sz w:val="20"/>
          <w:szCs w:val="20"/>
        </w:rPr>
        <w:t xml:space="preserve"> progress </w:t>
      </w:r>
      <w:proofErr w:type="spellStart"/>
      <w:r w:rsidRPr="00BF6363">
        <w:rPr>
          <w:sz w:val="20"/>
          <w:szCs w:val="20"/>
        </w:rPr>
        <w:t>lapangan</w:t>
      </w:r>
      <w:proofErr w:type="spellEnd"/>
      <w:r w:rsidRPr="00BF6363">
        <w:rPr>
          <w:sz w:val="20"/>
          <w:szCs w:val="20"/>
        </w:rPr>
        <w:t xml:space="preserve"> yang </w:t>
      </w:r>
      <w:proofErr w:type="spellStart"/>
      <w:r w:rsidRPr="00BF6363">
        <w:rPr>
          <w:sz w:val="20"/>
          <w:szCs w:val="20"/>
        </w:rPr>
        <w:t>mengakibatkan</w:t>
      </w:r>
      <w:proofErr w:type="spellEnd"/>
      <w:r w:rsidRPr="00BF6363">
        <w:rPr>
          <w:sz w:val="20"/>
          <w:szCs w:val="20"/>
        </w:rPr>
        <w:t xml:space="preserve"> </w:t>
      </w:r>
      <w:proofErr w:type="spellStart"/>
      <w:r w:rsidRPr="00BF6363">
        <w:rPr>
          <w:sz w:val="20"/>
          <w:szCs w:val="20"/>
        </w:rPr>
        <w:t>terlambatnya</w:t>
      </w:r>
      <w:proofErr w:type="spellEnd"/>
      <w:r w:rsidRPr="00BF6363">
        <w:rPr>
          <w:sz w:val="20"/>
          <w:szCs w:val="20"/>
        </w:rPr>
        <w:t xml:space="preserve"> </w:t>
      </w:r>
      <w:proofErr w:type="spellStart"/>
      <w:r w:rsidRPr="00BF6363">
        <w:rPr>
          <w:sz w:val="20"/>
          <w:szCs w:val="20"/>
        </w:rPr>
        <w:t>pengumpulan</w:t>
      </w:r>
      <w:proofErr w:type="spellEnd"/>
      <w:r w:rsidRPr="00BF6363">
        <w:rPr>
          <w:sz w:val="20"/>
          <w:szCs w:val="20"/>
        </w:rPr>
        <w:t xml:space="preserve"> </w:t>
      </w:r>
      <w:proofErr w:type="spellStart"/>
      <w:r w:rsidRPr="00BF6363">
        <w:rPr>
          <w:sz w:val="20"/>
          <w:szCs w:val="20"/>
        </w:rPr>
        <w:t>laporan</w:t>
      </w:r>
      <w:proofErr w:type="spellEnd"/>
      <w:r w:rsidRPr="00BF6363">
        <w:rPr>
          <w:sz w:val="20"/>
          <w:szCs w:val="20"/>
        </w:rPr>
        <w:t xml:space="preserve"> </w:t>
      </w:r>
      <w:proofErr w:type="spellStart"/>
      <w:r w:rsidRPr="00BF6363">
        <w:rPr>
          <w:sz w:val="20"/>
          <w:szCs w:val="20"/>
        </w:rPr>
        <w:t>bulanan</w:t>
      </w:r>
      <w:proofErr w:type="spellEnd"/>
      <w:r w:rsidRPr="00BF6363">
        <w:rPr>
          <w:sz w:val="20"/>
          <w:szCs w:val="20"/>
        </w:rPr>
        <w:t xml:space="preserve"> </w:t>
      </w:r>
      <w:proofErr w:type="spellStart"/>
      <w:r w:rsidRPr="00BF6363">
        <w:rPr>
          <w:sz w:val="20"/>
          <w:szCs w:val="20"/>
        </w:rPr>
        <w:t>sebagai</w:t>
      </w:r>
      <w:proofErr w:type="spellEnd"/>
      <w:r w:rsidRPr="00BF6363">
        <w:rPr>
          <w:sz w:val="20"/>
          <w:szCs w:val="20"/>
        </w:rPr>
        <w:t xml:space="preserve"> salah </w:t>
      </w:r>
      <w:proofErr w:type="spellStart"/>
      <w:r w:rsidRPr="00BF6363">
        <w:rPr>
          <w:sz w:val="20"/>
          <w:szCs w:val="20"/>
        </w:rPr>
        <w:t>satu</w:t>
      </w:r>
      <w:proofErr w:type="spellEnd"/>
      <w:r w:rsidRPr="00BF6363">
        <w:rPr>
          <w:sz w:val="20"/>
          <w:szCs w:val="20"/>
        </w:rPr>
        <w:t xml:space="preserve"> output </w:t>
      </w:r>
      <w:proofErr w:type="spellStart"/>
      <w:r w:rsidRPr="00BF6363">
        <w:rPr>
          <w:sz w:val="20"/>
          <w:szCs w:val="20"/>
        </w:rPr>
        <w:t>atau</w:t>
      </w:r>
      <w:proofErr w:type="spellEnd"/>
      <w:r w:rsidRPr="00BF6363">
        <w:rPr>
          <w:sz w:val="20"/>
          <w:szCs w:val="20"/>
        </w:rPr>
        <w:t xml:space="preserve"> </w:t>
      </w:r>
      <w:proofErr w:type="spellStart"/>
      <w:r w:rsidRPr="00BF6363">
        <w:rPr>
          <w:sz w:val="20"/>
          <w:szCs w:val="20"/>
        </w:rPr>
        <w:t>keluaran</w:t>
      </w:r>
      <w:proofErr w:type="spellEnd"/>
      <w:r w:rsidRPr="00BF6363">
        <w:rPr>
          <w:sz w:val="20"/>
          <w:szCs w:val="20"/>
        </w:rPr>
        <w:t xml:space="preserve"> </w:t>
      </w:r>
      <w:proofErr w:type="spellStart"/>
      <w:r w:rsidRPr="00BF6363">
        <w:rPr>
          <w:sz w:val="20"/>
          <w:szCs w:val="20"/>
        </w:rPr>
        <w:t>hasil</w:t>
      </w:r>
      <w:proofErr w:type="spellEnd"/>
      <w:r w:rsidRPr="00BF6363">
        <w:rPr>
          <w:sz w:val="20"/>
          <w:szCs w:val="20"/>
        </w:rPr>
        <w:t xml:space="preserve"> </w:t>
      </w:r>
      <w:proofErr w:type="spellStart"/>
      <w:r w:rsidRPr="00BF6363">
        <w:rPr>
          <w:sz w:val="20"/>
          <w:szCs w:val="20"/>
        </w:rPr>
        <w:t>dari</w:t>
      </w:r>
      <w:proofErr w:type="spellEnd"/>
      <w:r w:rsidRPr="00BF6363">
        <w:rPr>
          <w:sz w:val="20"/>
          <w:szCs w:val="20"/>
        </w:rPr>
        <w:t xml:space="preserve"> </w:t>
      </w:r>
      <w:proofErr w:type="spellStart"/>
      <w:r w:rsidRPr="00BF6363">
        <w:rPr>
          <w:sz w:val="20"/>
          <w:szCs w:val="20"/>
        </w:rPr>
        <w:t>konsultan</w:t>
      </w:r>
      <w:proofErr w:type="spellEnd"/>
      <w:r w:rsidRPr="00BF6363">
        <w:rPr>
          <w:sz w:val="20"/>
          <w:szCs w:val="20"/>
        </w:rPr>
        <w:t xml:space="preserve"> </w:t>
      </w:r>
      <w:proofErr w:type="spellStart"/>
      <w:r w:rsidRPr="00BF6363">
        <w:rPr>
          <w:sz w:val="20"/>
          <w:szCs w:val="20"/>
        </w:rPr>
        <w:t>pengawas</w:t>
      </w:r>
      <w:proofErr w:type="spellEnd"/>
      <w:r w:rsidRPr="00BF6363">
        <w:rPr>
          <w:sz w:val="20"/>
          <w:szCs w:val="20"/>
        </w:rPr>
        <w:t>.</w:t>
      </w:r>
    </w:p>
    <w:p w14:paraId="0C64300D" w14:textId="77777777" w:rsidR="00BF6363" w:rsidRPr="00BF6363" w:rsidRDefault="00BF6363" w:rsidP="00BF6363">
      <w:pPr>
        <w:ind w:left="0" w:hanging="2"/>
        <w:jc w:val="both"/>
        <w:rPr>
          <w:sz w:val="20"/>
          <w:szCs w:val="20"/>
        </w:rPr>
      </w:pPr>
      <w:r w:rsidRPr="00BF6363">
        <w:rPr>
          <w:sz w:val="20"/>
          <w:szCs w:val="20"/>
        </w:rPr>
        <w:tab/>
      </w:r>
      <w:proofErr w:type="spellStart"/>
      <w:r w:rsidRPr="00BF6363">
        <w:rPr>
          <w:sz w:val="20"/>
          <w:szCs w:val="20"/>
        </w:rPr>
        <w:t>Kondisi</w:t>
      </w:r>
      <w:proofErr w:type="spellEnd"/>
      <w:r w:rsidRPr="00BF6363">
        <w:rPr>
          <w:sz w:val="20"/>
          <w:szCs w:val="20"/>
        </w:rPr>
        <w:t xml:space="preserve"> yang </w:t>
      </w:r>
      <w:proofErr w:type="spellStart"/>
      <w:r w:rsidRPr="00BF6363">
        <w:rPr>
          <w:sz w:val="20"/>
          <w:szCs w:val="20"/>
        </w:rPr>
        <w:t>diharapkan</w:t>
      </w:r>
      <w:proofErr w:type="spellEnd"/>
      <w:r w:rsidRPr="00BF6363">
        <w:rPr>
          <w:sz w:val="20"/>
          <w:szCs w:val="20"/>
        </w:rPr>
        <w:t xml:space="preserve"> </w:t>
      </w:r>
      <w:proofErr w:type="spellStart"/>
      <w:r w:rsidRPr="00BF6363">
        <w:rPr>
          <w:sz w:val="20"/>
          <w:szCs w:val="20"/>
        </w:rPr>
        <w:t>adalah</w:t>
      </w:r>
      <w:proofErr w:type="spellEnd"/>
      <w:r w:rsidRPr="00BF6363">
        <w:rPr>
          <w:sz w:val="20"/>
          <w:szCs w:val="20"/>
        </w:rPr>
        <w:t xml:space="preserve"> </w:t>
      </w:r>
      <w:proofErr w:type="spellStart"/>
      <w:r w:rsidRPr="00BF6363">
        <w:rPr>
          <w:sz w:val="20"/>
          <w:szCs w:val="20"/>
        </w:rPr>
        <w:t>Konsultan</w:t>
      </w:r>
      <w:proofErr w:type="spellEnd"/>
      <w:r w:rsidRPr="00BF6363">
        <w:rPr>
          <w:sz w:val="20"/>
          <w:szCs w:val="20"/>
        </w:rPr>
        <w:t xml:space="preserve"> </w:t>
      </w:r>
      <w:proofErr w:type="spellStart"/>
      <w:r w:rsidRPr="00BF6363">
        <w:rPr>
          <w:sz w:val="20"/>
          <w:szCs w:val="20"/>
        </w:rPr>
        <w:t>Pengawas</w:t>
      </w:r>
      <w:proofErr w:type="spellEnd"/>
      <w:r w:rsidRPr="00BF6363">
        <w:rPr>
          <w:sz w:val="20"/>
          <w:szCs w:val="20"/>
        </w:rPr>
        <w:t xml:space="preserve"> </w:t>
      </w:r>
      <w:proofErr w:type="spellStart"/>
      <w:r w:rsidRPr="00BF6363">
        <w:rPr>
          <w:sz w:val="20"/>
          <w:szCs w:val="20"/>
        </w:rPr>
        <w:t>dapat</w:t>
      </w:r>
      <w:proofErr w:type="spellEnd"/>
      <w:r w:rsidRPr="00BF6363">
        <w:rPr>
          <w:sz w:val="20"/>
          <w:szCs w:val="20"/>
        </w:rPr>
        <w:t xml:space="preserve"> </w:t>
      </w:r>
      <w:proofErr w:type="spellStart"/>
      <w:r w:rsidRPr="00BF6363">
        <w:rPr>
          <w:sz w:val="20"/>
          <w:szCs w:val="20"/>
        </w:rPr>
        <w:t>melakukan</w:t>
      </w:r>
      <w:proofErr w:type="spellEnd"/>
      <w:r w:rsidRPr="00BF6363">
        <w:rPr>
          <w:sz w:val="20"/>
          <w:szCs w:val="20"/>
        </w:rPr>
        <w:t xml:space="preserve"> </w:t>
      </w:r>
      <w:proofErr w:type="spellStart"/>
      <w:r w:rsidRPr="00BF6363">
        <w:rPr>
          <w:sz w:val="20"/>
          <w:szCs w:val="20"/>
        </w:rPr>
        <w:t>pelayanan</w:t>
      </w:r>
      <w:proofErr w:type="spellEnd"/>
      <w:r w:rsidRPr="00BF6363">
        <w:rPr>
          <w:sz w:val="20"/>
          <w:szCs w:val="20"/>
        </w:rPr>
        <w:t xml:space="preserve"> </w:t>
      </w:r>
      <w:proofErr w:type="spellStart"/>
      <w:r w:rsidRPr="00BF6363">
        <w:rPr>
          <w:sz w:val="20"/>
          <w:szCs w:val="20"/>
        </w:rPr>
        <w:t>pengawasan</w:t>
      </w:r>
      <w:proofErr w:type="spellEnd"/>
      <w:r w:rsidRPr="00BF6363">
        <w:rPr>
          <w:sz w:val="20"/>
          <w:szCs w:val="20"/>
        </w:rPr>
        <w:t xml:space="preserve"> </w:t>
      </w:r>
      <w:proofErr w:type="spellStart"/>
      <w:r w:rsidRPr="00BF6363">
        <w:rPr>
          <w:sz w:val="20"/>
          <w:szCs w:val="20"/>
        </w:rPr>
        <w:t>teknik</w:t>
      </w:r>
      <w:proofErr w:type="spellEnd"/>
      <w:r w:rsidRPr="00BF6363">
        <w:rPr>
          <w:sz w:val="20"/>
          <w:szCs w:val="20"/>
        </w:rPr>
        <w:t xml:space="preserve"> </w:t>
      </w:r>
      <w:proofErr w:type="spellStart"/>
      <w:r w:rsidRPr="00BF6363">
        <w:rPr>
          <w:sz w:val="20"/>
          <w:szCs w:val="20"/>
        </w:rPr>
        <w:t>jalan</w:t>
      </w:r>
      <w:proofErr w:type="spellEnd"/>
      <w:r w:rsidRPr="00BF6363">
        <w:rPr>
          <w:sz w:val="20"/>
          <w:szCs w:val="20"/>
        </w:rPr>
        <w:t xml:space="preserve"> yang </w:t>
      </w:r>
      <w:proofErr w:type="spellStart"/>
      <w:r w:rsidRPr="00BF6363">
        <w:rPr>
          <w:sz w:val="20"/>
          <w:szCs w:val="20"/>
        </w:rPr>
        <w:t>mencakup</w:t>
      </w:r>
      <w:proofErr w:type="spellEnd"/>
      <w:r w:rsidRPr="00BF6363">
        <w:rPr>
          <w:sz w:val="20"/>
          <w:szCs w:val="20"/>
        </w:rPr>
        <w:t xml:space="preserve"> </w:t>
      </w:r>
      <w:proofErr w:type="spellStart"/>
      <w:r w:rsidRPr="00BF6363">
        <w:rPr>
          <w:sz w:val="20"/>
          <w:szCs w:val="20"/>
        </w:rPr>
        <w:t>bidang</w:t>
      </w:r>
      <w:proofErr w:type="spellEnd"/>
      <w:r w:rsidRPr="00BF6363">
        <w:rPr>
          <w:sz w:val="20"/>
          <w:szCs w:val="20"/>
        </w:rPr>
        <w:t xml:space="preserve"> </w:t>
      </w:r>
      <w:proofErr w:type="spellStart"/>
      <w:r w:rsidRPr="00BF6363">
        <w:rPr>
          <w:sz w:val="20"/>
          <w:szCs w:val="20"/>
        </w:rPr>
        <w:t>pengendalian</w:t>
      </w:r>
      <w:proofErr w:type="spellEnd"/>
      <w:r w:rsidRPr="00BF6363">
        <w:rPr>
          <w:sz w:val="20"/>
          <w:szCs w:val="20"/>
        </w:rPr>
        <w:t xml:space="preserve"> </w:t>
      </w:r>
      <w:proofErr w:type="spellStart"/>
      <w:r w:rsidRPr="00BF6363">
        <w:rPr>
          <w:sz w:val="20"/>
          <w:szCs w:val="20"/>
        </w:rPr>
        <w:t>mutu</w:t>
      </w:r>
      <w:proofErr w:type="spellEnd"/>
      <w:r w:rsidRPr="00BF6363">
        <w:rPr>
          <w:sz w:val="20"/>
          <w:szCs w:val="20"/>
        </w:rPr>
        <w:t xml:space="preserve"> </w:t>
      </w:r>
      <w:proofErr w:type="spellStart"/>
      <w:r w:rsidRPr="00BF6363">
        <w:rPr>
          <w:sz w:val="20"/>
          <w:szCs w:val="20"/>
        </w:rPr>
        <w:t>teknik</w:t>
      </w:r>
      <w:proofErr w:type="spellEnd"/>
      <w:r w:rsidRPr="00BF6363">
        <w:rPr>
          <w:sz w:val="20"/>
          <w:szCs w:val="20"/>
        </w:rPr>
        <w:t xml:space="preserve"> </w:t>
      </w:r>
      <w:proofErr w:type="spellStart"/>
      <w:r w:rsidRPr="00BF6363">
        <w:rPr>
          <w:sz w:val="20"/>
          <w:szCs w:val="20"/>
        </w:rPr>
        <w:t>konstruksi</w:t>
      </w:r>
      <w:proofErr w:type="spellEnd"/>
      <w:r w:rsidRPr="00BF6363">
        <w:rPr>
          <w:sz w:val="20"/>
          <w:szCs w:val="20"/>
        </w:rPr>
        <w:t xml:space="preserve">, dana dan time schedule </w:t>
      </w:r>
      <w:proofErr w:type="spellStart"/>
      <w:r w:rsidRPr="00BF6363">
        <w:rPr>
          <w:sz w:val="20"/>
          <w:szCs w:val="20"/>
        </w:rPr>
        <w:t>sesuai</w:t>
      </w:r>
      <w:proofErr w:type="spellEnd"/>
      <w:r w:rsidRPr="00BF6363">
        <w:rPr>
          <w:sz w:val="20"/>
          <w:szCs w:val="20"/>
        </w:rPr>
        <w:t xml:space="preserve"> </w:t>
      </w:r>
      <w:proofErr w:type="spellStart"/>
      <w:r w:rsidRPr="00BF6363">
        <w:rPr>
          <w:sz w:val="20"/>
          <w:szCs w:val="20"/>
        </w:rPr>
        <w:t>dengan</w:t>
      </w:r>
      <w:proofErr w:type="spellEnd"/>
      <w:r w:rsidRPr="00BF6363">
        <w:rPr>
          <w:sz w:val="20"/>
          <w:szCs w:val="20"/>
        </w:rPr>
        <w:t xml:space="preserve"> </w:t>
      </w:r>
      <w:proofErr w:type="spellStart"/>
      <w:r w:rsidRPr="00BF6363">
        <w:rPr>
          <w:sz w:val="20"/>
          <w:szCs w:val="20"/>
        </w:rPr>
        <w:t>syarat-syarat</w:t>
      </w:r>
      <w:proofErr w:type="spellEnd"/>
      <w:r w:rsidRPr="00BF6363">
        <w:rPr>
          <w:sz w:val="20"/>
          <w:szCs w:val="20"/>
        </w:rPr>
        <w:t xml:space="preserve"> yang </w:t>
      </w:r>
      <w:proofErr w:type="spellStart"/>
      <w:r w:rsidRPr="00BF6363">
        <w:rPr>
          <w:sz w:val="20"/>
          <w:szCs w:val="20"/>
        </w:rPr>
        <w:t>telah</w:t>
      </w:r>
      <w:proofErr w:type="spellEnd"/>
      <w:r w:rsidRPr="00BF6363">
        <w:rPr>
          <w:sz w:val="20"/>
          <w:szCs w:val="20"/>
        </w:rPr>
        <w:t xml:space="preserve"> </w:t>
      </w:r>
      <w:proofErr w:type="spellStart"/>
      <w:r w:rsidRPr="00BF6363">
        <w:rPr>
          <w:sz w:val="20"/>
          <w:szCs w:val="20"/>
        </w:rPr>
        <w:t>ditetapkan</w:t>
      </w:r>
      <w:proofErr w:type="spellEnd"/>
      <w:r w:rsidRPr="00BF6363">
        <w:rPr>
          <w:sz w:val="20"/>
          <w:szCs w:val="20"/>
        </w:rPr>
        <w:t xml:space="preserve"> </w:t>
      </w:r>
      <w:proofErr w:type="spellStart"/>
      <w:r w:rsidRPr="00BF6363">
        <w:rPr>
          <w:sz w:val="20"/>
          <w:szCs w:val="20"/>
        </w:rPr>
        <w:t>dalam</w:t>
      </w:r>
      <w:proofErr w:type="spellEnd"/>
      <w:r w:rsidRPr="00BF6363">
        <w:rPr>
          <w:sz w:val="20"/>
          <w:szCs w:val="20"/>
        </w:rPr>
        <w:t xml:space="preserve"> </w:t>
      </w:r>
      <w:proofErr w:type="spellStart"/>
      <w:r w:rsidRPr="00BF6363">
        <w:rPr>
          <w:sz w:val="20"/>
          <w:szCs w:val="20"/>
        </w:rPr>
        <w:t>dokumen</w:t>
      </w:r>
      <w:proofErr w:type="spellEnd"/>
      <w:r w:rsidRPr="00BF6363">
        <w:rPr>
          <w:sz w:val="20"/>
          <w:szCs w:val="20"/>
        </w:rPr>
        <w:t xml:space="preserve"> </w:t>
      </w:r>
      <w:proofErr w:type="spellStart"/>
      <w:r w:rsidRPr="00BF6363">
        <w:rPr>
          <w:sz w:val="20"/>
          <w:szCs w:val="20"/>
        </w:rPr>
        <w:t>kontrak</w:t>
      </w:r>
      <w:proofErr w:type="spellEnd"/>
      <w:r w:rsidRPr="00BF6363">
        <w:rPr>
          <w:sz w:val="20"/>
          <w:szCs w:val="20"/>
        </w:rPr>
        <w:t xml:space="preserve">, </w:t>
      </w:r>
      <w:proofErr w:type="spellStart"/>
      <w:r w:rsidRPr="00BF6363">
        <w:rPr>
          <w:sz w:val="20"/>
          <w:szCs w:val="20"/>
        </w:rPr>
        <w:t>memahami</w:t>
      </w:r>
      <w:proofErr w:type="spellEnd"/>
      <w:r w:rsidRPr="00BF6363">
        <w:rPr>
          <w:sz w:val="20"/>
          <w:szCs w:val="20"/>
        </w:rPr>
        <w:t xml:space="preserve"> </w:t>
      </w:r>
      <w:proofErr w:type="spellStart"/>
      <w:r w:rsidRPr="00BF6363">
        <w:rPr>
          <w:sz w:val="20"/>
          <w:szCs w:val="20"/>
        </w:rPr>
        <w:t>spesifikasi</w:t>
      </w:r>
      <w:proofErr w:type="spellEnd"/>
      <w:r w:rsidRPr="00BF6363">
        <w:rPr>
          <w:sz w:val="20"/>
          <w:szCs w:val="20"/>
        </w:rPr>
        <w:t xml:space="preserve"> </w:t>
      </w:r>
      <w:proofErr w:type="spellStart"/>
      <w:r w:rsidRPr="00BF6363">
        <w:rPr>
          <w:sz w:val="20"/>
          <w:szCs w:val="20"/>
        </w:rPr>
        <w:t>teknik</w:t>
      </w:r>
      <w:proofErr w:type="spellEnd"/>
      <w:r w:rsidRPr="00BF6363">
        <w:rPr>
          <w:sz w:val="20"/>
          <w:szCs w:val="20"/>
        </w:rPr>
        <w:t xml:space="preserve"> dan </w:t>
      </w:r>
      <w:proofErr w:type="spellStart"/>
      <w:r w:rsidRPr="00BF6363">
        <w:rPr>
          <w:sz w:val="20"/>
          <w:szCs w:val="20"/>
        </w:rPr>
        <w:t>tahapan</w:t>
      </w:r>
      <w:proofErr w:type="spellEnd"/>
      <w:r w:rsidRPr="00BF6363">
        <w:rPr>
          <w:sz w:val="20"/>
          <w:szCs w:val="20"/>
        </w:rPr>
        <w:t xml:space="preserve"> </w:t>
      </w:r>
      <w:proofErr w:type="spellStart"/>
      <w:r w:rsidRPr="00BF6363">
        <w:rPr>
          <w:sz w:val="20"/>
          <w:szCs w:val="20"/>
        </w:rPr>
        <w:t>pelaksanaan</w:t>
      </w:r>
      <w:proofErr w:type="spellEnd"/>
      <w:r w:rsidRPr="00BF6363">
        <w:rPr>
          <w:sz w:val="20"/>
          <w:szCs w:val="20"/>
        </w:rPr>
        <w:t xml:space="preserve"> </w:t>
      </w:r>
      <w:proofErr w:type="spellStart"/>
      <w:r w:rsidRPr="00BF6363">
        <w:rPr>
          <w:sz w:val="20"/>
          <w:szCs w:val="20"/>
        </w:rPr>
        <w:t>konstruksi</w:t>
      </w:r>
      <w:proofErr w:type="spellEnd"/>
      <w:r w:rsidRPr="00BF6363">
        <w:rPr>
          <w:sz w:val="20"/>
          <w:szCs w:val="20"/>
        </w:rPr>
        <w:t xml:space="preserve"> yang </w:t>
      </w:r>
      <w:proofErr w:type="spellStart"/>
      <w:r w:rsidRPr="00BF6363">
        <w:rPr>
          <w:sz w:val="20"/>
          <w:szCs w:val="20"/>
        </w:rPr>
        <w:t>sedang</w:t>
      </w:r>
      <w:proofErr w:type="spellEnd"/>
      <w:r w:rsidRPr="00BF6363">
        <w:rPr>
          <w:sz w:val="20"/>
          <w:szCs w:val="20"/>
        </w:rPr>
        <w:t xml:space="preserve"> </w:t>
      </w:r>
      <w:proofErr w:type="spellStart"/>
      <w:r w:rsidRPr="00BF6363">
        <w:rPr>
          <w:sz w:val="20"/>
          <w:szCs w:val="20"/>
        </w:rPr>
        <w:t>diawasi</w:t>
      </w:r>
      <w:proofErr w:type="spellEnd"/>
      <w:r w:rsidRPr="00BF6363">
        <w:rPr>
          <w:sz w:val="20"/>
          <w:szCs w:val="20"/>
        </w:rPr>
        <w:t xml:space="preserve">, </w:t>
      </w:r>
      <w:proofErr w:type="spellStart"/>
      <w:r w:rsidRPr="00BF6363">
        <w:rPr>
          <w:sz w:val="20"/>
          <w:szCs w:val="20"/>
        </w:rPr>
        <w:t>berkoordinasi</w:t>
      </w:r>
      <w:proofErr w:type="spellEnd"/>
      <w:r w:rsidRPr="00BF6363">
        <w:rPr>
          <w:sz w:val="20"/>
          <w:szCs w:val="20"/>
        </w:rPr>
        <w:t xml:space="preserve"> </w:t>
      </w:r>
      <w:proofErr w:type="spellStart"/>
      <w:r w:rsidRPr="00BF6363">
        <w:rPr>
          <w:sz w:val="20"/>
          <w:szCs w:val="20"/>
        </w:rPr>
        <w:t>secara</w:t>
      </w:r>
      <w:proofErr w:type="spellEnd"/>
      <w:r w:rsidRPr="00BF6363">
        <w:rPr>
          <w:sz w:val="20"/>
          <w:szCs w:val="20"/>
        </w:rPr>
        <w:t xml:space="preserve"> </w:t>
      </w:r>
      <w:proofErr w:type="spellStart"/>
      <w:r w:rsidRPr="00BF6363">
        <w:rPr>
          <w:sz w:val="20"/>
          <w:szCs w:val="20"/>
        </w:rPr>
        <w:t>baik</w:t>
      </w:r>
      <w:proofErr w:type="spellEnd"/>
      <w:r w:rsidRPr="00BF6363">
        <w:rPr>
          <w:sz w:val="20"/>
          <w:szCs w:val="20"/>
        </w:rPr>
        <w:t xml:space="preserve"> </w:t>
      </w:r>
      <w:proofErr w:type="spellStart"/>
      <w:r w:rsidRPr="00BF6363">
        <w:rPr>
          <w:sz w:val="20"/>
          <w:szCs w:val="20"/>
        </w:rPr>
        <w:t>dengan</w:t>
      </w:r>
      <w:proofErr w:type="spellEnd"/>
      <w:r w:rsidRPr="00BF6363">
        <w:rPr>
          <w:sz w:val="20"/>
          <w:szCs w:val="20"/>
        </w:rPr>
        <w:t xml:space="preserve"> </w:t>
      </w:r>
      <w:proofErr w:type="spellStart"/>
      <w:r w:rsidRPr="00BF6363">
        <w:rPr>
          <w:sz w:val="20"/>
          <w:szCs w:val="20"/>
        </w:rPr>
        <w:t>berbagai</w:t>
      </w:r>
      <w:proofErr w:type="spellEnd"/>
      <w:r w:rsidRPr="00BF6363">
        <w:rPr>
          <w:sz w:val="20"/>
          <w:szCs w:val="20"/>
        </w:rPr>
        <w:t xml:space="preserve"> </w:t>
      </w:r>
      <w:proofErr w:type="spellStart"/>
      <w:r w:rsidRPr="00BF6363">
        <w:rPr>
          <w:sz w:val="20"/>
          <w:szCs w:val="20"/>
        </w:rPr>
        <w:t>pihak</w:t>
      </w:r>
      <w:proofErr w:type="spellEnd"/>
      <w:r w:rsidRPr="00BF6363">
        <w:rPr>
          <w:sz w:val="20"/>
          <w:szCs w:val="20"/>
        </w:rPr>
        <w:t xml:space="preserve"> </w:t>
      </w:r>
      <w:proofErr w:type="spellStart"/>
      <w:r w:rsidRPr="00BF6363">
        <w:rPr>
          <w:sz w:val="20"/>
          <w:szCs w:val="20"/>
        </w:rPr>
        <w:t>untuk</w:t>
      </w:r>
      <w:proofErr w:type="spellEnd"/>
      <w:r w:rsidRPr="00BF6363">
        <w:rPr>
          <w:sz w:val="20"/>
          <w:szCs w:val="20"/>
        </w:rPr>
        <w:t xml:space="preserve"> </w:t>
      </w:r>
      <w:proofErr w:type="spellStart"/>
      <w:r w:rsidRPr="00BF6363">
        <w:rPr>
          <w:sz w:val="20"/>
          <w:szCs w:val="20"/>
        </w:rPr>
        <w:t>kelancaran</w:t>
      </w:r>
      <w:proofErr w:type="spellEnd"/>
      <w:r w:rsidRPr="00BF6363">
        <w:rPr>
          <w:sz w:val="20"/>
          <w:szCs w:val="20"/>
        </w:rPr>
        <w:t xml:space="preserve"> </w:t>
      </w:r>
      <w:proofErr w:type="spellStart"/>
      <w:r w:rsidRPr="00BF6363">
        <w:rPr>
          <w:sz w:val="20"/>
          <w:szCs w:val="20"/>
        </w:rPr>
        <w:t>pekerjaan</w:t>
      </w:r>
      <w:proofErr w:type="spellEnd"/>
      <w:r w:rsidRPr="00BF6363">
        <w:rPr>
          <w:sz w:val="20"/>
          <w:szCs w:val="20"/>
        </w:rPr>
        <w:t xml:space="preserve"> </w:t>
      </w:r>
      <w:proofErr w:type="spellStart"/>
      <w:r w:rsidRPr="00BF6363">
        <w:rPr>
          <w:sz w:val="20"/>
          <w:szCs w:val="20"/>
        </w:rPr>
        <w:t>dalam</w:t>
      </w:r>
      <w:proofErr w:type="spellEnd"/>
      <w:r w:rsidRPr="00BF6363">
        <w:rPr>
          <w:sz w:val="20"/>
          <w:szCs w:val="20"/>
        </w:rPr>
        <w:t xml:space="preserve"> </w:t>
      </w:r>
      <w:proofErr w:type="spellStart"/>
      <w:r w:rsidRPr="00BF6363">
        <w:rPr>
          <w:sz w:val="20"/>
          <w:szCs w:val="20"/>
        </w:rPr>
        <w:t>rangka</w:t>
      </w:r>
      <w:proofErr w:type="spellEnd"/>
      <w:r w:rsidRPr="00BF6363">
        <w:rPr>
          <w:sz w:val="20"/>
          <w:szCs w:val="20"/>
        </w:rPr>
        <w:t xml:space="preserve"> </w:t>
      </w:r>
      <w:proofErr w:type="spellStart"/>
      <w:r w:rsidRPr="00BF6363">
        <w:rPr>
          <w:sz w:val="20"/>
          <w:szCs w:val="20"/>
        </w:rPr>
        <w:t>mewujudkan</w:t>
      </w:r>
      <w:proofErr w:type="spellEnd"/>
      <w:r w:rsidRPr="00BF6363">
        <w:rPr>
          <w:sz w:val="20"/>
          <w:szCs w:val="20"/>
        </w:rPr>
        <w:t xml:space="preserve"> </w:t>
      </w:r>
      <w:proofErr w:type="spellStart"/>
      <w:r w:rsidRPr="00BF6363">
        <w:rPr>
          <w:sz w:val="20"/>
          <w:szCs w:val="20"/>
        </w:rPr>
        <w:t>hasil</w:t>
      </w:r>
      <w:proofErr w:type="spellEnd"/>
      <w:r w:rsidRPr="00BF6363">
        <w:rPr>
          <w:sz w:val="20"/>
          <w:szCs w:val="20"/>
        </w:rPr>
        <w:t xml:space="preserve"> </w:t>
      </w:r>
      <w:proofErr w:type="spellStart"/>
      <w:r w:rsidRPr="00BF6363">
        <w:rPr>
          <w:sz w:val="20"/>
          <w:szCs w:val="20"/>
        </w:rPr>
        <w:t>kerja</w:t>
      </w:r>
      <w:proofErr w:type="spellEnd"/>
      <w:r w:rsidRPr="00BF6363">
        <w:rPr>
          <w:sz w:val="20"/>
          <w:szCs w:val="20"/>
        </w:rPr>
        <w:t xml:space="preserve"> </w:t>
      </w:r>
      <w:proofErr w:type="spellStart"/>
      <w:r w:rsidRPr="00BF6363">
        <w:rPr>
          <w:sz w:val="20"/>
          <w:szCs w:val="20"/>
        </w:rPr>
        <w:t>sesuai</w:t>
      </w:r>
      <w:proofErr w:type="spellEnd"/>
      <w:r w:rsidRPr="00BF6363">
        <w:rPr>
          <w:sz w:val="20"/>
          <w:szCs w:val="20"/>
        </w:rPr>
        <w:t xml:space="preserve"> </w:t>
      </w:r>
      <w:proofErr w:type="spellStart"/>
      <w:r w:rsidRPr="00BF6363">
        <w:rPr>
          <w:sz w:val="20"/>
          <w:szCs w:val="20"/>
        </w:rPr>
        <w:t>spesifikasi</w:t>
      </w:r>
      <w:proofErr w:type="spellEnd"/>
      <w:r w:rsidRPr="00BF6363">
        <w:rPr>
          <w:sz w:val="20"/>
          <w:szCs w:val="20"/>
        </w:rPr>
        <w:t xml:space="preserve">, </w:t>
      </w:r>
      <w:proofErr w:type="spellStart"/>
      <w:r w:rsidRPr="00BF6363">
        <w:rPr>
          <w:sz w:val="20"/>
          <w:szCs w:val="20"/>
        </w:rPr>
        <w:t>tepat</w:t>
      </w:r>
      <w:proofErr w:type="spellEnd"/>
      <w:r w:rsidRPr="00BF6363">
        <w:rPr>
          <w:sz w:val="20"/>
          <w:szCs w:val="20"/>
        </w:rPr>
        <w:t xml:space="preserve"> </w:t>
      </w:r>
      <w:proofErr w:type="spellStart"/>
      <w:r w:rsidRPr="00BF6363">
        <w:rPr>
          <w:sz w:val="20"/>
          <w:szCs w:val="20"/>
        </w:rPr>
        <w:t>mutu</w:t>
      </w:r>
      <w:proofErr w:type="spellEnd"/>
      <w:r w:rsidRPr="00BF6363">
        <w:rPr>
          <w:sz w:val="20"/>
          <w:szCs w:val="20"/>
        </w:rPr>
        <w:t xml:space="preserve">, </w:t>
      </w:r>
      <w:proofErr w:type="spellStart"/>
      <w:r w:rsidRPr="00BF6363">
        <w:rPr>
          <w:sz w:val="20"/>
          <w:szCs w:val="20"/>
        </w:rPr>
        <w:t>tepat</w:t>
      </w:r>
      <w:proofErr w:type="spellEnd"/>
      <w:r w:rsidRPr="00BF6363">
        <w:rPr>
          <w:sz w:val="20"/>
          <w:szCs w:val="20"/>
        </w:rPr>
        <w:t xml:space="preserve"> </w:t>
      </w:r>
      <w:proofErr w:type="spellStart"/>
      <w:r w:rsidRPr="00BF6363">
        <w:rPr>
          <w:sz w:val="20"/>
          <w:szCs w:val="20"/>
        </w:rPr>
        <w:t>waktu</w:t>
      </w:r>
      <w:proofErr w:type="spellEnd"/>
      <w:r w:rsidRPr="00BF6363">
        <w:rPr>
          <w:sz w:val="20"/>
          <w:szCs w:val="20"/>
        </w:rPr>
        <w:t xml:space="preserve"> dan </w:t>
      </w:r>
      <w:proofErr w:type="spellStart"/>
      <w:r w:rsidRPr="00BF6363">
        <w:rPr>
          <w:sz w:val="20"/>
          <w:szCs w:val="20"/>
        </w:rPr>
        <w:t>biaya</w:t>
      </w:r>
      <w:proofErr w:type="spellEnd"/>
      <w:r w:rsidRPr="00BF6363">
        <w:rPr>
          <w:sz w:val="20"/>
          <w:szCs w:val="20"/>
        </w:rPr>
        <w:t xml:space="preserve"> </w:t>
      </w:r>
      <w:proofErr w:type="spellStart"/>
      <w:r w:rsidRPr="00BF6363">
        <w:rPr>
          <w:sz w:val="20"/>
          <w:szCs w:val="20"/>
        </w:rPr>
        <w:t>serta</w:t>
      </w:r>
      <w:proofErr w:type="spellEnd"/>
      <w:r w:rsidRPr="00BF6363">
        <w:rPr>
          <w:sz w:val="20"/>
          <w:szCs w:val="20"/>
        </w:rPr>
        <w:t xml:space="preserve"> K3, </w:t>
      </w:r>
      <w:proofErr w:type="spellStart"/>
      <w:r w:rsidRPr="00BF6363">
        <w:rPr>
          <w:sz w:val="20"/>
          <w:szCs w:val="20"/>
        </w:rPr>
        <w:t>mengantisipasi</w:t>
      </w:r>
      <w:proofErr w:type="spellEnd"/>
      <w:r w:rsidRPr="00BF6363">
        <w:rPr>
          <w:sz w:val="20"/>
          <w:szCs w:val="20"/>
        </w:rPr>
        <w:t xml:space="preserve"> dan </w:t>
      </w:r>
      <w:proofErr w:type="spellStart"/>
      <w:r w:rsidRPr="00BF6363">
        <w:rPr>
          <w:sz w:val="20"/>
          <w:szCs w:val="20"/>
        </w:rPr>
        <w:t>menganalisa</w:t>
      </w:r>
      <w:proofErr w:type="spellEnd"/>
      <w:r w:rsidRPr="00BF6363">
        <w:rPr>
          <w:sz w:val="20"/>
          <w:szCs w:val="20"/>
        </w:rPr>
        <w:t xml:space="preserve"> </w:t>
      </w:r>
      <w:proofErr w:type="spellStart"/>
      <w:r w:rsidRPr="00BF6363">
        <w:rPr>
          <w:sz w:val="20"/>
          <w:szCs w:val="20"/>
        </w:rPr>
        <w:t>masalah</w:t>
      </w:r>
      <w:proofErr w:type="spellEnd"/>
      <w:r w:rsidRPr="00BF6363">
        <w:rPr>
          <w:sz w:val="20"/>
          <w:szCs w:val="20"/>
        </w:rPr>
        <w:t xml:space="preserve"> yang </w:t>
      </w:r>
      <w:proofErr w:type="spellStart"/>
      <w:r w:rsidRPr="00BF6363">
        <w:rPr>
          <w:sz w:val="20"/>
          <w:szCs w:val="20"/>
        </w:rPr>
        <w:t>timbul</w:t>
      </w:r>
      <w:proofErr w:type="spellEnd"/>
      <w:r w:rsidRPr="00BF6363">
        <w:rPr>
          <w:sz w:val="20"/>
          <w:szCs w:val="20"/>
        </w:rPr>
        <w:t xml:space="preserve"> di </w:t>
      </w:r>
      <w:proofErr w:type="spellStart"/>
      <w:r w:rsidRPr="00BF6363">
        <w:rPr>
          <w:sz w:val="20"/>
          <w:szCs w:val="20"/>
        </w:rPr>
        <w:t>lapangan</w:t>
      </w:r>
      <w:proofErr w:type="spellEnd"/>
      <w:r w:rsidRPr="00BF6363">
        <w:rPr>
          <w:sz w:val="20"/>
          <w:szCs w:val="20"/>
        </w:rPr>
        <w:t xml:space="preserve"> dan </w:t>
      </w:r>
      <w:proofErr w:type="spellStart"/>
      <w:r w:rsidRPr="00BF6363">
        <w:rPr>
          <w:sz w:val="20"/>
          <w:szCs w:val="20"/>
        </w:rPr>
        <w:t>memberikan</w:t>
      </w:r>
      <w:proofErr w:type="spellEnd"/>
      <w:r w:rsidRPr="00BF6363">
        <w:rPr>
          <w:sz w:val="20"/>
          <w:szCs w:val="20"/>
        </w:rPr>
        <w:t xml:space="preserve"> </w:t>
      </w:r>
      <w:proofErr w:type="spellStart"/>
      <w:r w:rsidRPr="00BF6363">
        <w:rPr>
          <w:sz w:val="20"/>
          <w:szCs w:val="20"/>
        </w:rPr>
        <w:t>langkah-langkah</w:t>
      </w:r>
      <w:proofErr w:type="spellEnd"/>
      <w:r w:rsidRPr="00BF6363">
        <w:rPr>
          <w:sz w:val="20"/>
          <w:szCs w:val="20"/>
        </w:rPr>
        <w:t xml:space="preserve"> </w:t>
      </w:r>
      <w:proofErr w:type="spellStart"/>
      <w:r w:rsidRPr="00BF6363">
        <w:rPr>
          <w:sz w:val="20"/>
          <w:szCs w:val="20"/>
        </w:rPr>
        <w:t>pemecahan</w:t>
      </w:r>
      <w:proofErr w:type="spellEnd"/>
      <w:r w:rsidRPr="00BF6363">
        <w:rPr>
          <w:sz w:val="20"/>
          <w:szCs w:val="20"/>
        </w:rPr>
        <w:t xml:space="preserve"> yang </w:t>
      </w:r>
      <w:proofErr w:type="spellStart"/>
      <w:r w:rsidRPr="00BF6363">
        <w:rPr>
          <w:sz w:val="20"/>
          <w:szCs w:val="20"/>
        </w:rPr>
        <w:t>diusulkan</w:t>
      </w:r>
      <w:proofErr w:type="spellEnd"/>
      <w:r w:rsidRPr="00BF6363">
        <w:rPr>
          <w:sz w:val="20"/>
          <w:szCs w:val="20"/>
        </w:rPr>
        <w:t xml:space="preserve"> </w:t>
      </w:r>
      <w:proofErr w:type="spellStart"/>
      <w:r w:rsidRPr="00BF6363">
        <w:rPr>
          <w:sz w:val="20"/>
          <w:szCs w:val="20"/>
        </w:rPr>
        <w:t>dengan</w:t>
      </w:r>
      <w:proofErr w:type="spellEnd"/>
      <w:r w:rsidRPr="00BF6363">
        <w:rPr>
          <w:sz w:val="20"/>
          <w:szCs w:val="20"/>
        </w:rPr>
        <w:t xml:space="preserve"> </w:t>
      </w:r>
      <w:proofErr w:type="spellStart"/>
      <w:r w:rsidRPr="00BF6363">
        <w:rPr>
          <w:sz w:val="20"/>
          <w:szCs w:val="20"/>
        </w:rPr>
        <w:t>tetap</w:t>
      </w:r>
      <w:proofErr w:type="spellEnd"/>
      <w:r w:rsidRPr="00BF6363">
        <w:rPr>
          <w:sz w:val="20"/>
          <w:szCs w:val="20"/>
        </w:rPr>
        <w:t xml:space="preserve"> </w:t>
      </w:r>
      <w:proofErr w:type="spellStart"/>
      <w:r w:rsidRPr="00BF6363">
        <w:rPr>
          <w:sz w:val="20"/>
          <w:szCs w:val="20"/>
        </w:rPr>
        <w:t>mengacu</w:t>
      </w:r>
      <w:proofErr w:type="spellEnd"/>
      <w:r w:rsidRPr="00BF6363">
        <w:rPr>
          <w:sz w:val="20"/>
          <w:szCs w:val="20"/>
        </w:rPr>
        <w:t xml:space="preserve"> </w:t>
      </w:r>
      <w:proofErr w:type="spellStart"/>
      <w:r w:rsidRPr="00BF6363">
        <w:rPr>
          <w:sz w:val="20"/>
          <w:szCs w:val="20"/>
        </w:rPr>
        <w:t>kepada</w:t>
      </w:r>
      <w:proofErr w:type="spellEnd"/>
      <w:r w:rsidRPr="00BF6363">
        <w:rPr>
          <w:sz w:val="20"/>
          <w:szCs w:val="20"/>
        </w:rPr>
        <w:t xml:space="preserve"> </w:t>
      </w:r>
      <w:proofErr w:type="spellStart"/>
      <w:r w:rsidRPr="00BF6363">
        <w:rPr>
          <w:sz w:val="20"/>
          <w:szCs w:val="20"/>
        </w:rPr>
        <w:t>ketentuan</w:t>
      </w:r>
      <w:proofErr w:type="spellEnd"/>
      <w:r w:rsidRPr="00BF6363">
        <w:rPr>
          <w:sz w:val="20"/>
          <w:szCs w:val="20"/>
        </w:rPr>
        <w:t xml:space="preserve"> yang </w:t>
      </w:r>
      <w:proofErr w:type="spellStart"/>
      <w:r w:rsidRPr="00BF6363">
        <w:rPr>
          <w:sz w:val="20"/>
          <w:szCs w:val="20"/>
        </w:rPr>
        <w:t>berlaku</w:t>
      </w:r>
      <w:proofErr w:type="spellEnd"/>
      <w:r w:rsidRPr="00BF6363">
        <w:rPr>
          <w:sz w:val="20"/>
          <w:szCs w:val="20"/>
        </w:rPr>
        <w:t xml:space="preserve">, </w:t>
      </w:r>
      <w:proofErr w:type="spellStart"/>
      <w:r w:rsidRPr="00BF6363">
        <w:rPr>
          <w:sz w:val="20"/>
          <w:szCs w:val="20"/>
        </w:rPr>
        <w:t>berkoordinasi</w:t>
      </w:r>
      <w:proofErr w:type="spellEnd"/>
      <w:r w:rsidRPr="00BF6363">
        <w:rPr>
          <w:sz w:val="20"/>
          <w:szCs w:val="20"/>
        </w:rPr>
        <w:t xml:space="preserve"> dan </w:t>
      </w:r>
      <w:proofErr w:type="spellStart"/>
      <w:r w:rsidRPr="00BF6363">
        <w:rPr>
          <w:sz w:val="20"/>
          <w:szCs w:val="20"/>
        </w:rPr>
        <w:t>melaporkan</w:t>
      </w:r>
      <w:proofErr w:type="spellEnd"/>
      <w:r w:rsidRPr="00BF6363">
        <w:rPr>
          <w:sz w:val="20"/>
          <w:szCs w:val="20"/>
        </w:rPr>
        <w:t xml:space="preserve"> </w:t>
      </w:r>
      <w:proofErr w:type="spellStart"/>
      <w:r w:rsidRPr="00BF6363">
        <w:rPr>
          <w:sz w:val="20"/>
          <w:szCs w:val="20"/>
        </w:rPr>
        <w:t>perkembangan</w:t>
      </w:r>
      <w:proofErr w:type="spellEnd"/>
      <w:r w:rsidRPr="00BF6363">
        <w:rPr>
          <w:sz w:val="20"/>
          <w:szCs w:val="20"/>
        </w:rPr>
        <w:t xml:space="preserve"> </w:t>
      </w:r>
      <w:proofErr w:type="spellStart"/>
      <w:r w:rsidRPr="00BF6363">
        <w:rPr>
          <w:sz w:val="20"/>
          <w:szCs w:val="20"/>
        </w:rPr>
        <w:t>pekerjaan</w:t>
      </w:r>
      <w:proofErr w:type="spellEnd"/>
      <w:r w:rsidRPr="00BF6363">
        <w:rPr>
          <w:sz w:val="20"/>
          <w:szCs w:val="20"/>
        </w:rPr>
        <w:t xml:space="preserve"> di </w:t>
      </w:r>
      <w:proofErr w:type="spellStart"/>
      <w:r w:rsidRPr="00BF6363">
        <w:rPr>
          <w:sz w:val="20"/>
          <w:szCs w:val="20"/>
        </w:rPr>
        <w:t>lapangan</w:t>
      </w:r>
      <w:proofErr w:type="spellEnd"/>
      <w:r w:rsidRPr="00BF6363">
        <w:rPr>
          <w:sz w:val="20"/>
          <w:szCs w:val="20"/>
        </w:rPr>
        <w:t xml:space="preserve"> </w:t>
      </w:r>
      <w:proofErr w:type="spellStart"/>
      <w:r w:rsidRPr="00BF6363">
        <w:rPr>
          <w:sz w:val="20"/>
          <w:szCs w:val="20"/>
        </w:rPr>
        <w:t>kepada</w:t>
      </w:r>
      <w:proofErr w:type="spellEnd"/>
      <w:r w:rsidRPr="00BF6363">
        <w:rPr>
          <w:sz w:val="20"/>
          <w:szCs w:val="20"/>
        </w:rPr>
        <w:t xml:space="preserve"> PPK </w:t>
      </w:r>
      <w:proofErr w:type="spellStart"/>
      <w:r w:rsidRPr="00BF6363">
        <w:rPr>
          <w:sz w:val="20"/>
          <w:szCs w:val="20"/>
        </w:rPr>
        <w:t>Fisik</w:t>
      </w:r>
      <w:proofErr w:type="spellEnd"/>
      <w:r w:rsidRPr="00BF6363">
        <w:rPr>
          <w:sz w:val="20"/>
          <w:szCs w:val="20"/>
        </w:rPr>
        <w:t xml:space="preserve"> dan PPK </w:t>
      </w:r>
      <w:proofErr w:type="spellStart"/>
      <w:r w:rsidRPr="00BF6363">
        <w:rPr>
          <w:sz w:val="20"/>
          <w:szCs w:val="20"/>
        </w:rPr>
        <w:t>Supervisi</w:t>
      </w:r>
      <w:proofErr w:type="spellEnd"/>
      <w:r w:rsidRPr="00BF6363">
        <w:rPr>
          <w:sz w:val="20"/>
          <w:szCs w:val="20"/>
        </w:rPr>
        <w:t xml:space="preserve"> </w:t>
      </w:r>
      <w:proofErr w:type="spellStart"/>
      <w:r w:rsidRPr="00BF6363">
        <w:rPr>
          <w:sz w:val="20"/>
          <w:szCs w:val="20"/>
        </w:rPr>
        <w:t>secara</w:t>
      </w:r>
      <w:proofErr w:type="spellEnd"/>
      <w:r w:rsidRPr="00BF6363">
        <w:rPr>
          <w:sz w:val="20"/>
          <w:szCs w:val="20"/>
        </w:rPr>
        <w:t xml:space="preserve"> </w:t>
      </w:r>
      <w:proofErr w:type="spellStart"/>
      <w:r w:rsidRPr="00BF6363">
        <w:rPr>
          <w:sz w:val="20"/>
          <w:szCs w:val="20"/>
        </w:rPr>
        <w:t>berkelanjutan</w:t>
      </w:r>
      <w:proofErr w:type="spellEnd"/>
      <w:r w:rsidRPr="00BF6363">
        <w:rPr>
          <w:sz w:val="20"/>
          <w:szCs w:val="20"/>
        </w:rPr>
        <w:t xml:space="preserve">, </w:t>
      </w:r>
      <w:proofErr w:type="spellStart"/>
      <w:r w:rsidRPr="00BF6363">
        <w:rPr>
          <w:sz w:val="20"/>
          <w:szCs w:val="20"/>
        </w:rPr>
        <w:t>memberikan</w:t>
      </w:r>
      <w:proofErr w:type="spellEnd"/>
      <w:r w:rsidRPr="00BF6363">
        <w:rPr>
          <w:sz w:val="20"/>
          <w:szCs w:val="20"/>
        </w:rPr>
        <w:t xml:space="preserve"> </w:t>
      </w:r>
      <w:proofErr w:type="spellStart"/>
      <w:r w:rsidRPr="00BF6363">
        <w:rPr>
          <w:sz w:val="20"/>
          <w:szCs w:val="20"/>
        </w:rPr>
        <w:t>masukan</w:t>
      </w:r>
      <w:proofErr w:type="spellEnd"/>
      <w:r w:rsidRPr="00BF6363">
        <w:rPr>
          <w:sz w:val="20"/>
          <w:szCs w:val="20"/>
        </w:rPr>
        <w:t xml:space="preserve"> pada </w:t>
      </w:r>
      <w:proofErr w:type="spellStart"/>
      <w:r w:rsidRPr="00BF6363">
        <w:rPr>
          <w:sz w:val="20"/>
          <w:szCs w:val="20"/>
        </w:rPr>
        <w:t>aspek</w:t>
      </w:r>
      <w:proofErr w:type="spellEnd"/>
      <w:r w:rsidRPr="00BF6363">
        <w:rPr>
          <w:sz w:val="20"/>
          <w:szCs w:val="20"/>
        </w:rPr>
        <w:t xml:space="preserve"> </w:t>
      </w:r>
      <w:proofErr w:type="spellStart"/>
      <w:r w:rsidRPr="00BF6363">
        <w:rPr>
          <w:sz w:val="20"/>
          <w:szCs w:val="20"/>
        </w:rPr>
        <w:t>administrasi</w:t>
      </w:r>
      <w:proofErr w:type="spellEnd"/>
      <w:r w:rsidRPr="00BF6363">
        <w:rPr>
          <w:sz w:val="20"/>
          <w:szCs w:val="20"/>
        </w:rPr>
        <w:t xml:space="preserve"> dan </w:t>
      </w:r>
      <w:proofErr w:type="spellStart"/>
      <w:r w:rsidRPr="00BF6363">
        <w:rPr>
          <w:sz w:val="20"/>
          <w:szCs w:val="20"/>
        </w:rPr>
        <w:t>teknis</w:t>
      </w:r>
      <w:proofErr w:type="spellEnd"/>
      <w:r w:rsidRPr="00BF6363">
        <w:rPr>
          <w:sz w:val="20"/>
          <w:szCs w:val="20"/>
        </w:rPr>
        <w:t xml:space="preserve"> </w:t>
      </w:r>
      <w:proofErr w:type="spellStart"/>
      <w:r w:rsidRPr="00BF6363">
        <w:rPr>
          <w:sz w:val="20"/>
          <w:szCs w:val="20"/>
        </w:rPr>
        <w:t>terhadap</w:t>
      </w:r>
      <w:proofErr w:type="spellEnd"/>
      <w:r w:rsidRPr="00BF6363">
        <w:rPr>
          <w:sz w:val="20"/>
          <w:szCs w:val="20"/>
        </w:rPr>
        <w:t xml:space="preserve"> </w:t>
      </w:r>
      <w:proofErr w:type="spellStart"/>
      <w:r w:rsidRPr="00BF6363">
        <w:rPr>
          <w:sz w:val="20"/>
          <w:szCs w:val="20"/>
        </w:rPr>
        <w:t>pelaksanaan</w:t>
      </w:r>
      <w:proofErr w:type="spellEnd"/>
      <w:r w:rsidRPr="00BF6363">
        <w:rPr>
          <w:sz w:val="20"/>
          <w:szCs w:val="20"/>
        </w:rPr>
        <w:t xml:space="preserve"> </w:t>
      </w:r>
      <w:proofErr w:type="spellStart"/>
      <w:r w:rsidRPr="00BF6363">
        <w:rPr>
          <w:sz w:val="20"/>
          <w:szCs w:val="20"/>
        </w:rPr>
        <w:t>pekerjaan</w:t>
      </w:r>
      <w:proofErr w:type="spellEnd"/>
      <w:r w:rsidRPr="00BF6363">
        <w:rPr>
          <w:sz w:val="20"/>
          <w:szCs w:val="20"/>
        </w:rPr>
        <w:t xml:space="preserve"> </w:t>
      </w:r>
      <w:proofErr w:type="spellStart"/>
      <w:r w:rsidRPr="00BF6363">
        <w:rPr>
          <w:sz w:val="20"/>
          <w:szCs w:val="20"/>
        </w:rPr>
        <w:t>fisik</w:t>
      </w:r>
      <w:proofErr w:type="spellEnd"/>
      <w:r w:rsidRPr="00BF6363">
        <w:rPr>
          <w:sz w:val="20"/>
          <w:szCs w:val="20"/>
        </w:rPr>
        <w:t xml:space="preserve"> yang </w:t>
      </w:r>
      <w:proofErr w:type="spellStart"/>
      <w:r w:rsidRPr="00BF6363">
        <w:rPr>
          <w:sz w:val="20"/>
          <w:szCs w:val="20"/>
        </w:rPr>
        <w:t>diawasi</w:t>
      </w:r>
      <w:proofErr w:type="spellEnd"/>
      <w:r w:rsidRPr="00BF6363">
        <w:rPr>
          <w:sz w:val="20"/>
          <w:szCs w:val="20"/>
        </w:rPr>
        <w:t xml:space="preserve">, </w:t>
      </w:r>
      <w:proofErr w:type="spellStart"/>
      <w:r w:rsidRPr="00BF6363">
        <w:rPr>
          <w:sz w:val="20"/>
          <w:szCs w:val="20"/>
        </w:rPr>
        <w:t>untuk</w:t>
      </w:r>
      <w:proofErr w:type="spellEnd"/>
      <w:r w:rsidRPr="00BF6363">
        <w:rPr>
          <w:sz w:val="20"/>
          <w:szCs w:val="20"/>
        </w:rPr>
        <w:t xml:space="preserve"> </w:t>
      </w:r>
      <w:proofErr w:type="spellStart"/>
      <w:r w:rsidRPr="00BF6363">
        <w:rPr>
          <w:sz w:val="20"/>
          <w:szCs w:val="20"/>
        </w:rPr>
        <w:t>mencapai</w:t>
      </w:r>
      <w:proofErr w:type="spellEnd"/>
      <w:r w:rsidRPr="00BF6363">
        <w:rPr>
          <w:sz w:val="20"/>
          <w:szCs w:val="20"/>
        </w:rPr>
        <w:t xml:space="preserve"> </w:t>
      </w:r>
      <w:proofErr w:type="spellStart"/>
      <w:r w:rsidRPr="00BF6363">
        <w:rPr>
          <w:sz w:val="20"/>
          <w:szCs w:val="20"/>
        </w:rPr>
        <w:t>hasil</w:t>
      </w:r>
      <w:proofErr w:type="spellEnd"/>
      <w:r w:rsidRPr="00BF6363">
        <w:rPr>
          <w:sz w:val="20"/>
          <w:szCs w:val="20"/>
        </w:rPr>
        <w:t xml:space="preserve"> yang </w:t>
      </w:r>
      <w:proofErr w:type="spellStart"/>
      <w:r w:rsidRPr="00BF6363">
        <w:rPr>
          <w:sz w:val="20"/>
          <w:szCs w:val="20"/>
        </w:rPr>
        <w:t>diharapkan</w:t>
      </w:r>
      <w:proofErr w:type="spellEnd"/>
      <w:r w:rsidRPr="00BF6363">
        <w:rPr>
          <w:sz w:val="20"/>
          <w:szCs w:val="20"/>
        </w:rPr>
        <w:t>.</w:t>
      </w:r>
    </w:p>
    <w:p w14:paraId="046F55FA" w14:textId="7A941BD1" w:rsidR="00BF6363" w:rsidRDefault="00BF6363" w:rsidP="00BF6363">
      <w:pPr>
        <w:ind w:left="0" w:hanging="2"/>
        <w:jc w:val="both"/>
        <w:rPr>
          <w:sz w:val="20"/>
          <w:szCs w:val="20"/>
        </w:rPr>
      </w:pPr>
      <w:proofErr w:type="spellStart"/>
      <w:r w:rsidRPr="00BF6363">
        <w:rPr>
          <w:sz w:val="20"/>
          <w:szCs w:val="20"/>
        </w:rPr>
        <w:t>Kondisi</w:t>
      </w:r>
      <w:proofErr w:type="spellEnd"/>
      <w:r w:rsidRPr="00BF6363">
        <w:rPr>
          <w:sz w:val="20"/>
          <w:szCs w:val="20"/>
        </w:rPr>
        <w:t xml:space="preserve"> </w:t>
      </w:r>
      <w:proofErr w:type="spellStart"/>
      <w:r w:rsidRPr="00BF6363">
        <w:rPr>
          <w:sz w:val="20"/>
          <w:szCs w:val="20"/>
        </w:rPr>
        <w:t>idealnya</w:t>
      </w:r>
      <w:proofErr w:type="spellEnd"/>
      <w:r w:rsidRPr="00BF6363">
        <w:rPr>
          <w:sz w:val="20"/>
          <w:szCs w:val="20"/>
        </w:rPr>
        <w:t xml:space="preserve"> </w:t>
      </w:r>
      <w:proofErr w:type="spellStart"/>
      <w:r w:rsidRPr="00BF6363">
        <w:rPr>
          <w:sz w:val="20"/>
          <w:szCs w:val="20"/>
        </w:rPr>
        <w:t>adalah</w:t>
      </w:r>
      <w:proofErr w:type="spellEnd"/>
      <w:r w:rsidRPr="00BF6363">
        <w:rPr>
          <w:sz w:val="20"/>
          <w:szCs w:val="20"/>
        </w:rPr>
        <w:t xml:space="preserve"> </w:t>
      </w:r>
      <w:proofErr w:type="spellStart"/>
      <w:r w:rsidRPr="00BF6363">
        <w:rPr>
          <w:sz w:val="20"/>
          <w:szCs w:val="20"/>
        </w:rPr>
        <w:t>peningkatan</w:t>
      </w:r>
      <w:proofErr w:type="spellEnd"/>
      <w:r w:rsidRPr="00BF6363">
        <w:rPr>
          <w:sz w:val="20"/>
          <w:szCs w:val="20"/>
        </w:rPr>
        <w:t xml:space="preserve"> </w:t>
      </w:r>
      <w:proofErr w:type="spellStart"/>
      <w:r w:rsidRPr="00BF6363">
        <w:rPr>
          <w:sz w:val="20"/>
          <w:szCs w:val="20"/>
        </w:rPr>
        <w:t>kinerja</w:t>
      </w:r>
      <w:proofErr w:type="spellEnd"/>
      <w:r w:rsidRPr="00BF6363">
        <w:rPr>
          <w:sz w:val="20"/>
          <w:szCs w:val="20"/>
        </w:rPr>
        <w:t xml:space="preserve"> </w:t>
      </w:r>
      <w:proofErr w:type="spellStart"/>
      <w:r w:rsidRPr="00BF6363">
        <w:rPr>
          <w:sz w:val="20"/>
          <w:szCs w:val="20"/>
        </w:rPr>
        <w:t>Konsultas</w:t>
      </w:r>
      <w:proofErr w:type="spellEnd"/>
      <w:r w:rsidRPr="00BF6363">
        <w:rPr>
          <w:sz w:val="20"/>
          <w:szCs w:val="20"/>
        </w:rPr>
        <w:t xml:space="preserve"> </w:t>
      </w:r>
      <w:proofErr w:type="spellStart"/>
      <w:r w:rsidRPr="00BF6363">
        <w:rPr>
          <w:sz w:val="20"/>
          <w:szCs w:val="20"/>
        </w:rPr>
        <w:t>Pengawas</w:t>
      </w:r>
      <w:proofErr w:type="spellEnd"/>
      <w:r w:rsidRPr="00BF6363">
        <w:rPr>
          <w:sz w:val="20"/>
          <w:szCs w:val="20"/>
        </w:rPr>
        <w:t xml:space="preserve"> </w:t>
      </w:r>
      <w:proofErr w:type="spellStart"/>
      <w:r w:rsidRPr="00BF6363">
        <w:rPr>
          <w:sz w:val="20"/>
          <w:szCs w:val="20"/>
        </w:rPr>
        <w:t>dalam</w:t>
      </w:r>
      <w:proofErr w:type="spellEnd"/>
      <w:r w:rsidRPr="00BF6363">
        <w:rPr>
          <w:sz w:val="20"/>
          <w:szCs w:val="20"/>
        </w:rPr>
        <w:t xml:space="preserve"> </w:t>
      </w:r>
      <w:proofErr w:type="spellStart"/>
      <w:r w:rsidRPr="00BF6363">
        <w:rPr>
          <w:sz w:val="20"/>
          <w:szCs w:val="20"/>
        </w:rPr>
        <w:t>pelaksanaan</w:t>
      </w:r>
      <w:proofErr w:type="spellEnd"/>
      <w:r w:rsidRPr="00BF6363">
        <w:rPr>
          <w:sz w:val="20"/>
          <w:szCs w:val="20"/>
        </w:rPr>
        <w:t xml:space="preserve"> </w:t>
      </w:r>
      <w:proofErr w:type="spellStart"/>
      <w:r w:rsidRPr="00BF6363">
        <w:rPr>
          <w:sz w:val="20"/>
          <w:szCs w:val="20"/>
        </w:rPr>
        <w:t>proyek</w:t>
      </w:r>
      <w:proofErr w:type="spellEnd"/>
      <w:r w:rsidRPr="00BF6363">
        <w:rPr>
          <w:sz w:val="20"/>
          <w:szCs w:val="20"/>
        </w:rPr>
        <w:t xml:space="preserve"> </w:t>
      </w:r>
      <w:proofErr w:type="spellStart"/>
      <w:r w:rsidRPr="00BF6363">
        <w:rPr>
          <w:sz w:val="20"/>
          <w:szCs w:val="20"/>
        </w:rPr>
        <w:t>pekerjaan</w:t>
      </w:r>
      <w:proofErr w:type="spellEnd"/>
      <w:r w:rsidRPr="00BF6363">
        <w:rPr>
          <w:sz w:val="20"/>
          <w:szCs w:val="20"/>
        </w:rPr>
        <w:t xml:space="preserve"> </w:t>
      </w:r>
      <w:proofErr w:type="spellStart"/>
      <w:r w:rsidRPr="00BF6363">
        <w:rPr>
          <w:sz w:val="20"/>
          <w:szCs w:val="20"/>
        </w:rPr>
        <w:t>konstruksi</w:t>
      </w:r>
      <w:proofErr w:type="spellEnd"/>
      <w:r w:rsidRPr="00BF6363">
        <w:rPr>
          <w:sz w:val="20"/>
          <w:szCs w:val="20"/>
        </w:rPr>
        <w:t xml:space="preserve">, Dimana </w:t>
      </w:r>
      <w:proofErr w:type="spellStart"/>
      <w:r w:rsidRPr="00BF6363">
        <w:rPr>
          <w:sz w:val="20"/>
          <w:szCs w:val="20"/>
        </w:rPr>
        <w:t>bertugas</w:t>
      </w:r>
      <w:proofErr w:type="spellEnd"/>
      <w:r w:rsidRPr="00BF6363">
        <w:rPr>
          <w:sz w:val="20"/>
          <w:szCs w:val="20"/>
        </w:rPr>
        <w:t xml:space="preserve"> </w:t>
      </w:r>
      <w:proofErr w:type="spellStart"/>
      <w:r w:rsidRPr="00BF6363">
        <w:rPr>
          <w:sz w:val="20"/>
          <w:szCs w:val="20"/>
        </w:rPr>
        <w:t>menjadikan</w:t>
      </w:r>
      <w:proofErr w:type="spellEnd"/>
      <w:r w:rsidRPr="00BF6363">
        <w:rPr>
          <w:sz w:val="20"/>
          <w:szCs w:val="20"/>
        </w:rPr>
        <w:t xml:space="preserve"> </w:t>
      </w:r>
      <w:proofErr w:type="spellStart"/>
      <w:r w:rsidRPr="00BF6363">
        <w:rPr>
          <w:sz w:val="20"/>
          <w:szCs w:val="20"/>
        </w:rPr>
        <w:t>proyek</w:t>
      </w:r>
      <w:proofErr w:type="spellEnd"/>
      <w:r w:rsidRPr="00BF6363">
        <w:rPr>
          <w:sz w:val="20"/>
          <w:szCs w:val="20"/>
        </w:rPr>
        <w:t xml:space="preserve"> </w:t>
      </w:r>
      <w:proofErr w:type="spellStart"/>
      <w:r w:rsidRPr="00BF6363">
        <w:rPr>
          <w:sz w:val="20"/>
          <w:szCs w:val="20"/>
        </w:rPr>
        <w:t>pelebaran</w:t>
      </w:r>
      <w:proofErr w:type="spellEnd"/>
      <w:r w:rsidRPr="00BF6363">
        <w:rPr>
          <w:sz w:val="20"/>
          <w:szCs w:val="20"/>
        </w:rPr>
        <w:t xml:space="preserve"> </w:t>
      </w:r>
      <w:proofErr w:type="spellStart"/>
      <w:r w:rsidRPr="00BF6363">
        <w:rPr>
          <w:sz w:val="20"/>
          <w:szCs w:val="20"/>
        </w:rPr>
        <w:t>jalan</w:t>
      </w:r>
      <w:proofErr w:type="spellEnd"/>
      <w:r w:rsidRPr="00BF6363">
        <w:rPr>
          <w:sz w:val="20"/>
          <w:szCs w:val="20"/>
        </w:rPr>
        <w:t xml:space="preserve"> </w:t>
      </w:r>
      <w:proofErr w:type="spellStart"/>
      <w:r w:rsidRPr="00BF6363">
        <w:rPr>
          <w:sz w:val="20"/>
          <w:szCs w:val="20"/>
        </w:rPr>
        <w:t>tersebut</w:t>
      </w:r>
      <w:proofErr w:type="spellEnd"/>
      <w:r w:rsidRPr="00BF6363">
        <w:rPr>
          <w:sz w:val="20"/>
          <w:szCs w:val="20"/>
        </w:rPr>
        <w:t xml:space="preserve"> </w:t>
      </w:r>
      <w:proofErr w:type="spellStart"/>
      <w:r w:rsidRPr="00BF6363">
        <w:rPr>
          <w:sz w:val="20"/>
          <w:szCs w:val="20"/>
        </w:rPr>
        <w:t>menjadi</w:t>
      </w:r>
      <w:proofErr w:type="spellEnd"/>
      <w:r w:rsidRPr="00BF6363">
        <w:rPr>
          <w:sz w:val="20"/>
          <w:szCs w:val="20"/>
        </w:rPr>
        <w:t xml:space="preserve"> </w:t>
      </w:r>
      <w:proofErr w:type="spellStart"/>
      <w:r w:rsidRPr="00BF6363">
        <w:rPr>
          <w:sz w:val="20"/>
          <w:szCs w:val="20"/>
        </w:rPr>
        <w:t>lancar</w:t>
      </w:r>
      <w:proofErr w:type="spellEnd"/>
      <w:r w:rsidRPr="00BF6363">
        <w:rPr>
          <w:sz w:val="20"/>
          <w:szCs w:val="20"/>
        </w:rPr>
        <w:t xml:space="preserve"> dan proses </w:t>
      </w:r>
      <w:proofErr w:type="spellStart"/>
      <w:r w:rsidRPr="00BF6363">
        <w:rPr>
          <w:sz w:val="20"/>
          <w:szCs w:val="20"/>
        </w:rPr>
        <w:t>pelaksanaannya</w:t>
      </w:r>
      <w:proofErr w:type="spellEnd"/>
      <w:r w:rsidRPr="00BF6363">
        <w:rPr>
          <w:sz w:val="20"/>
          <w:szCs w:val="20"/>
        </w:rPr>
        <w:t xml:space="preserve"> </w:t>
      </w:r>
      <w:proofErr w:type="spellStart"/>
      <w:r w:rsidRPr="00BF6363">
        <w:rPr>
          <w:sz w:val="20"/>
          <w:szCs w:val="20"/>
        </w:rPr>
        <w:t>dapat</w:t>
      </w:r>
      <w:proofErr w:type="spellEnd"/>
      <w:r w:rsidRPr="00BF6363">
        <w:rPr>
          <w:sz w:val="20"/>
          <w:szCs w:val="20"/>
        </w:rPr>
        <w:t xml:space="preserve"> </w:t>
      </w:r>
      <w:proofErr w:type="spellStart"/>
      <w:r w:rsidRPr="00BF6363">
        <w:rPr>
          <w:sz w:val="20"/>
          <w:szCs w:val="20"/>
        </w:rPr>
        <w:t>berlangsung</w:t>
      </w:r>
      <w:proofErr w:type="spellEnd"/>
      <w:r w:rsidRPr="00BF6363">
        <w:rPr>
          <w:sz w:val="20"/>
          <w:szCs w:val="20"/>
        </w:rPr>
        <w:t xml:space="preserve"> </w:t>
      </w:r>
      <w:proofErr w:type="spellStart"/>
      <w:r w:rsidRPr="00BF6363">
        <w:rPr>
          <w:sz w:val="20"/>
          <w:szCs w:val="20"/>
        </w:rPr>
        <w:t>sesuai</w:t>
      </w:r>
      <w:proofErr w:type="spellEnd"/>
      <w:r w:rsidRPr="00BF6363">
        <w:rPr>
          <w:sz w:val="20"/>
          <w:szCs w:val="20"/>
        </w:rPr>
        <w:t xml:space="preserve"> </w:t>
      </w:r>
      <w:proofErr w:type="spellStart"/>
      <w:r w:rsidRPr="00BF6363">
        <w:rPr>
          <w:sz w:val="20"/>
          <w:szCs w:val="20"/>
        </w:rPr>
        <w:t>spesifikasi</w:t>
      </w:r>
      <w:proofErr w:type="spellEnd"/>
      <w:r w:rsidRPr="00BF6363">
        <w:rPr>
          <w:sz w:val="20"/>
          <w:szCs w:val="20"/>
        </w:rPr>
        <w:t xml:space="preserve"> </w:t>
      </w:r>
      <w:proofErr w:type="spellStart"/>
      <w:r w:rsidRPr="00BF6363">
        <w:rPr>
          <w:sz w:val="20"/>
          <w:szCs w:val="20"/>
        </w:rPr>
        <w:t>sehingga</w:t>
      </w:r>
      <w:proofErr w:type="spellEnd"/>
      <w:r w:rsidRPr="00BF6363">
        <w:rPr>
          <w:sz w:val="20"/>
          <w:szCs w:val="20"/>
        </w:rPr>
        <w:t xml:space="preserve"> </w:t>
      </w:r>
      <w:proofErr w:type="spellStart"/>
      <w:r w:rsidRPr="00BF6363">
        <w:rPr>
          <w:sz w:val="20"/>
          <w:szCs w:val="20"/>
        </w:rPr>
        <w:t>mengurangi</w:t>
      </w:r>
      <w:proofErr w:type="spellEnd"/>
      <w:r w:rsidRPr="00BF6363">
        <w:rPr>
          <w:sz w:val="20"/>
          <w:szCs w:val="20"/>
        </w:rPr>
        <w:t xml:space="preserve"> </w:t>
      </w:r>
      <w:proofErr w:type="spellStart"/>
      <w:r w:rsidRPr="00BF6363">
        <w:rPr>
          <w:sz w:val="20"/>
          <w:szCs w:val="20"/>
        </w:rPr>
        <w:t>adanya</w:t>
      </w:r>
      <w:proofErr w:type="spellEnd"/>
      <w:r w:rsidRPr="00BF6363">
        <w:rPr>
          <w:sz w:val="20"/>
          <w:szCs w:val="20"/>
        </w:rPr>
        <w:t xml:space="preserve"> </w:t>
      </w:r>
      <w:proofErr w:type="spellStart"/>
      <w:r w:rsidRPr="00BF6363">
        <w:rPr>
          <w:sz w:val="20"/>
          <w:szCs w:val="20"/>
        </w:rPr>
        <w:t>deviasi</w:t>
      </w:r>
      <w:proofErr w:type="spellEnd"/>
      <w:r w:rsidRPr="00BF6363">
        <w:rPr>
          <w:sz w:val="20"/>
          <w:szCs w:val="20"/>
        </w:rPr>
        <w:t xml:space="preserve"> </w:t>
      </w:r>
      <w:proofErr w:type="spellStart"/>
      <w:r w:rsidRPr="00BF6363">
        <w:rPr>
          <w:sz w:val="20"/>
          <w:szCs w:val="20"/>
        </w:rPr>
        <w:t>akibat</w:t>
      </w:r>
      <w:proofErr w:type="spellEnd"/>
      <w:r w:rsidRPr="00BF6363">
        <w:rPr>
          <w:sz w:val="20"/>
          <w:szCs w:val="20"/>
        </w:rPr>
        <w:t xml:space="preserve"> </w:t>
      </w:r>
      <w:proofErr w:type="spellStart"/>
      <w:r w:rsidRPr="00BF6363">
        <w:rPr>
          <w:sz w:val="20"/>
          <w:szCs w:val="20"/>
        </w:rPr>
        <w:t>penyimpangan</w:t>
      </w:r>
      <w:proofErr w:type="spellEnd"/>
      <w:r w:rsidRPr="00BF6363">
        <w:rPr>
          <w:sz w:val="20"/>
          <w:szCs w:val="20"/>
        </w:rPr>
        <w:t xml:space="preserve"> yang </w:t>
      </w:r>
      <w:proofErr w:type="spellStart"/>
      <w:r w:rsidRPr="00BF6363">
        <w:rPr>
          <w:sz w:val="20"/>
          <w:szCs w:val="20"/>
        </w:rPr>
        <w:t>terjadi</w:t>
      </w:r>
      <w:proofErr w:type="spellEnd"/>
      <w:r w:rsidRPr="00BF6363">
        <w:rPr>
          <w:sz w:val="20"/>
          <w:szCs w:val="20"/>
        </w:rPr>
        <w:t>.</w:t>
      </w:r>
    </w:p>
    <w:p w14:paraId="147F2AF7" w14:textId="1EFC0A81" w:rsidR="00A80184" w:rsidRDefault="00A80184">
      <w:pPr>
        <w:ind w:left="0" w:hanging="2"/>
        <w:jc w:val="both"/>
        <w:rPr>
          <w:sz w:val="20"/>
          <w:szCs w:val="20"/>
        </w:rPr>
      </w:pPr>
    </w:p>
    <w:p w14:paraId="0054127D" w14:textId="13C63C8B" w:rsidR="00BF6363" w:rsidRPr="00BF6363" w:rsidRDefault="00BF6363" w:rsidP="00BF6363">
      <w:pPr>
        <w:suppressAutoHyphens w:val="0"/>
        <w:spacing w:line="240" w:lineRule="auto"/>
        <w:ind w:leftChars="0" w:left="0" w:firstLineChars="0" w:firstLine="0"/>
        <w:jc w:val="both"/>
        <w:textDirection w:val="lrTb"/>
        <w:textAlignment w:val="auto"/>
        <w:outlineLvl w:val="9"/>
        <w:rPr>
          <w:rFonts w:eastAsia="Calibri"/>
          <w:b/>
          <w:bCs/>
          <w:position w:val="0"/>
          <w:sz w:val="20"/>
          <w:szCs w:val="20"/>
          <w:lang w:eastAsia="en-US"/>
        </w:rPr>
      </w:pPr>
      <w:r w:rsidRPr="00BF6363">
        <w:rPr>
          <w:rFonts w:eastAsia="Calibri"/>
          <w:b/>
          <w:bCs/>
          <w:position w:val="0"/>
          <w:sz w:val="20"/>
          <w:szCs w:val="20"/>
          <w:lang w:eastAsia="en-US"/>
        </w:rPr>
        <w:t>METODE PENELITIAN</w:t>
      </w:r>
    </w:p>
    <w:p w14:paraId="3455F49E" w14:textId="77777777" w:rsidR="00BF6363" w:rsidRPr="00BF6363" w:rsidRDefault="00BF6363" w:rsidP="00093355">
      <w:pPr>
        <w:numPr>
          <w:ilvl w:val="0"/>
          <w:numId w:val="3"/>
        </w:numPr>
        <w:suppressAutoHyphens w:val="0"/>
        <w:spacing w:after="160" w:line="240" w:lineRule="auto"/>
        <w:ind w:leftChars="0" w:left="426" w:firstLineChars="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Diagram </w:t>
      </w:r>
      <w:proofErr w:type="spellStart"/>
      <w:r w:rsidRPr="00BF6363">
        <w:rPr>
          <w:rFonts w:eastAsia="Calibri"/>
          <w:position w:val="0"/>
          <w:sz w:val="20"/>
          <w:szCs w:val="20"/>
          <w:lang w:eastAsia="en-US"/>
        </w:rPr>
        <w:t>Alir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p>
    <w:p w14:paraId="60961582" w14:textId="77777777" w:rsidR="00BF6363" w:rsidRPr="00BF6363" w:rsidRDefault="00BF6363" w:rsidP="00093355">
      <w:pPr>
        <w:suppressAutoHyphens w:val="0"/>
        <w:spacing w:line="240" w:lineRule="auto"/>
        <w:ind w:leftChars="0" w:left="426" w:firstLineChars="0" w:firstLine="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dimulai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Menyusun </w:t>
      </w:r>
      <w:proofErr w:type="spellStart"/>
      <w:r w:rsidRPr="00BF6363">
        <w:rPr>
          <w:rFonts w:eastAsia="Calibri"/>
          <w:position w:val="0"/>
          <w:sz w:val="20"/>
          <w:szCs w:val="20"/>
          <w:lang w:eastAsia="en-US"/>
        </w:rPr>
        <w:t>laporan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terdiri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latar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belakang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masalah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rumusan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masalah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tujuan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tinjauan</w:t>
      </w:r>
      <w:proofErr w:type="spellEnd"/>
      <w:r w:rsidRPr="00BF6363">
        <w:rPr>
          <w:rFonts w:eastAsia="Calibri"/>
          <w:position w:val="0"/>
          <w:sz w:val="20"/>
          <w:szCs w:val="20"/>
          <w:lang w:eastAsia="en-US"/>
        </w:rPr>
        <w:t xml:space="preserve"> Pustaka dan </w:t>
      </w:r>
      <w:proofErr w:type="spellStart"/>
      <w:r w:rsidRPr="00BF6363">
        <w:rPr>
          <w:rFonts w:eastAsia="Calibri"/>
          <w:position w:val="0"/>
          <w:sz w:val="20"/>
          <w:szCs w:val="20"/>
          <w:lang w:eastAsia="en-US"/>
        </w:rPr>
        <w:t>metodologi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serta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pembuatan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kuesinoner</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tahap</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selanjutnya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penyebaran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kinerja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kepada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teknis</w:t>
      </w:r>
      <w:proofErr w:type="spellEnd"/>
      <w:r w:rsidRPr="00BF6363">
        <w:rPr>
          <w:rFonts w:eastAsia="Calibri"/>
          <w:position w:val="0"/>
          <w:sz w:val="20"/>
          <w:szCs w:val="20"/>
          <w:lang w:eastAsia="en-US"/>
        </w:rPr>
        <w:t xml:space="preserve"> Dinas PU Bina </w:t>
      </w:r>
      <w:proofErr w:type="spellStart"/>
      <w:r w:rsidRPr="00BF6363">
        <w:rPr>
          <w:rFonts w:eastAsia="Calibri"/>
          <w:position w:val="0"/>
          <w:sz w:val="20"/>
          <w:szCs w:val="20"/>
          <w:lang w:eastAsia="en-US"/>
        </w:rPr>
        <w:t>Marga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Jawa</w:t>
      </w:r>
      <w:proofErr w:type="spellEnd"/>
      <w:r w:rsidRPr="00BF6363">
        <w:rPr>
          <w:rFonts w:eastAsia="Calibri"/>
          <w:position w:val="0"/>
          <w:sz w:val="20"/>
          <w:szCs w:val="20"/>
          <w:lang w:eastAsia="en-US"/>
        </w:rPr>
        <w:t xml:space="preserve"> Timur. </w:t>
      </w:r>
      <w:proofErr w:type="spellStart"/>
      <w:r w:rsidRPr="00BF6363">
        <w:rPr>
          <w:rFonts w:eastAsia="Calibri"/>
          <w:position w:val="0"/>
          <w:sz w:val="20"/>
          <w:szCs w:val="20"/>
          <w:lang w:eastAsia="en-US"/>
        </w:rPr>
        <w:t>Kemudiam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kuesinoner</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diisi</w:t>
      </w:r>
      <w:proofErr w:type="spellEnd"/>
      <w:r w:rsidRPr="00BF6363">
        <w:rPr>
          <w:rFonts w:eastAsia="Calibri"/>
          <w:position w:val="0"/>
          <w:sz w:val="20"/>
          <w:szCs w:val="20"/>
          <w:lang w:eastAsia="en-US"/>
        </w:rPr>
        <w:t xml:space="preserve"> oleh </w:t>
      </w:r>
      <w:proofErr w:type="spellStart"/>
      <w:r w:rsidRPr="00BF6363">
        <w:rPr>
          <w:rFonts w:eastAsia="Calibri"/>
          <w:position w:val="0"/>
          <w:sz w:val="20"/>
          <w:szCs w:val="20"/>
          <w:lang w:eastAsia="en-US"/>
        </w:rPr>
        <w:t>responden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pengolahan</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terlebih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dahulu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Kemudian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pembahasan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menarik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kesimpulan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Berikut</w:t>
      </w:r>
      <w:proofErr w:type="spellEnd"/>
      <w:r w:rsidRPr="00BF6363">
        <w:rPr>
          <w:rFonts w:eastAsia="Calibri"/>
          <w:position w:val="0"/>
          <w:sz w:val="20"/>
          <w:szCs w:val="20"/>
          <w:lang w:eastAsia="en-US"/>
        </w:rPr>
        <w:t xml:space="preserve"> diagram </w:t>
      </w:r>
      <w:proofErr w:type="spellStart"/>
      <w:r w:rsidRPr="00BF6363">
        <w:rPr>
          <w:rFonts w:eastAsia="Calibri"/>
          <w:position w:val="0"/>
          <w:sz w:val="20"/>
          <w:szCs w:val="20"/>
          <w:lang w:eastAsia="en-US"/>
        </w:rPr>
        <w:t>alir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w:t>
      </w:r>
    </w:p>
    <w:p w14:paraId="78C408B8" w14:textId="77777777" w:rsidR="00BF6363" w:rsidRPr="00BF6363" w:rsidRDefault="00BF6363" w:rsidP="00BF6363">
      <w:pPr>
        <w:suppressAutoHyphens w:val="0"/>
        <w:spacing w:line="240" w:lineRule="auto"/>
        <w:ind w:leftChars="0" w:left="0" w:firstLineChars="0" w:firstLine="0"/>
        <w:jc w:val="both"/>
        <w:textDirection w:val="lrTb"/>
        <w:textAlignment w:val="auto"/>
        <w:outlineLvl w:val="9"/>
        <w:rPr>
          <w:rFonts w:eastAsia="Calibri"/>
          <w:position w:val="0"/>
          <w:sz w:val="20"/>
          <w:szCs w:val="20"/>
          <w:lang w:eastAsia="en-US"/>
        </w:rPr>
      </w:pPr>
    </w:p>
    <w:p w14:paraId="138F7BA6" w14:textId="77777777" w:rsidR="00BF6363" w:rsidRPr="00BF6363" w:rsidRDefault="002175EC" w:rsidP="00BF6363">
      <w:pPr>
        <w:suppressAutoHyphens w:val="0"/>
        <w:spacing w:line="240" w:lineRule="auto"/>
        <w:ind w:leftChars="0" w:left="0" w:firstLineChars="0" w:firstLine="0"/>
        <w:jc w:val="both"/>
        <w:textDirection w:val="lrTb"/>
        <w:textAlignment w:val="auto"/>
        <w:outlineLvl w:val="9"/>
        <w:rPr>
          <w:rFonts w:eastAsia="Calibri"/>
          <w:position w:val="0"/>
          <w:sz w:val="20"/>
          <w:szCs w:val="20"/>
          <w:lang w:eastAsia="en-US"/>
        </w:rPr>
      </w:pPr>
      <w:r w:rsidRPr="002175EC">
        <w:rPr>
          <w:rFonts w:ascii="Calibri" w:eastAsia="Calibri" w:hAnsi="Calibri" w:cs="Arial"/>
          <w:noProof/>
          <w:position w:val="0"/>
          <w:sz w:val="22"/>
          <w:szCs w:val="22"/>
          <w:lang w:val="id-ID" w:eastAsia="en-US"/>
        </w:rPr>
        <w:object w:dxaOrig="5685" w:dyaOrig="5845" w14:anchorId="0D7D9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5.95pt;height:288.7pt;mso-width-percent:0;mso-height-percent:0;mso-width-percent:0;mso-height-percent:0" o:ole="">
            <v:imagedata r:id="rId18" o:title=""/>
          </v:shape>
          <o:OLEObject Type="Embed" ProgID="CorelDraw.Graphic.23" ShapeID="_x0000_i1025" DrawAspect="Content" ObjectID="_1809341307" r:id="rId19"/>
        </w:object>
      </w:r>
    </w:p>
    <w:p w14:paraId="02874C13" w14:textId="77777777" w:rsidR="00BF6363" w:rsidRPr="00BF6363" w:rsidRDefault="00BF6363" w:rsidP="00BF6363">
      <w:pPr>
        <w:suppressAutoHyphens w:val="0"/>
        <w:spacing w:line="240" w:lineRule="auto"/>
        <w:ind w:leftChars="0" w:left="720" w:firstLineChars="0" w:firstLine="0"/>
        <w:contextualSpacing/>
        <w:jc w:val="center"/>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Gambar 1. Diagram </w:t>
      </w:r>
      <w:r w:rsidRPr="00BF6363">
        <w:rPr>
          <w:rFonts w:eastAsia="Calibri"/>
          <w:i/>
          <w:iCs/>
          <w:position w:val="0"/>
          <w:sz w:val="20"/>
          <w:szCs w:val="20"/>
          <w:lang w:eastAsia="en-US"/>
        </w:rPr>
        <w:t>Flow Chart</w:t>
      </w:r>
      <w:r w:rsidRPr="00BF6363">
        <w:rPr>
          <w:rFonts w:eastAsia="Calibri"/>
          <w:position w:val="0"/>
          <w:sz w:val="20"/>
          <w:szCs w:val="20"/>
          <w:lang w:eastAsia="en-US"/>
        </w:rPr>
        <w:t xml:space="preserve"> Penelitian</w:t>
      </w:r>
    </w:p>
    <w:p w14:paraId="1B7E344B" w14:textId="77777777" w:rsidR="00BF6363" w:rsidRPr="00BF6363" w:rsidRDefault="00BF6363" w:rsidP="00BF6363">
      <w:pPr>
        <w:suppressAutoHyphens w:val="0"/>
        <w:spacing w:line="240" w:lineRule="auto"/>
        <w:ind w:leftChars="0" w:left="720" w:firstLineChars="0" w:firstLine="0"/>
        <w:contextualSpacing/>
        <w:jc w:val="center"/>
        <w:textDirection w:val="lrTb"/>
        <w:textAlignment w:val="auto"/>
        <w:outlineLvl w:val="9"/>
        <w:rPr>
          <w:rFonts w:eastAsia="Calibri"/>
          <w:position w:val="0"/>
          <w:sz w:val="20"/>
          <w:szCs w:val="20"/>
          <w:lang w:eastAsia="en-US"/>
        </w:rPr>
      </w:pPr>
      <w:proofErr w:type="spellStart"/>
      <w:proofErr w:type="gramStart"/>
      <w:r w:rsidRPr="00BF6363">
        <w:rPr>
          <w:rFonts w:eastAsia="Calibri"/>
          <w:position w:val="0"/>
          <w:sz w:val="20"/>
          <w:szCs w:val="20"/>
          <w:lang w:eastAsia="en-US"/>
        </w:rPr>
        <w:t>Sumber</w:t>
      </w:r>
      <w:proofErr w:type="spellEnd"/>
      <w:r w:rsidRPr="00BF6363">
        <w:rPr>
          <w:rFonts w:eastAsia="Calibri"/>
          <w:position w:val="0"/>
          <w:sz w:val="20"/>
          <w:szCs w:val="20"/>
          <w:lang w:eastAsia="en-US"/>
        </w:rPr>
        <w:t xml:space="preserve"> :</w:t>
      </w:r>
      <w:proofErr w:type="gram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Olah</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Penulis</w:t>
      </w:r>
      <w:proofErr w:type="spellEnd"/>
      <w:r w:rsidRPr="00BF6363">
        <w:rPr>
          <w:rFonts w:eastAsia="Calibri"/>
          <w:position w:val="0"/>
          <w:sz w:val="20"/>
          <w:szCs w:val="20"/>
          <w:lang w:eastAsia="en-US"/>
        </w:rPr>
        <w:t xml:space="preserve"> (2024)</w:t>
      </w:r>
    </w:p>
    <w:p w14:paraId="53A8EE59" w14:textId="77777777" w:rsidR="00BF6363" w:rsidRPr="00BF6363" w:rsidRDefault="00BF6363" w:rsidP="00BF6363">
      <w:pPr>
        <w:suppressAutoHyphens w:val="0"/>
        <w:spacing w:line="240" w:lineRule="auto"/>
        <w:ind w:leftChars="0" w:left="720" w:firstLineChars="0" w:firstLine="0"/>
        <w:contextualSpacing/>
        <w:jc w:val="both"/>
        <w:textDirection w:val="lrTb"/>
        <w:textAlignment w:val="auto"/>
        <w:outlineLvl w:val="9"/>
        <w:rPr>
          <w:rFonts w:eastAsia="Calibri"/>
          <w:position w:val="0"/>
          <w:sz w:val="20"/>
          <w:szCs w:val="20"/>
          <w:lang w:eastAsia="en-US"/>
        </w:rPr>
      </w:pPr>
    </w:p>
    <w:p w14:paraId="52FB1608" w14:textId="77777777" w:rsidR="00BF6363" w:rsidRPr="00BF6363" w:rsidRDefault="00BF6363" w:rsidP="00BF6363">
      <w:pPr>
        <w:numPr>
          <w:ilvl w:val="0"/>
          <w:numId w:val="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Tahap Penelitian</w:t>
      </w:r>
    </w:p>
    <w:p w14:paraId="05890CFF" w14:textId="77777777" w:rsidR="00BF6363" w:rsidRPr="00BF6363" w:rsidRDefault="00BF6363" w:rsidP="00BF6363">
      <w:pPr>
        <w:suppressAutoHyphens w:val="0"/>
        <w:spacing w:line="240" w:lineRule="auto"/>
        <w:ind w:leftChars="0" w:left="720" w:firstLineChars="0" w:firstLine="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Menjelaskan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tentang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menganalisis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kinerja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pelaksanaan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konstruksi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tepatnya</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Paket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Pelebaran</w:t>
      </w:r>
      <w:proofErr w:type="spellEnd"/>
      <w:r w:rsidRPr="00BF6363">
        <w:rPr>
          <w:rFonts w:eastAsia="Calibri"/>
          <w:position w:val="0"/>
          <w:sz w:val="20"/>
          <w:szCs w:val="20"/>
          <w:lang w:eastAsia="en-US"/>
        </w:rPr>
        <w:t xml:space="preserve"> Jalan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Arjosari</w:t>
      </w:r>
      <w:proofErr w:type="spellEnd"/>
      <w:r w:rsidRPr="00BF6363">
        <w:rPr>
          <w:rFonts w:eastAsia="Calibri"/>
          <w:position w:val="0"/>
          <w:sz w:val="20"/>
          <w:szCs w:val="20"/>
          <w:lang w:eastAsia="en-US"/>
        </w:rPr>
        <w:t xml:space="preserve"> – </w:t>
      </w:r>
      <w:proofErr w:type="spellStart"/>
      <w:r w:rsidRPr="00BF6363">
        <w:rPr>
          <w:rFonts w:eastAsia="Calibri"/>
          <w:position w:val="0"/>
          <w:sz w:val="20"/>
          <w:szCs w:val="20"/>
          <w:lang w:eastAsia="en-US"/>
        </w:rPr>
        <w:t>Purwantoro</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berlokasi</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Ruas</w:t>
      </w:r>
      <w:proofErr w:type="spellEnd"/>
      <w:r w:rsidRPr="00BF6363">
        <w:rPr>
          <w:rFonts w:eastAsia="Calibri"/>
          <w:position w:val="0"/>
          <w:sz w:val="20"/>
          <w:szCs w:val="20"/>
          <w:lang w:eastAsia="en-US"/>
        </w:rPr>
        <w:t xml:space="preserve"> Jalan </w:t>
      </w:r>
      <w:proofErr w:type="spellStart"/>
      <w:r w:rsidRPr="00BF6363">
        <w:rPr>
          <w:rFonts w:eastAsia="Calibri"/>
          <w:position w:val="0"/>
          <w:sz w:val="20"/>
          <w:szCs w:val="20"/>
          <w:lang w:eastAsia="en-US"/>
        </w:rPr>
        <w:t>Arjosari</w:t>
      </w:r>
      <w:proofErr w:type="spellEnd"/>
      <w:r w:rsidRPr="00BF6363">
        <w:rPr>
          <w:rFonts w:eastAsia="Calibri"/>
          <w:position w:val="0"/>
          <w:sz w:val="20"/>
          <w:szCs w:val="20"/>
          <w:lang w:eastAsia="en-US"/>
        </w:rPr>
        <w:t xml:space="preserve"> – </w:t>
      </w:r>
      <w:proofErr w:type="spellStart"/>
      <w:r w:rsidRPr="00BF6363">
        <w:rPr>
          <w:rFonts w:eastAsia="Calibri"/>
          <w:position w:val="0"/>
          <w:sz w:val="20"/>
          <w:szCs w:val="20"/>
          <w:lang w:eastAsia="en-US"/>
        </w:rPr>
        <w:t>Purwantoro</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Bts</w:t>
      </w:r>
      <w:proofErr w:type="spellEnd"/>
      <w:r w:rsidRPr="00BF6363">
        <w:rPr>
          <w:rFonts w:eastAsia="Calibri"/>
          <w:position w:val="0"/>
          <w:sz w:val="20"/>
          <w:szCs w:val="20"/>
          <w:lang w:eastAsia="en-US"/>
        </w:rPr>
        <w:t xml:space="preserve">. Prov. </w:t>
      </w:r>
      <w:proofErr w:type="spellStart"/>
      <w:r w:rsidRPr="00BF6363">
        <w:rPr>
          <w:rFonts w:eastAsia="Calibri"/>
          <w:position w:val="0"/>
          <w:sz w:val="20"/>
          <w:szCs w:val="20"/>
          <w:lang w:eastAsia="en-US"/>
        </w:rPr>
        <w:t>Jateng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Tahun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Anggaran</w:t>
      </w:r>
      <w:proofErr w:type="spellEnd"/>
      <w:r w:rsidRPr="00BF6363">
        <w:rPr>
          <w:rFonts w:eastAsia="Calibri"/>
          <w:position w:val="0"/>
          <w:sz w:val="20"/>
          <w:szCs w:val="20"/>
          <w:lang w:eastAsia="en-US"/>
        </w:rPr>
        <w:t xml:space="preserve"> 2024.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bersifat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kuantitatif</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memberikan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kuesinoner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kepada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pihak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pemilik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w:t>
      </w:r>
      <w:r w:rsidRPr="00BF6363">
        <w:rPr>
          <w:rFonts w:eastAsia="Calibri"/>
          <w:i/>
          <w:iCs/>
          <w:position w:val="0"/>
          <w:sz w:val="20"/>
          <w:szCs w:val="20"/>
          <w:lang w:eastAsia="en-US"/>
        </w:rPr>
        <w:t>owner</w:t>
      </w:r>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yakni</w:t>
      </w:r>
      <w:proofErr w:type="spellEnd"/>
      <w:r w:rsidRPr="00BF6363">
        <w:rPr>
          <w:rFonts w:eastAsia="Calibri"/>
          <w:position w:val="0"/>
          <w:sz w:val="20"/>
          <w:szCs w:val="20"/>
          <w:lang w:eastAsia="en-US"/>
        </w:rPr>
        <w:t xml:space="preserve"> Dinas PU Bina </w:t>
      </w:r>
      <w:proofErr w:type="spellStart"/>
      <w:r w:rsidRPr="00BF6363">
        <w:rPr>
          <w:rFonts w:eastAsia="Calibri"/>
          <w:position w:val="0"/>
          <w:sz w:val="20"/>
          <w:szCs w:val="20"/>
          <w:lang w:eastAsia="en-US"/>
        </w:rPr>
        <w:t>Marga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Jawa</w:t>
      </w:r>
      <w:proofErr w:type="spellEnd"/>
      <w:r w:rsidRPr="00BF6363">
        <w:rPr>
          <w:rFonts w:eastAsia="Calibri"/>
          <w:position w:val="0"/>
          <w:sz w:val="20"/>
          <w:szCs w:val="20"/>
          <w:lang w:eastAsia="en-US"/>
        </w:rPr>
        <w:t xml:space="preserve"> Timur dan </w:t>
      </w:r>
      <w:proofErr w:type="spellStart"/>
      <w:r w:rsidRPr="00BF6363">
        <w:rPr>
          <w:rFonts w:eastAsia="Calibri"/>
          <w:position w:val="0"/>
          <w:sz w:val="20"/>
          <w:szCs w:val="20"/>
          <w:lang w:eastAsia="en-US"/>
        </w:rPr>
        <w:t>ke</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penyedia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jasa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yakni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Analisa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intensif</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bimbingan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dosen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pembimbing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berkala</w:t>
      </w:r>
      <w:proofErr w:type="spellEnd"/>
      <w:r w:rsidRPr="00BF6363">
        <w:rPr>
          <w:rFonts w:eastAsia="Calibri"/>
          <w:position w:val="0"/>
          <w:sz w:val="20"/>
          <w:szCs w:val="20"/>
          <w:lang w:eastAsia="en-US"/>
        </w:rPr>
        <w:t>.</w:t>
      </w:r>
    </w:p>
    <w:p w14:paraId="75C44F2D" w14:textId="77777777" w:rsidR="00BF6363" w:rsidRPr="00BF6363" w:rsidRDefault="00BF6363" w:rsidP="00BF6363">
      <w:pPr>
        <w:numPr>
          <w:ilvl w:val="0"/>
          <w:numId w:val="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Metode</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Pengumupulan</w:t>
      </w:r>
      <w:proofErr w:type="spellEnd"/>
      <w:r w:rsidRPr="00BF6363">
        <w:rPr>
          <w:rFonts w:eastAsia="Calibri"/>
          <w:position w:val="0"/>
          <w:sz w:val="20"/>
          <w:szCs w:val="20"/>
          <w:lang w:eastAsia="en-US"/>
        </w:rPr>
        <w:t xml:space="preserve"> Data Primer</w:t>
      </w:r>
    </w:p>
    <w:p w14:paraId="071E6890" w14:textId="77777777" w:rsidR="00BF6363" w:rsidRPr="00BF6363" w:rsidRDefault="00BF6363" w:rsidP="00BF6363">
      <w:pPr>
        <w:suppressAutoHyphens w:val="0"/>
        <w:spacing w:line="240" w:lineRule="auto"/>
        <w:ind w:leftChars="0" w:left="720" w:firstLineChars="0" w:firstLine="72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Metode</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berdasarkan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hasil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wawancara</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beberapa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tahapan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yaitu</w:t>
      </w:r>
      <w:proofErr w:type="spellEnd"/>
      <w:r w:rsidRPr="00BF6363">
        <w:rPr>
          <w:rFonts w:eastAsia="Calibri"/>
          <w:position w:val="0"/>
          <w:sz w:val="20"/>
          <w:szCs w:val="20"/>
          <w:lang w:eastAsia="en-US"/>
        </w:rPr>
        <w:t>:</w:t>
      </w:r>
    </w:p>
    <w:p w14:paraId="349E0F7D" w14:textId="77777777" w:rsidR="00BF6363" w:rsidRPr="00BF6363" w:rsidRDefault="00BF6363" w:rsidP="00BF6363">
      <w:pPr>
        <w:numPr>
          <w:ilvl w:val="0"/>
          <w:numId w:val="4"/>
        </w:numPr>
        <w:suppressAutoHyphens w:val="0"/>
        <w:spacing w:after="160" w:line="240" w:lineRule="auto"/>
        <w:ind w:leftChars="0" w:left="993" w:firstLineChars="0" w:hanging="284"/>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Pembuatan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dimana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penulis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mencari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apa</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menjadi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faktor-faktor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kinerja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menentukan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apa</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menjadi</w:t>
      </w:r>
      <w:proofErr w:type="spellEnd"/>
      <w:r w:rsidRPr="00BF6363">
        <w:rPr>
          <w:rFonts w:eastAsia="Calibri"/>
          <w:position w:val="0"/>
          <w:sz w:val="20"/>
          <w:szCs w:val="20"/>
          <w:lang w:eastAsia="en-US"/>
        </w:rPr>
        <w:t xml:space="preserve"> variable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mengkombinasikan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beberapa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literatur</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relevan</w:t>
      </w:r>
      <w:proofErr w:type="spellEnd"/>
      <w:r w:rsidRPr="00BF6363">
        <w:rPr>
          <w:rFonts w:eastAsia="Calibri"/>
          <w:position w:val="0"/>
          <w:sz w:val="20"/>
          <w:szCs w:val="20"/>
          <w:lang w:eastAsia="en-US"/>
        </w:rPr>
        <w:t xml:space="preserve">. Daftar </w:t>
      </w:r>
      <w:proofErr w:type="spellStart"/>
      <w:r w:rsidRPr="00BF6363">
        <w:rPr>
          <w:rFonts w:eastAsia="Calibri"/>
          <w:position w:val="0"/>
          <w:sz w:val="20"/>
          <w:szCs w:val="20"/>
          <w:lang w:eastAsia="en-US"/>
        </w:rPr>
        <w:t>peryataan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sebagai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berikut</w:t>
      </w:r>
      <w:proofErr w:type="spellEnd"/>
      <w:r w:rsidRPr="00BF6363">
        <w:rPr>
          <w:rFonts w:eastAsia="Calibri"/>
          <w:position w:val="0"/>
          <w:sz w:val="20"/>
          <w:szCs w:val="20"/>
          <w:lang w:eastAsia="en-US"/>
        </w:rPr>
        <w:t>:</w:t>
      </w:r>
    </w:p>
    <w:p w14:paraId="2EC50A93" w14:textId="77777777" w:rsidR="00BF6363" w:rsidRPr="00BF6363" w:rsidRDefault="00BF6363" w:rsidP="00BF6363">
      <w:pPr>
        <w:suppressAutoHyphens w:val="0"/>
        <w:spacing w:line="240" w:lineRule="auto"/>
        <w:ind w:leftChars="0" w:left="720" w:firstLineChars="0" w:firstLine="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Bagian I: </w:t>
      </w:r>
      <w:proofErr w:type="spellStart"/>
      <w:r w:rsidRPr="00BF6363">
        <w:rPr>
          <w:rFonts w:eastAsia="Calibri"/>
          <w:position w:val="0"/>
          <w:sz w:val="20"/>
          <w:szCs w:val="20"/>
          <w:lang w:eastAsia="en-US"/>
        </w:rPr>
        <w:t>Keterampilan</w:t>
      </w:r>
      <w:proofErr w:type="spellEnd"/>
      <w:r w:rsidRPr="00BF6363">
        <w:rPr>
          <w:rFonts w:eastAsia="Calibri"/>
          <w:position w:val="0"/>
          <w:sz w:val="20"/>
          <w:szCs w:val="20"/>
          <w:lang w:eastAsia="en-US"/>
        </w:rPr>
        <w:t xml:space="preserve"> Teknis</w:t>
      </w:r>
    </w:p>
    <w:p w14:paraId="58336CE9"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memiliki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pemahaman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mendalam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tentang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spesifikasi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Spesifikasi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Umum</w:t>
      </w:r>
      <w:proofErr w:type="spellEnd"/>
      <w:r w:rsidRPr="00BF6363">
        <w:rPr>
          <w:rFonts w:eastAsia="Calibri"/>
          <w:position w:val="0"/>
          <w:sz w:val="20"/>
          <w:szCs w:val="20"/>
          <w:lang w:eastAsia="en-US"/>
        </w:rPr>
        <w:t xml:space="preserve"> 2018 KEMENPUPR</w:t>
      </w:r>
    </w:p>
    <w:p w14:paraId="47E619BC"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survei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kondisi</w:t>
      </w:r>
      <w:proofErr w:type="spellEnd"/>
      <w:r w:rsidRPr="00BF6363">
        <w:rPr>
          <w:rFonts w:eastAsia="Calibri"/>
          <w:position w:val="0"/>
          <w:sz w:val="20"/>
          <w:szCs w:val="20"/>
          <w:lang w:eastAsia="en-US"/>
        </w:rPr>
        <w:t xml:space="preserve"> existing di </w:t>
      </w:r>
      <w:proofErr w:type="spellStart"/>
      <w:r w:rsidRPr="00BF6363">
        <w:rPr>
          <w:rFonts w:eastAsia="Calibri"/>
          <w:position w:val="0"/>
          <w:sz w:val="20"/>
          <w:szCs w:val="20"/>
          <w:lang w:eastAsia="en-US"/>
        </w:rPr>
        <w:t>lapangan</w:t>
      </w:r>
      <w:proofErr w:type="spellEnd"/>
    </w:p>
    <w:p w14:paraId="61761B22"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lastRenderedPageBreak/>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memberikan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solusi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teknis</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efektif</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terhadap</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masalah</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timbul</w:t>
      </w:r>
      <w:proofErr w:type="spellEnd"/>
      <w:r w:rsidRPr="00BF6363">
        <w:rPr>
          <w:rFonts w:eastAsia="Calibri"/>
          <w:position w:val="0"/>
          <w:sz w:val="20"/>
          <w:szCs w:val="20"/>
          <w:lang w:eastAsia="en-US"/>
        </w:rPr>
        <w:t xml:space="preserve"> di </w:t>
      </w:r>
      <w:proofErr w:type="spellStart"/>
      <w:r w:rsidRPr="00BF6363">
        <w:rPr>
          <w:rFonts w:eastAsia="Calibri"/>
          <w:position w:val="0"/>
          <w:sz w:val="20"/>
          <w:szCs w:val="20"/>
          <w:lang w:eastAsia="en-US"/>
        </w:rPr>
        <w:t>lapangan</w:t>
      </w:r>
      <w:proofErr w:type="spellEnd"/>
      <w:r w:rsidRPr="00BF6363">
        <w:rPr>
          <w:rFonts w:eastAsia="Calibri"/>
          <w:position w:val="0"/>
          <w:sz w:val="20"/>
          <w:szCs w:val="20"/>
          <w:lang w:eastAsia="en-US"/>
        </w:rPr>
        <w:t>.</w:t>
      </w:r>
    </w:p>
    <w:p w14:paraId="0AFBDF64"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hadir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teratur</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selalu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hadir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terhadap</w:t>
      </w:r>
      <w:proofErr w:type="spellEnd"/>
      <w:r w:rsidRPr="00BF6363">
        <w:rPr>
          <w:rFonts w:eastAsia="Calibri"/>
          <w:position w:val="0"/>
          <w:sz w:val="20"/>
          <w:szCs w:val="20"/>
          <w:lang w:eastAsia="en-US"/>
        </w:rPr>
        <w:t xml:space="preserve"> uji </w:t>
      </w:r>
      <w:proofErr w:type="spellStart"/>
      <w:r w:rsidRPr="00BF6363">
        <w:rPr>
          <w:rFonts w:eastAsia="Calibri"/>
          <w:position w:val="0"/>
          <w:sz w:val="20"/>
          <w:szCs w:val="20"/>
          <w:lang w:eastAsia="en-US"/>
        </w:rPr>
        <w:t>mutu</w:t>
      </w:r>
      <w:proofErr w:type="spellEnd"/>
      <w:r w:rsidRPr="00BF6363">
        <w:rPr>
          <w:rFonts w:eastAsia="Calibri"/>
          <w:position w:val="0"/>
          <w:sz w:val="20"/>
          <w:szCs w:val="20"/>
          <w:lang w:eastAsia="en-US"/>
        </w:rPr>
        <w:t xml:space="preserve">/sampling test pada </w:t>
      </w:r>
      <w:proofErr w:type="spellStart"/>
      <w:r w:rsidRPr="00BF6363">
        <w:rPr>
          <w:rFonts w:eastAsia="Calibri"/>
          <w:position w:val="0"/>
          <w:sz w:val="20"/>
          <w:szCs w:val="20"/>
          <w:lang w:eastAsia="en-US"/>
        </w:rPr>
        <w:t>kualitas</w:t>
      </w:r>
      <w:proofErr w:type="spellEnd"/>
      <w:r w:rsidRPr="00BF6363">
        <w:rPr>
          <w:rFonts w:eastAsia="Calibri"/>
          <w:position w:val="0"/>
          <w:sz w:val="20"/>
          <w:szCs w:val="20"/>
          <w:lang w:eastAsia="en-US"/>
        </w:rPr>
        <w:t xml:space="preserve"> material dan </w:t>
      </w:r>
      <w:proofErr w:type="spellStart"/>
      <w:r w:rsidRPr="00BF6363">
        <w:rPr>
          <w:rFonts w:eastAsia="Calibri"/>
          <w:position w:val="0"/>
          <w:sz w:val="20"/>
          <w:szCs w:val="20"/>
          <w:lang w:eastAsia="en-US"/>
        </w:rPr>
        <w:t>pekerjaan</w:t>
      </w:r>
      <w:proofErr w:type="spellEnd"/>
      <w:r w:rsidRPr="00BF6363">
        <w:rPr>
          <w:rFonts w:eastAsia="Calibri"/>
          <w:position w:val="0"/>
          <w:sz w:val="20"/>
          <w:szCs w:val="20"/>
          <w:lang w:eastAsia="en-US"/>
        </w:rPr>
        <w:t>.</w:t>
      </w:r>
    </w:p>
    <w:p w14:paraId="7BB5B25A"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menafsirkan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gambar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kerja</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spesifikasi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teknis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akurat</w:t>
      </w:r>
      <w:proofErr w:type="spellEnd"/>
      <w:r w:rsidRPr="00BF6363">
        <w:rPr>
          <w:rFonts w:eastAsia="Calibri"/>
          <w:position w:val="0"/>
          <w:sz w:val="20"/>
          <w:szCs w:val="20"/>
          <w:lang w:eastAsia="en-US"/>
        </w:rPr>
        <w:t>.</w:t>
      </w:r>
    </w:p>
    <w:p w14:paraId="04881B4A"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memberikan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masukan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relevan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perbaikan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kualitas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pekerjaan</w:t>
      </w:r>
      <w:proofErr w:type="spellEnd"/>
      <w:r w:rsidRPr="00BF6363">
        <w:rPr>
          <w:rFonts w:eastAsia="Calibri"/>
          <w:position w:val="0"/>
          <w:sz w:val="20"/>
          <w:szCs w:val="20"/>
          <w:lang w:eastAsia="en-US"/>
        </w:rPr>
        <w:t>.</w:t>
      </w:r>
    </w:p>
    <w:p w14:paraId="748B8B45" w14:textId="77777777" w:rsidR="00BF6363" w:rsidRPr="00BF6363" w:rsidRDefault="00BF6363" w:rsidP="00BF6363">
      <w:pPr>
        <w:numPr>
          <w:ilvl w:val="0"/>
          <w:numId w:val="5"/>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memberikan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laporan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harian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mingguan</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bulanan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sesuai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waktu</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ditentukan</w:t>
      </w:r>
      <w:proofErr w:type="spellEnd"/>
    </w:p>
    <w:p w14:paraId="286AC869" w14:textId="77777777" w:rsidR="00BF6363" w:rsidRPr="00BF6363" w:rsidRDefault="00BF6363" w:rsidP="00BF6363">
      <w:pPr>
        <w:suppressAutoHyphens w:val="0"/>
        <w:spacing w:line="240" w:lineRule="auto"/>
        <w:ind w:leftChars="0" w:left="720" w:firstLineChars="0" w:firstLine="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Bagian II: </w:t>
      </w:r>
      <w:proofErr w:type="spellStart"/>
      <w:r w:rsidRPr="00BF6363">
        <w:rPr>
          <w:rFonts w:eastAsia="Calibri"/>
          <w:position w:val="0"/>
          <w:sz w:val="20"/>
          <w:szCs w:val="20"/>
          <w:lang w:eastAsia="en-US"/>
        </w:rPr>
        <w:t>Komunikasi</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Koordinasi</w:t>
      </w:r>
      <w:proofErr w:type="spellEnd"/>
    </w:p>
    <w:p w14:paraId="23971ED1" w14:textId="77777777" w:rsidR="00BF6363" w:rsidRPr="00BF6363" w:rsidRDefault="00BF6363" w:rsidP="00BF6363">
      <w:pPr>
        <w:numPr>
          <w:ilvl w:val="0"/>
          <w:numId w:val="6"/>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berkomunikasi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efektif</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semua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pihak</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terlibat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w:t>
      </w:r>
    </w:p>
    <w:p w14:paraId="7785F404" w14:textId="77777777" w:rsidR="00BF6363" w:rsidRPr="00BF6363" w:rsidRDefault="00BF6363" w:rsidP="00BF6363">
      <w:pPr>
        <w:numPr>
          <w:ilvl w:val="0"/>
          <w:numId w:val="6"/>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mengkoordinasikan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pekerjaan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antara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berbagai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pihak</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terlibat</w:t>
      </w:r>
      <w:proofErr w:type="spellEnd"/>
      <w:r w:rsidRPr="00BF6363">
        <w:rPr>
          <w:rFonts w:eastAsia="Calibri"/>
          <w:position w:val="0"/>
          <w:sz w:val="20"/>
          <w:szCs w:val="20"/>
          <w:lang w:eastAsia="en-US"/>
        </w:rPr>
        <w:t>.</w:t>
      </w:r>
    </w:p>
    <w:p w14:paraId="68EF3137" w14:textId="77777777" w:rsidR="00BF6363" w:rsidRPr="00BF6363" w:rsidRDefault="00BF6363" w:rsidP="00BF6363">
      <w:pPr>
        <w:numPr>
          <w:ilvl w:val="0"/>
          <w:numId w:val="6"/>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memberikan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laporan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kemajuan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tepat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waktu</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akurat</w:t>
      </w:r>
      <w:proofErr w:type="spellEnd"/>
      <w:r w:rsidRPr="00BF6363">
        <w:rPr>
          <w:rFonts w:eastAsia="Calibri"/>
          <w:position w:val="0"/>
          <w:sz w:val="20"/>
          <w:szCs w:val="20"/>
          <w:lang w:eastAsia="en-US"/>
        </w:rPr>
        <w:t>.</w:t>
      </w:r>
    </w:p>
    <w:p w14:paraId="3B3FFD3F" w14:textId="77777777" w:rsidR="00BF6363" w:rsidRPr="00BF6363" w:rsidRDefault="00BF6363" w:rsidP="00BF6363">
      <w:pPr>
        <w:numPr>
          <w:ilvl w:val="0"/>
          <w:numId w:val="6"/>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responsif</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terhadap</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pertanyaan</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masalah</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diajukan</w:t>
      </w:r>
      <w:proofErr w:type="spellEnd"/>
      <w:r w:rsidRPr="00BF6363">
        <w:rPr>
          <w:rFonts w:eastAsia="Calibri"/>
          <w:position w:val="0"/>
          <w:sz w:val="20"/>
          <w:szCs w:val="20"/>
          <w:lang w:eastAsia="en-US"/>
        </w:rPr>
        <w:t>.</w:t>
      </w:r>
    </w:p>
    <w:p w14:paraId="20E333CE" w14:textId="77777777" w:rsidR="00BF6363" w:rsidRPr="00BF6363" w:rsidRDefault="00BF6363" w:rsidP="00BF6363">
      <w:pPr>
        <w:numPr>
          <w:ilvl w:val="0"/>
          <w:numId w:val="6"/>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membangun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hubungan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kerja</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baik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semua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pihak</w:t>
      </w:r>
      <w:proofErr w:type="spellEnd"/>
      <w:r w:rsidRPr="00BF6363">
        <w:rPr>
          <w:rFonts w:eastAsia="Calibri"/>
          <w:position w:val="0"/>
          <w:sz w:val="20"/>
          <w:szCs w:val="20"/>
          <w:lang w:eastAsia="en-US"/>
        </w:rPr>
        <w:t>.</w:t>
      </w:r>
    </w:p>
    <w:p w14:paraId="4747181D" w14:textId="77777777" w:rsidR="00BF6363" w:rsidRPr="00BF6363" w:rsidRDefault="00BF6363" w:rsidP="00BF6363">
      <w:pPr>
        <w:suppressAutoHyphens w:val="0"/>
        <w:spacing w:line="240" w:lineRule="auto"/>
        <w:ind w:leftChars="0" w:left="720" w:firstLineChars="0" w:firstLine="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Bagian III: </w:t>
      </w:r>
      <w:proofErr w:type="spellStart"/>
      <w:r w:rsidRPr="00BF6363">
        <w:rPr>
          <w:rFonts w:eastAsia="Calibri"/>
          <w:position w:val="0"/>
          <w:sz w:val="20"/>
          <w:szCs w:val="20"/>
          <w:lang w:eastAsia="en-US"/>
        </w:rPr>
        <w:t>Manajemen</w:t>
      </w:r>
      <w:proofErr w:type="spellEnd"/>
      <w:r w:rsidRPr="00BF6363">
        <w:rPr>
          <w:rFonts w:eastAsia="Calibri"/>
          <w:position w:val="0"/>
          <w:sz w:val="20"/>
          <w:szCs w:val="20"/>
          <w:lang w:eastAsia="en-US"/>
        </w:rPr>
        <w:t xml:space="preserve"> Waktu dan </w:t>
      </w:r>
      <w:proofErr w:type="spellStart"/>
      <w:r w:rsidRPr="00BF6363">
        <w:rPr>
          <w:rFonts w:eastAsia="Calibri"/>
          <w:position w:val="0"/>
          <w:sz w:val="20"/>
          <w:szCs w:val="20"/>
          <w:lang w:eastAsia="en-US"/>
        </w:rPr>
        <w:t>Sumber</w:t>
      </w:r>
      <w:proofErr w:type="spellEnd"/>
      <w:r w:rsidRPr="00BF6363">
        <w:rPr>
          <w:rFonts w:eastAsia="Calibri"/>
          <w:position w:val="0"/>
          <w:sz w:val="20"/>
          <w:szCs w:val="20"/>
          <w:lang w:eastAsia="en-US"/>
        </w:rPr>
        <w:t xml:space="preserve"> Daya</w:t>
      </w:r>
    </w:p>
    <w:p w14:paraId="0D74E5CF" w14:textId="77777777" w:rsidR="00BF6363" w:rsidRPr="00BF6363" w:rsidRDefault="00BF6363" w:rsidP="00BF6363">
      <w:pPr>
        <w:numPr>
          <w:ilvl w:val="0"/>
          <w:numId w:val="7"/>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merencanakan</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mengelola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waktu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baik</w:t>
      </w:r>
      <w:proofErr w:type="spellEnd"/>
      <w:r w:rsidRPr="00BF6363">
        <w:rPr>
          <w:rFonts w:eastAsia="Calibri"/>
          <w:position w:val="0"/>
          <w:sz w:val="20"/>
          <w:szCs w:val="20"/>
          <w:lang w:eastAsia="en-US"/>
        </w:rPr>
        <w:t>.</w:t>
      </w:r>
    </w:p>
    <w:p w14:paraId="58A0DE6F" w14:textId="77777777" w:rsidR="00BF6363" w:rsidRPr="00BF6363" w:rsidRDefault="00BF6363" w:rsidP="00BF6363">
      <w:pPr>
        <w:numPr>
          <w:ilvl w:val="0"/>
          <w:numId w:val="7"/>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mengelola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sumber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efisien</w:t>
      </w:r>
      <w:proofErr w:type="spellEnd"/>
      <w:r w:rsidRPr="00BF6363">
        <w:rPr>
          <w:rFonts w:eastAsia="Calibri"/>
          <w:position w:val="0"/>
          <w:sz w:val="20"/>
          <w:szCs w:val="20"/>
          <w:lang w:eastAsia="en-US"/>
        </w:rPr>
        <w:t>.</w:t>
      </w:r>
    </w:p>
    <w:p w14:paraId="2E8236EB" w14:textId="77777777" w:rsidR="00BF6363" w:rsidRPr="00BF6363" w:rsidRDefault="00BF6363" w:rsidP="00BF6363">
      <w:pPr>
        <w:numPr>
          <w:ilvl w:val="0"/>
          <w:numId w:val="7"/>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menyelesaikan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tugas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sesuai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tenggat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waktu</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ditentukan</w:t>
      </w:r>
      <w:proofErr w:type="spellEnd"/>
      <w:r w:rsidRPr="00BF6363">
        <w:rPr>
          <w:rFonts w:eastAsia="Calibri"/>
          <w:position w:val="0"/>
          <w:sz w:val="20"/>
          <w:szCs w:val="20"/>
          <w:lang w:eastAsia="en-US"/>
        </w:rPr>
        <w:t>.</w:t>
      </w:r>
    </w:p>
    <w:p w14:paraId="5481B31B" w14:textId="77777777" w:rsidR="00BF6363" w:rsidRPr="00BF6363" w:rsidRDefault="00BF6363" w:rsidP="00BF6363">
      <w:pPr>
        <w:numPr>
          <w:ilvl w:val="0"/>
          <w:numId w:val="7"/>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mengidentifikasi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risiko</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mengambil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tindakan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pencegahan</w:t>
      </w:r>
      <w:proofErr w:type="spellEnd"/>
      <w:r w:rsidRPr="00BF6363">
        <w:rPr>
          <w:rFonts w:eastAsia="Calibri"/>
          <w:position w:val="0"/>
          <w:sz w:val="20"/>
          <w:szCs w:val="20"/>
          <w:lang w:eastAsia="en-US"/>
        </w:rPr>
        <w:t>.</w:t>
      </w:r>
    </w:p>
    <w:p w14:paraId="0EC0F591" w14:textId="77777777" w:rsidR="00BF6363" w:rsidRPr="00BF6363" w:rsidRDefault="00BF6363" w:rsidP="00BF6363">
      <w:pPr>
        <w:numPr>
          <w:ilvl w:val="0"/>
          <w:numId w:val="7"/>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mampu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mengelola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perubahan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lingkup</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pekerjaan</w:t>
      </w:r>
      <w:proofErr w:type="spellEnd"/>
      <w:r w:rsidRPr="00BF6363">
        <w:rPr>
          <w:rFonts w:eastAsia="Calibri"/>
          <w:position w:val="0"/>
          <w:sz w:val="20"/>
          <w:szCs w:val="20"/>
          <w:lang w:eastAsia="en-US"/>
        </w:rPr>
        <w:t>.</w:t>
      </w:r>
    </w:p>
    <w:p w14:paraId="1B997E97" w14:textId="77777777" w:rsidR="00BF6363" w:rsidRPr="00BF6363" w:rsidRDefault="00BF6363" w:rsidP="00BF6363">
      <w:pPr>
        <w:suppressAutoHyphens w:val="0"/>
        <w:spacing w:line="240" w:lineRule="auto"/>
        <w:ind w:leftChars="0" w:left="720" w:firstLineChars="0" w:firstLine="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Bagian IV: Etika </w:t>
      </w:r>
      <w:proofErr w:type="spellStart"/>
      <w:r w:rsidRPr="00BF6363">
        <w:rPr>
          <w:rFonts w:eastAsia="Calibri"/>
          <w:position w:val="0"/>
          <w:sz w:val="20"/>
          <w:szCs w:val="20"/>
          <w:lang w:eastAsia="en-US"/>
        </w:rPr>
        <w:t>Kerja</w:t>
      </w:r>
      <w:proofErr w:type="spellEnd"/>
    </w:p>
    <w:p w14:paraId="6A9A2232" w14:textId="77777777" w:rsidR="00BF6363" w:rsidRPr="00BF6363" w:rsidRDefault="00BF6363" w:rsidP="00BF6363">
      <w:pPr>
        <w:numPr>
          <w:ilvl w:val="0"/>
          <w:numId w:val="8"/>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menunjukkan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tingkat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profesionalisme</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tinggi</w:t>
      </w:r>
      <w:proofErr w:type="spellEnd"/>
      <w:r w:rsidRPr="00BF6363">
        <w:rPr>
          <w:rFonts w:eastAsia="Calibri"/>
          <w:position w:val="0"/>
          <w:sz w:val="20"/>
          <w:szCs w:val="20"/>
          <w:lang w:eastAsia="en-US"/>
        </w:rPr>
        <w:t>.</w:t>
      </w:r>
    </w:p>
    <w:p w14:paraId="361ED2F9" w14:textId="77777777" w:rsidR="00BF6363" w:rsidRPr="00BF6363" w:rsidRDefault="00BF6363" w:rsidP="00BF6363">
      <w:pPr>
        <w:numPr>
          <w:ilvl w:val="0"/>
          <w:numId w:val="8"/>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menjunjung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tinggi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etika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kerja</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baik</w:t>
      </w:r>
      <w:proofErr w:type="spellEnd"/>
      <w:r w:rsidRPr="00BF6363">
        <w:rPr>
          <w:rFonts w:eastAsia="Calibri"/>
          <w:position w:val="0"/>
          <w:sz w:val="20"/>
          <w:szCs w:val="20"/>
          <w:lang w:eastAsia="en-US"/>
        </w:rPr>
        <w:t>.</w:t>
      </w:r>
    </w:p>
    <w:p w14:paraId="57906921" w14:textId="77777777" w:rsidR="00BF6363" w:rsidRPr="00BF6363" w:rsidRDefault="00BF6363" w:rsidP="00BF6363">
      <w:pPr>
        <w:numPr>
          <w:ilvl w:val="0"/>
          <w:numId w:val="8"/>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menjaga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kerahasiaan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informasi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w:t>
      </w:r>
    </w:p>
    <w:p w14:paraId="5A1E0C8D" w14:textId="77777777" w:rsidR="00BF6363" w:rsidRPr="00BF6363" w:rsidRDefault="00BF6363" w:rsidP="00BF6363">
      <w:pPr>
        <w:numPr>
          <w:ilvl w:val="0"/>
          <w:numId w:val="8"/>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bertindak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secara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adil</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tidak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memihak</w:t>
      </w:r>
      <w:proofErr w:type="spellEnd"/>
      <w:r w:rsidRPr="00BF6363">
        <w:rPr>
          <w:rFonts w:eastAsia="Calibri"/>
          <w:position w:val="0"/>
          <w:sz w:val="20"/>
          <w:szCs w:val="20"/>
          <w:lang w:eastAsia="en-US"/>
        </w:rPr>
        <w:t>.</w:t>
      </w:r>
    </w:p>
    <w:p w14:paraId="4DD456D6" w14:textId="77777777" w:rsidR="00BF6363" w:rsidRPr="00BF6363" w:rsidRDefault="00BF6363" w:rsidP="00BF6363">
      <w:pPr>
        <w:numPr>
          <w:ilvl w:val="0"/>
          <w:numId w:val="8"/>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menunjukkan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komitmen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tinggi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terhadap</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keberhasilan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w:t>
      </w:r>
    </w:p>
    <w:p w14:paraId="661432DF" w14:textId="77777777" w:rsidR="00BF6363" w:rsidRPr="00BF6363" w:rsidRDefault="00BF6363" w:rsidP="00BF6363">
      <w:pPr>
        <w:numPr>
          <w:ilvl w:val="0"/>
          <w:numId w:val="4"/>
        </w:numPr>
        <w:suppressAutoHyphens w:val="0"/>
        <w:spacing w:after="160" w:line="240" w:lineRule="auto"/>
        <w:ind w:leftChars="0" w:left="993" w:firstLineChars="0" w:hanging="284"/>
        <w:contextualSpacing/>
        <w:jc w:val="both"/>
        <w:textDirection w:val="lrTb"/>
        <w:textAlignment w:val="auto"/>
        <w:outlineLvl w:val="9"/>
        <w:rPr>
          <w:rFonts w:eastAsia="Calibri"/>
          <w:i/>
          <w:iCs/>
          <w:position w:val="0"/>
          <w:sz w:val="20"/>
          <w:szCs w:val="20"/>
          <w:lang w:eastAsia="en-US"/>
        </w:rPr>
      </w:pPr>
      <w:proofErr w:type="spellStart"/>
      <w:r w:rsidRPr="00BF6363">
        <w:rPr>
          <w:rFonts w:eastAsia="Calibri"/>
          <w:position w:val="0"/>
          <w:sz w:val="20"/>
          <w:szCs w:val="20"/>
          <w:lang w:eastAsia="en-US"/>
        </w:rPr>
        <w:t>Penentuan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Responden</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menjadi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responden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Dinas PU Bina </w:t>
      </w:r>
      <w:proofErr w:type="spellStart"/>
      <w:r w:rsidRPr="00BF6363">
        <w:rPr>
          <w:rFonts w:eastAsia="Calibri"/>
          <w:position w:val="0"/>
          <w:sz w:val="20"/>
          <w:szCs w:val="20"/>
          <w:lang w:eastAsia="en-US"/>
        </w:rPr>
        <w:t>Marga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Jawa</w:t>
      </w:r>
      <w:proofErr w:type="spellEnd"/>
      <w:r w:rsidRPr="00BF6363">
        <w:rPr>
          <w:rFonts w:eastAsia="Calibri"/>
          <w:position w:val="0"/>
          <w:sz w:val="20"/>
          <w:szCs w:val="20"/>
          <w:lang w:eastAsia="en-US"/>
        </w:rPr>
        <w:t xml:space="preserve"> Timur </w:t>
      </w:r>
      <w:proofErr w:type="spellStart"/>
      <w:r w:rsidRPr="00BF6363">
        <w:rPr>
          <w:rFonts w:eastAsia="Calibri"/>
          <w:position w:val="0"/>
          <w:sz w:val="20"/>
          <w:szCs w:val="20"/>
          <w:lang w:eastAsia="en-US"/>
        </w:rPr>
        <w:t>selaku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pemilik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(owner) </w:t>
      </w:r>
      <w:proofErr w:type="spellStart"/>
      <w:r w:rsidRPr="00BF6363">
        <w:rPr>
          <w:rFonts w:eastAsia="Calibri"/>
          <w:position w:val="0"/>
          <w:sz w:val="20"/>
          <w:szCs w:val="20"/>
          <w:lang w:eastAsia="en-US"/>
        </w:rPr>
        <w:t>dimana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anggota</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terlibat</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pelaksanaan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Paket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Pelebaran</w:t>
      </w:r>
      <w:proofErr w:type="spellEnd"/>
      <w:r w:rsidRPr="00BF6363">
        <w:rPr>
          <w:rFonts w:eastAsia="Calibri"/>
          <w:position w:val="0"/>
          <w:sz w:val="20"/>
          <w:szCs w:val="20"/>
          <w:lang w:eastAsia="en-US"/>
        </w:rPr>
        <w:t xml:space="preserve"> Jalan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Arjosari</w:t>
      </w:r>
      <w:proofErr w:type="spellEnd"/>
      <w:r w:rsidRPr="00BF6363">
        <w:rPr>
          <w:rFonts w:eastAsia="Calibri"/>
          <w:position w:val="0"/>
          <w:sz w:val="20"/>
          <w:szCs w:val="20"/>
          <w:lang w:eastAsia="en-US"/>
        </w:rPr>
        <w:t xml:space="preserve"> – </w:t>
      </w:r>
      <w:proofErr w:type="spellStart"/>
      <w:r w:rsidRPr="00BF6363">
        <w:rPr>
          <w:rFonts w:eastAsia="Calibri"/>
          <w:position w:val="0"/>
          <w:sz w:val="20"/>
          <w:szCs w:val="20"/>
          <w:lang w:eastAsia="en-US"/>
        </w:rPr>
        <w:t>Purwantoro</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berlokasi</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Ruas</w:t>
      </w:r>
      <w:proofErr w:type="spellEnd"/>
      <w:r w:rsidRPr="00BF6363">
        <w:rPr>
          <w:rFonts w:eastAsia="Calibri"/>
          <w:position w:val="0"/>
          <w:sz w:val="20"/>
          <w:szCs w:val="20"/>
          <w:lang w:eastAsia="en-US"/>
        </w:rPr>
        <w:t xml:space="preserve"> Jalan </w:t>
      </w:r>
      <w:proofErr w:type="spellStart"/>
      <w:r w:rsidRPr="00BF6363">
        <w:rPr>
          <w:rFonts w:eastAsia="Calibri"/>
          <w:position w:val="0"/>
          <w:sz w:val="20"/>
          <w:szCs w:val="20"/>
          <w:lang w:eastAsia="en-US"/>
        </w:rPr>
        <w:t>Arjosari</w:t>
      </w:r>
      <w:proofErr w:type="spellEnd"/>
      <w:r w:rsidRPr="00BF6363">
        <w:rPr>
          <w:rFonts w:eastAsia="Calibri"/>
          <w:position w:val="0"/>
          <w:sz w:val="20"/>
          <w:szCs w:val="20"/>
          <w:lang w:eastAsia="en-US"/>
        </w:rPr>
        <w:t xml:space="preserve"> – </w:t>
      </w:r>
      <w:proofErr w:type="spellStart"/>
      <w:r w:rsidRPr="00BF6363">
        <w:rPr>
          <w:rFonts w:eastAsia="Calibri"/>
          <w:position w:val="0"/>
          <w:sz w:val="20"/>
          <w:szCs w:val="20"/>
          <w:lang w:eastAsia="en-US"/>
        </w:rPr>
        <w:t>Purwantoro</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Bts</w:t>
      </w:r>
      <w:proofErr w:type="spellEnd"/>
      <w:r w:rsidRPr="00BF6363">
        <w:rPr>
          <w:rFonts w:eastAsia="Calibri"/>
          <w:position w:val="0"/>
          <w:sz w:val="20"/>
          <w:szCs w:val="20"/>
          <w:lang w:eastAsia="en-US"/>
        </w:rPr>
        <w:t xml:space="preserve">. Prov. </w:t>
      </w:r>
      <w:proofErr w:type="spellStart"/>
      <w:r w:rsidRPr="00BF6363">
        <w:rPr>
          <w:rFonts w:eastAsia="Calibri"/>
          <w:position w:val="0"/>
          <w:sz w:val="20"/>
          <w:szCs w:val="20"/>
          <w:lang w:eastAsia="en-US"/>
        </w:rPr>
        <w:t>Jateng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berjumlah</w:t>
      </w:r>
      <w:proofErr w:type="spellEnd"/>
      <w:r w:rsidRPr="00BF6363">
        <w:rPr>
          <w:rFonts w:eastAsia="Calibri"/>
          <w:position w:val="0"/>
          <w:sz w:val="20"/>
          <w:szCs w:val="20"/>
          <w:lang w:eastAsia="en-US"/>
        </w:rPr>
        <w:t xml:space="preserve"> 10 orang </w:t>
      </w:r>
      <w:proofErr w:type="spellStart"/>
      <w:r w:rsidRPr="00BF6363">
        <w:rPr>
          <w:rFonts w:eastAsia="Calibri"/>
          <w:position w:val="0"/>
          <w:sz w:val="20"/>
          <w:szCs w:val="20"/>
          <w:lang w:eastAsia="en-US"/>
        </w:rPr>
        <w:t>yakni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Pejabat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Pembuat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Komitmen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Pelebaran</w:t>
      </w:r>
      <w:proofErr w:type="spellEnd"/>
      <w:r w:rsidRPr="00BF6363">
        <w:rPr>
          <w:rFonts w:eastAsia="Calibri"/>
          <w:position w:val="0"/>
          <w:sz w:val="20"/>
          <w:szCs w:val="20"/>
          <w:lang w:eastAsia="en-US"/>
        </w:rPr>
        <w:t xml:space="preserve"> Jalan (DAK) dan </w:t>
      </w:r>
      <w:proofErr w:type="spellStart"/>
      <w:r w:rsidRPr="00BF6363">
        <w:rPr>
          <w:rFonts w:eastAsia="Calibri"/>
          <w:position w:val="0"/>
          <w:sz w:val="20"/>
          <w:szCs w:val="20"/>
          <w:lang w:eastAsia="en-US"/>
        </w:rPr>
        <w:t>Penggantian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Jembatan</w:t>
      </w:r>
      <w:proofErr w:type="spellEnd"/>
      <w:r w:rsidRPr="00BF6363">
        <w:rPr>
          <w:rFonts w:eastAsia="Calibri"/>
          <w:position w:val="0"/>
          <w:sz w:val="20"/>
          <w:szCs w:val="20"/>
          <w:lang w:eastAsia="en-US"/>
        </w:rPr>
        <w:t xml:space="preserve"> UPT PJJ </w:t>
      </w:r>
      <w:proofErr w:type="spellStart"/>
      <w:r w:rsidRPr="00BF6363">
        <w:rPr>
          <w:rFonts w:eastAsia="Calibri"/>
          <w:position w:val="0"/>
          <w:sz w:val="20"/>
          <w:szCs w:val="20"/>
          <w:lang w:eastAsia="en-US"/>
        </w:rPr>
        <w:t>Pacitan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Pejabat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Pembuat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Komitmen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Pengawasan</w:t>
      </w:r>
      <w:proofErr w:type="spellEnd"/>
      <w:r w:rsidRPr="00BF6363">
        <w:rPr>
          <w:rFonts w:eastAsia="Calibri"/>
          <w:position w:val="0"/>
          <w:sz w:val="20"/>
          <w:szCs w:val="20"/>
          <w:lang w:eastAsia="en-US"/>
        </w:rPr>
        <w:t xml:space="preserve"> Teknis Jalan dan </w:t>
      </w:r>
      <w:proofErr w:type="spellStart"/>
      <w:r w:rsidRPr="00BF6363">
        <w:rPr>
          <w:rFonts w:eastAsia="Calibri"/>
          <w:position w:val="0"/>
          <w:sz w:val="20"/>
          <w:szCs w:val="20"/>
          <w:lang w:eastAsia="en-US"/>
        </w:rPr>
        <w:t>Jembatan</w:t>
      </w:r>
      <w:proofErr w:type="spellEnd"/>
      <w:r w:rsidRPr="00BF6363">
        <w:rPr>
          <w:rFonts w:eastAsia="Calibri"/>
          <w:position w:val="0"/>
          <w:sz w:val="20"/>
          <w:szCs w:val="20"/>
          <w:lang w:eastAsia="en-US"/>
        </w:rPr>
        <w:t xml:space="preserve"> Dinas PU Bina </w:t>
      </w:r>
      <w:proofErr w:type="spellStart"/>
      <w:r w:rsidRPr="00BF6363">
        <w:rPr>
          <w:rFonts w:eastAsia="Calibri"/>
          <w:position w:val="0"/>
          <w:sz w:val="20"/>
          <w:szCs w:val="20"/>
          <w:lang w:eastAsia="en-US"/>
        </w:rPr>
        <w:t>Marga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Jawa</w:t>
      </w:r>
      <w:proofErr w:type="spellEnd"/>
      <w:r w:rsidRPr="00BF6363">
        <w:rPr>
          <w:rFonts w:eastAsia="Calibri"/>
          <w:position w:val="0"/>
          <w:sz w:val="20"/>
          <w:szCs w:val="20"/>
          <w:lang w:eastAsia="en-US"/>
        </w:rPr>
        <w:t xml:space="preserve"> Timur, </w:t>
      </w:r>
      <w:proofErr w:type="spellStart"/>
      <w:r w:rsidRPr="00BF6363">
        <w:rPr>
          <w:rFonts w:eastAsia="Calibri"/>
          <w:position w:val="0"/>
          <w:sz w:val="20"/>
          <w:szCs w:val="20"/>
          <w:lang w:eastAsia="en-US"/>
        </w:rPr>
        <w:t>Kepala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Seksi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Pengawasan</w:t>
      </w:r>
      <w:proofErr w:type="spellEnd"/>
      <w:r w:rsidRPr="00BF6363">
        <w:rPr>
          <w:rFonts w:eastAsia="Calibri"/>
          <w:position w:val="0"/>
          <w:sz w:val="20"/>
          <w:szCs w:val="20"/>
          <w:lang w:eastAsia="en-US"/>
        </w:rPr>
        <w:t xml:space="preserve"> Jalan dan </w:t>
      </w:r>
      <w:proofErr w:type="spellStart"/>
      <w:r w:rsidRPr="00BF6363">
        <w:rPr>
          <w:rFonts w:eastAsia="Calibri"/>
          <w:position w:val="0"/>
          <w:sz w:val="20"/>
          <w:szCs w:val="20"/>
          <w:lang w:eastAsia="en-US"/>
        </w:rPr>
        <w:t>Jembatan</w:t>
      </w:r>
      <w:proofErr w:type="spellEnd"/>
      <w:r w:rsidRPr="00BF6363">
        <w:rPr>
          <w:rFonts w:eastAsia="Calibri"/>
          <w:position w:val="0"/>
          <w:sz w:val="20"/>
          <w:szCs w:val="20"/>
          <w:lang w:eastAsia="en-US"/>
        </w:rPr>
        <w:t xml:space="preserve"> Dinas PU Bina </w:t>
      </w:r>
      <w:proofErr w:type="spellStart"/>
      <w:r w:rsidRPr="00BF6363">
        <w:rPr>
          <w:rFonts w:eastAsia="Calibri"/>
          <w:position w:val="0"/>
          <w:sz w:val="20"/>
          <w:szCs w:val="20"/>
          <w:lang w:eastAsia="en-US"/>
        </w:rPr>
        <w:t>Marga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Provinsi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Jawa</w:t>
      </w:r>
      <w:proofErr w:type="spellEnd"/>
      <w:r w:rsidRPr="00BF6363">
        <w:rPr>
          <w:rFonts w:eastAsia="Calibri"/>
          <w:position w:val="0"/>
          <w:sz w:val="20"/>
          <w:szCs w:val="20"/>
          <w:lang w:eastAsia="en-US"/>
        </w:rPr>
        <w:t xml:space="preserve"> Timur. </w:t>
      </w:r>
      <w:proofErr w:type="spellStart"/>
      <w:r w:rsidRPr="00BF6363">
        <w:rPr>
          <w:rFonts w:eastAsia="Calibri"/>
          <w:position w:val="0"/>
          <w:sz w:val="20"/>
          <w:szCs w:val="20"/>
          <w:lang w:eastAsia="en-US"/>
        </w:rPr>
        <w:t>Responden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lainnya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berasal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beberapa</w:t>
      </w:r>
      <w:proofErr w:type="spellEnd"/>
      <w:r w:rsidRPr="00BF6363">
        <w:rPr>
          <w:rFonts w:eastAsia="Calibri"/>
          <w:position w:val="0"/>
          <w:sz w:val="20"/>
          <w:szCs w:val="20"/>
          <w:lang w:eastAsia="en-US"/>
        </w:rPr>
        <w:t xml:space="preserve"> orang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teknis</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pelaksanaan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paket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pekerjaan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subyek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yakni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anggota</w:t>
      </w:r>
      <w:proofErr w:type="spellEnd"/>
      <w:r w:rsidRPr="00BF6363">
        <w:rPr>
          <w:rFonts w:eastAsia="Calibri"/>
          <w:position w:val="0"/>
          <w:sz w:val="20"/>
          <w:szCs w:val="20"/>
          <w:lang w:eastAsia="en-US"/>
        </w:rPr>
        <w:t xml:space="preserve"> </w:t>
      </w:r>
      <w:r w:rsidRPr="00BF6363">
        <w:rPr>
          <w:rFonts w:eastAsia="Calibri"/>
          <w:i/>
          <w:iCs/>
          <w:position w:val="0"/>
          <w:sz w:val="20"/>
          <w:szCs w:val="20"/>
          <w:lang w:eastAsia="en-US"/>
        </w:rPr>
        <w:t xml:space="preserve">Site Engineer, Quality and Quantity Engineer, Health Safety Engineer, </w:t>
      </w:r>
      <w:proofErr w:type="spellStart"/>
      <w:r w:rsidRPr="00BF6363">
        <w:rPr>
          <w:rFonts w:eastAsia="Calibri"/>
          <w:position w:val="0"/>
          <w:sz w:val="20"/>
          <w:szCs w:val="20"/>
          <w:lang w:eastAsia="en-US"/>
        </w:rPr>
        <w:t>beserta</w:t>
      </w:r>
      <w:proofErr w:type="spellEnd"/>
      <w:r w:rsidRPr="00BF6363">
        <w:rPr>
          <w:rFonts w:eastAsia="Calibri"/>
          <w:i/>
          <w:iCs/>
          <w:position w:val="0"/>
          <w:sz w:val="20"/>
          <w:szCs w:val="20"/>
          <w:lang w:eastAsia="en-US"/>
        </w:rPr>
        <w:t xml:space="preserve"> Inspector.</w:t>
      </w:r>
    </w:p>
    <w:p w14:paraId="2FF07AC4" w14:textId="77777777" w:rsidR="00BF6363" w:rsidRPr="00BF6363" w:rsidRDefault="00BF6363" w:rsidP="00BF6363">
      <w:pPr>
        <w:numPr>
          <w:ilvl w:val="0"/>
          <w:numId w:val="4"/>
        </w:numPr>
        <w:suppressAutoHyphens w:val="0"/>
        <w:spacing w:after="160" w:line="240" w:lineRule="auto"/>
        <w:ind w:leftChars="0" w:left="993" w:firstLineChars="0" w:hanging="284"/>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Deskripsi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Kualitatif</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merupakan</w:t>
      </w:r>
      <w:proofErr w:type="spellEnd"/>
      <w:r w:rsidRPr="00BF6363">
        <w:rPr>
          <w:rFonts w:eastAsia="Calibri"/>
          <w:position w:val="0"/>
          <w:sz w:val="20"/>
          <w:szCs w:val="20"/>
          <w:lang w:eastAsia="en-US"/>
        </w:rPr>
        <w:t xml:space="preserve"> salah </w:t>
      </w:r>
      <w:proofErr w:type="spellStart"/>
      <w:r w:rsidRPr="00BF6363">
        <w:rPr>
          <w:rFonts w:eastAsia="Calibri"/>
          <w:position w:val="0"/>
          <w:sz w:val="20"/>
          <w:szCs w:val="20"/>
          <w:lang w:eastAsia="en-US"/>
        </w:rPr>
        <w:t>satu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jenis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termasuk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jenis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kualitatif</w:t>
      </w:r>
      <w:proofErr w:type="spellEnd"/>
      <w:r w:rsidRPr="00BF6363">
        <w:rPr>
          <w:rFonts w:eastAsia="Calibri"/>
          <w:position w:val="0"/>
          <w:sz w:val="20"/>
          <w:szCs w:val="20"/>
          <w:lang w:eastAsia="en-US"/>
        </w:rPr>
        <w:t xml:space="preserve">. Adapun </w:t>
      </w:r>
      <w:proofErr w:type="spellStart"/>
      <w:r w:rsidRPr="00BF6363">
        <w:rPr>
          <w:rFonts w:eastAsia="Calibri"/>
          <w:position w:val="0"/>
          <w:sz w:val="20"/>
          <w:szCs w:val="20"/>
          <w:lang w:eastAsia="en-US"/>
        </w:rPr>
        <w:t>tujuan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jenis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mengungkapkan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kejadian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atau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fakta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keadaan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aktual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fenomena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variabel</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kejadian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terjadi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saat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penelitian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berlangsung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menyuguhkan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sebernarnya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terjadi</w:t>
      </w:r>
      <w:proofErr w:type="spellEnd"/>
      <w:r w:rsidRPr="00BF6363">
        <w:rPr>
          <w:rFonts w:eastAsia="Calibri"/>
          <w:position w:val="0"/>
          <w:sz w:val="20"/>
          <w:szCs w:val="20"/>
          <w:lang w:eastAsia="en-US"/>
        </w:rPr>
        <w:t>.</w:t>
      </w:r>
    </w:p>
    <w:p w14:paraId="37A27E4E" w14:textId="77777777" w:rsidR="00BF6363" w:rsidRPr="00BF6363" w:rsidRDefault="00BF6363" w:rsidP="00BF6363">
      <w:pPr>
        <w:numPr>
          <w:ilvl w:val="0"/>
          <w:numId w:val="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Metode</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Data</w:t>
      </w:r>
    </w:p>
    <w:p w14:paraId="6FD44CA7" w14:textId="77777777" w:rsidR="00BF6363" w:rsidRPr="00BF6363" w:rsidRDefault="00BF6363" w:rsidP="00BF6363">
      <w:pPr>
        <w:suppressAutoHyphens w:val="0"/>
        <w:spacing w:line="240" w:lineRule="auto"/>
        <w:ind w:leftChars="0" w:left="360" w:firstLineChars="0" w:firstLine="360"/>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Proses yang </w:t>
      </w:r>
      <w:proofErr w:type="spellStart"/>
      <w:r w:rsidRPr="00BF6363">
        <w:rPr>
          <w:rFonts w:eastAsia="Calibri"/>
          <w:position w:val="0"/>
          <w:sz w:val="20"/>
          <w:szCs w:val="20"/>
          <w:lang w:eastAsia="en-US"/>
        </w:rPr>
        <w:t>dilaksanakan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pengolahan</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menganalisis</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sebagai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berikut</w:t>
      </w:r>
      <w:proofErr w:type="spellEnd"/>
      <w:r w:rsidRPr="00BF6363">
        <w:rPr>
          <w:rFonts w:eastAsia="Calibri"/>
          <w:position w:val="0"/>
          <w:sz w:val="20"/>
          <w:szCs w:val="20"/>
          <w:lang w:eastAsia="en-US"/>
        </w:rPr>
        <w:t>:</w:t>
      </w:r>
    </w:p>
    <w:p w14:paraId="3E8D8619" w14:textId="77777777" w:rsidR="00BF6363" w:rsidRPr="00BF6363" w:rsidRDefault="00BF6363" w:rsidP="00BF6363">
      <w:pPr>
        <w:numPr>
          <w:ilvl w:val="0"/>
          <w:numId w:val="9"/>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Program Microsoft Excel</w:t>
      </w:r>
    </w:p>
    <w:p w14:paraId="565E486B" w14:textId="77777777" w:rsidR="00BF6363" w:rsidRPr="00BF6363" w:rsidRDefault="00BF6363" w:rsidP="00BF6363">
      <w:pPr>
        <w:suppressAutoHyphens w:val="0"/>
        <w:spacing w:line="240" w:lineRule="auto"/>
        <w:ind w:leftChars="0" w:left="360" w:firstLineChars="0" w:firstLine="0"/>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Setelah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pengumpulan</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melalui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selesai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dilaksanakan</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responden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telah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terkumpul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diolah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menggunakan</w:t>
      </w:r>
      <w:proofErr w:type="spellEnd"/>
      <w:r w:rsidRPr="00BF6363">
        <w:rPr>
          <w:rFonts w:eastAsia="Calibri"/>
          <w:position w:val="0"/>
          <w:sz w:val="20"/>
          <w:szCs w:val="20"/>
          <w:lang w:eastAsia="en-US"/>
        </w:rPr>
        <w:t xml:space="preserve"> Microsoft Excel </w:t>
      </w:r>
      <w:proofErr w:type="spellStart"/>
      <w:r w:rsidRPr="00BF6363">
        <w:rPr>
          <w:rFonts w:eastAsia="Calibri"/>
          <w:position w:val="0"/>
          <w:sz w:val="20"/>
          <w:szCs w:val="20"/>
          <w:lang w:eastAsia="en-US"/>
        </w:rPr>
        <w:t>yaitu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aplikasi</w:t>
      </w:r>
      <w:proofErr w:type="spellEnd"/>
      <w:r w:rsidRPr="00BF6363">
        <w:rPr>
          <w:rFonts w:eastAsia="Calibri"/>
          <w:position w:val="0"/>
          <w:sz w:val="20"/>
          <w:szCs w:val="20"/>
          <w:lang w:eastAsia="en-US"/>
        </w:rPr>
        <w:t xml:space="preserve"> pada Microsoft Office yang </w:t>
      </w:r>
      <w:proofErr w:type="spellStart"/>
      <w:r w:rsidRPr="00BF6363">
        <w:rPr>
          <w:rFonts w:eastAsia="Calibri"/>
          <w:position w:val="0"/>
          <w:sz w:val="20"/>
          <w:szCs w:val="20"/>
          <w:lang w:eastAsia="en-US"/>
        </w:rPr>
        <w:t>digunakan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pengolahan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angka</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pengolahan</w:t>
      </w:r>
      <w:proofErr w:type="spellEnd"/>
      <w:r w:rsidRPr="00BF6363">
        <w:rPr>
          <w:rFonts w:eastAsia="Calibri"/>
          <w:position w:val="0"/>
          <w:sz w:val="20"/>
          <w:szCs w:val="20"/>
          <w:lang w:eastAsia="en-US"/>
        </w:rPr>
        <w:t xml:space="preserve"> data.</w:t>
      </w:r>
    </w:p>
    <w:p w14:paraId="7A0D1AD1" w14:textId="77777777" w:rsidR="00BF6363" w:rsidRPr="00BF6363" w:rsidRDefault="00BF6363" w:rsidP="00BF6363">
      <w:pPr>
        <w:numPr>
          <w:ilvl w:val="0"/>
          <w:numId w:val="9"/>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Program </w:t>
      </w:r>
      <w:r w:rsidRPr="00BF6363">
        <w:rPr>
          <w:rFonts w:eastAsia="Calibri"/>
          <w:i/>
          <w:iCs/>
          <w:position w:val="0"/>
          <w:sz w:val="20"/>
          <w:szCs w:val="20"/>
          <w:lang w:eastAsia="en-US"/>
        </w:rPr>
        <w:t>Statistical Package for the Social Sciences</w:t>
      </w:r>
      <w:r w:rsidRPr="00BF6363">
        <w:rPr>
          <w:rFonts w:eastAsia="Calibri"/>
          <w:position w:val="0"/>
          <w:sz w:val="20"/>
          <w:szCs w:val="20"/>
          <w:lang w:eastAsia="en-US"/>
        </w:rPr>
        <w:t xml:space="preserve"> (SPSS)</w:t>
      </w:r>
    </w:p>
    <w:p w14:paraId="63CABDFB" w14:textId="77777777" w:rsidR="00BF6363" w:rsidRPr="00BF6363" w:rsidRDefault="00BF6363" w:rsidP="00BF6363">
      <w:pPr>
        <w:suppressAutoHyphens w:val="0"/>
        <w:spacing w:line="240" w:lineRule="auto"/>
        <w:ind w:leftChars="0" w:left="360" w:firstLineChars="0" w:firstLine="0"/>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Merupakan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sebuah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perangkat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lunak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statistik</w:t>
      </w:r>
      <w:proofErr w:type="spellEnd"/>
      <w:r w:rsidRPr="00BF6363">
        <w:rPr>
          <w:rFonts w:eastAsia="Calibri"/>
          <w:position w:val="0"/>
          <w:sz w:val="20"/>
          <w:szCs w:val="20"/>
          <w:lang w:eastAsia="en-US"/>
        </w:rPr>
        <w:t xml:space="preserve"> yang sangat </w:t>
      </w:r>
      <w:proofErr w:type="spellStart"/>
      <w:r w:rsidRPr="00BF6363">
        <w:rPr>
          <w:rFonts w:eastAsia="Calibri"/>
          <w:position w:val="0"/>
          <w:sz w:val="20"/>
          <w:szCs w:val="20"/>
          <w:lang w:eastAsia="en-US"/>
        </w:rPr>
        <w:t>populer</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banyak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digunakan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berbagai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bidang</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mulai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ilmu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sosial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bisnis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hingga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kesehatan</w:t>
      </w:r>
      <w:proofErr w:type="spellEnd"/>
      <w:r w:rsidRPr="00BF6363">
        <w:rPr>
          <w:rFonts w:eastAsia="Calibri"/>
          <w:position w:val="0"/>
          <w:sz w:val="20"/>
          <w:szCs w:val="20"/>
          <w:lang w:eastAsia="en-US"/>
        </w:rPr>
        <w:t xml:space="preserve">. SPSS </w:t>
      </w:r>
      <w:proofErr w:type="spellStart"/>
      <w:r w:rsidRPr="00BF6363">
        <w:rPr>
          <w:rFonts w:eastAsia="Calibri"/>
          <w:position w:val="0"/>
          <w:sz w:val="20"/>
          <w:szCs w:val="20"/>
          <w:lang w:eastAsia="en-US"/>
        </w:rPr>
        <w:t>digunakan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mengelola</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melakukan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statistik</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kompleks</w:t>
      </w:r>
      <w:proofErr w:type="spellEnd"/>
      <w:r w:rsidRPr="00BF6363">
        <w:rPr>
          <w:rFonts w:eastAsia="Calibri"/>
          <w:position w:val="0"/>
          <w:sz w:val="20"/>
          <w:szCs w:val="20"/>
          <w:lang w:eastAsia="en-US"/>
        </w:rPr>
        <w:t xml:space="preserve">, dan </w:t>
      </w:r>
      <w:proofErr w:type="spellStart"/>
      <w:r w:rsidRPr="00BF6363">
        <w:rPr>
          <w:rFonts w:eastAsia="Calibri"/>
          <w:position w:val="0"/>
          <w:sz w:val="20"/>
          <w:szCs w:val="20"/>
          <w:lang w:eastAsia="en-US"/>
        </w:rPr>
        <w:t>memvisualisasikan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hasil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tersebut</w:t>
      </w:r>
      <w:proofErr w:type="spellEnd"/>
      <w:r w:rsidRPr="00BF6363">
        <w:rPr>
          <w:rFonts w:eastAsia="Calibri"/>
          <w:position w:val="0"/>
          <w:sz w:val="20"/>
          <w:szCs w:val="20"/>
          <w:lang w:eastAsia="en-US"/>
        </w:rPr>
        <w:t>.</w:t>
      </w:r>
    </w:p>
    <w:p w14:paraId="73E74256" w14:textId="77777777" w:rsidR="00BF6363" w:rsidRPr="00BF6363" w:rsidRDefault="00BF6363" w:rsidP="00BF6363">
      <w:pPr>
        <w:numPr>
          <w:ilvl w:val="0"/>
          <w:numId w:val="9"/>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Hitung</w:t>
      </w:r>
      <w:proofErr w:type="spellEnd"/>
      <w:r w:rsidRPr="00BF6363">
        <w:rPr>
          <w:rFonts w:eastAsia="Calibri"/>
          <w:position w:val="0"/>
          <w:sz w:val="20"/>
          <w:szCs w:val="20"/>
          <w:lang w:eastAsia="en-US"/>
        </w:rPr>
        <w:t xml:space="preserve"> </w:t>
      </w:r>
      <w:r w:rsidRPr="00BF6363">
        <w:rPr>
          <w:rFonts w:eastAsia="Calibri"/>
          <w:i/>
          <w:iCs/>
          <w:position w:val="0"/>
          <w:sz w:val="20"/>
          <w:szCs w:val="20"/>
          <w:lang w:eastAsia="en-US"/>
        </w:rPr>
        <w:t>Mean</w:t>
      </w:r>
    </w:p>
    <w:p w14:paraId="09E8DCA0" w14:textId="77777777" w:rsidR="00BF6363" w:rsidRPr="00BF6363" w:rsidRDefault="00BF6363" w:rsidP="00BF6363">
      <w:pPr>
        <w:suppressAutoHyphens w:val="0"/>
        <w:spacing w:line="240" w:lineRule="auto"/>
        <w:ind w:leftChars="0" w:left="360" w:firstLineChars="0" w:firstLine="0"/>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Metode</w:t>
      </w:r>
      <w:proofErr w:type="spellEnd"/>
      <w:r w:rsidRPr="00BF6363">
        <w:rPr>
          <w:rFonts w:eastAsia="Calibri"/>
          <w:position w:val="0"/>
          <w:sz w:val="20"/>
          <w:szCs w:val="20"/>
          <w:lang w:eastAsia="en-US"/>
        </w:rPr>
        <w:t xml:space="preserve"> mean </w:t>
      </w:r>
      <w:proofErr w:type="spellStart"/>
      <w:r w:rsidRPr="00BF6363">
        <w:rPr>
          <w:rFonts w:eastAsia="Calibri"/>
          <w:position w:val="0"/>
          <w:sz w:val="20"/>
          <w:szCs w:val="20"/>
          <w:lang w:eastAsia="en-US"/>
        </w:rPr>
        <w:t>dipakai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mengetahui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nilai</w:t>
      </w:r>
      <w:proofErr w:type="spellEnd"/>
      <w:r w:rsidRPr="00BF6363">
        <w:rPr>
          <w:rFonts w:eastAsia="Calibri"/>
          <w:position w:val="0"/>
          <w:sz w:val="20"/>
          <w:szCs w:val="20"/>
          <w:lang w:eastAsia="en-US"/>
        </w:rPr>
        <w:t xml:space="preserve"> rata-rata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analisis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kinerja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konsultan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pengawas</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pelaksanaan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proyek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konstruksi</w:t>
      </w:r>
      <w:proofErr w:type="spellEnd"/>
      <w:r w:rsidRPr="00BF6363">
        <w:rPr>
          <w:rFonts w:eastAsia="Calibri"/>
          <w:position w:val="0"/>
          <w:sz w:val="20"/>
          <w:szCs w:val="20"/>
          <w:lang w:eastAsia="en-US"/>
        </w:rPr>
        <w:t xml:space="preserve">. Mean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diperoleh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dari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penjumlahan</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seluruh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respoden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kelompok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tersebut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kemudian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dibagi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jumlah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responden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ada</w:t>
      </w:r>
      <w:proofErr w:type="spellEnd"/>
      <w:r w:rsidRPr="00BF6363">
        <w:rPr>
          <w:rFonts w:eastAsia="Calibri"/>
          <w:position w:val="0"/>
          <w:sz w:val="20"/>
          <w:szCs w:val="20"/>
          <w:lang w:eastAsia="en-US"/>
        </w:rPr>
        <w:t xml:space="preserve"> pada </w:t>
      </w:r>
      <w:proofErr w:type="spellStart"/>
      <w:r w:rsidRPr="00BF6363">
        <w:rPr>
          <w:rFonts w:eastAsia="Calibri"/>
          <w:position w:val="0"/>
          <w:sz w:val="20"/>
          <w:szCs w:val="20"/>
          <w:lang w:eastAsia="en-US"/>
        </w:rPr>
        <w:t>kelompok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tersebut</w:t>
      </w:r>
      <w:proofErr w:type="spellEnd"/>
      <w:r w:rsidRPr="00BF6363">
        <w:rPr>
          <w:rFonts w:eastAsia="Calibri"/>
          <w:position w:val="0"/>
          <w:sz w:val="20"/>
          <w:szCs w:val="20"/>
          <w:lang w:eastAsia="en-US"/>
        </w:rPr>
        <w:t>.</w:t>
      </w:r>
    </w:p>
    <w:p w14:paraId="45649182" w14:textId="77777777" w:rsidR="00BF6363" w:rsidRPr="00BF6363" w:rsidRDefault="00BF6363" w:rsidP="00BF6363">
      <w:pPr>
        <w:numPr>
          <w:ilvl w:val="0"/>
          <w:numId w:val="9"/>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Uji Validitas</w:t>
      </w:r>
    </w:p>
    <w:p w14:paraId="3E2F0896" w14:textId="77777777" w:rsidR="00BF6363" w:rsidRPr="00BF6363" w:rsidRDefault="00BF6363" w:rsidP="00BF6363">
      <w:pPr>
        <w:suppressAutoHyphens w:val="0"/>
        <w:spacing w:line="240" w:lineRule="auto"/>
        <w:ind w:leftChars="0" w:left="360" w:firstLineChars="0" w:firstLine="0"/>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Uji </w:t>
      </w:r>
      <w:proofErr w:type="spellStart"/>
      <w:r w:rsidRPr="00BF6363">
        <w:rPr>
          <w:rFonts w:eastAsia="Calibri"/>
          <w:position w:val="0"/>
          <w:sz w:val="20"/>
          <w:szCs w:val="20"/>
          <w:lang w:eastAsia="en-US"/>
        </w:rPr>
        <w:t>validitas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menentukan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validitas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alat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ukur</w:t>
      </w:r>
      <w:proofErr w:type="spellEnd"/>
      <w:r w:rsidRPr="00BF6363">
        <w:rPr>
          <w:rFonts w:eastAsia="Calibri"/>
          <w:position w:val="0"/>
          <w:sz w:val="20"/>
          <w:szCs w:val="20"/>
          <w:lang w:eastAsia="en-US"/>
        </w:rPr>
        <w:t xml:space="preserve">. Alat </w:t>
      </w:r>
      <w:proofErr w:type="spellStart"/>
      <w:r w:rsidRPr="00BF6363">
        <w:rPr>
          <w:rFonts w:eastAsia="Calibri"/>
          <w:position w:val="0"/>
          <w:sz w:val="20"/>
          <w:szCs w:val="20"/>
          <w:lang w:eastAsia="en-US"/>
        </w:rPr>
        <w:t>ukur</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dimaksud</w:t>
      </w:r>
      <w:proofErr w:type="spellEnd"/>
      <w:r w:rsidRPr="00BF6363">
        <w:rPr>
          <w:rFonts w:eastAsia="Calibri"/>
          <w:position w:val="0"/>
          <w:sz w:val="20"/>
          <w:szCs w:val="20"/>
          <w:lang w:eastAsia="en-US"/>
        </w:rPr>
        <w:t xml:space="preserve"> di </w:t>
      </w:r>
      <w:proofErr w:type="spellStart"/>
      <w:r w:rsidRPr="00BF6363">
        <w:rPr>
          <w:rFonts w:eastAsia="Calibri"/>
          <w:position w:val="0"/>
          <w:sz w:val="20"/>
          <w:szCs w:val="20"/>
          <w:lang w:eastAsia="en-US"/>
        </w:rPr>
        <w:t>sini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pertanyaan-pertanyaan</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ada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dalam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Sebuah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dianggap</w:t>
      </w:r>
      <w:proofErr w:type="spellEnd"/>
      <w:r w:rsidRPr="00BF6363">
        <w:rPr>
          <w:rFonts w:eastAsia="Calibri"/>
          <w:position w:val="0"/>
          <w:sz w:val="20"/>
          <w:szCs w:val="20"/>
          <w:lang w:eastAsia="en-US"/>
        </w:rPr>
        <w:t xml:space="preserve"> valid </w:t>
      </w:r>
      <w:proofErr w:type="spellStart"/>
      <w:r w:rsidRPr="00BF6363">
        <w:rPr>
          <w:rFonts w:eastAsia="Calibri"/>
          <w:position w:val="0"/>
          <w:sz w:val="20"/>
          <w:szCs w:val="20"/>
          <w:lang w:eastAsia="en-US"/>
        </w:rPr>
        <w:t>hanya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jika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pertanyaannya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dapat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mengungkapkan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sesuatu</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diukur</w:t>
      </w:r>
      <w:proofErr w:type="spellEnd"/>
      <w:r w:rsidRPr="00BF6363">
        <w:rPr>
          <w:rFonts w:eastAsia="Calibri"/>
          <w:position w:val="0"/>
          <w:sz w:val="20"/>
          <w:szCs w:val="20"/>
          <w:lang w:eastAsia="en-US"/>
        </w:rPr>
        <w:t xml:space="preserve"> oleh </w:t>
      </w:r>
      <w:proofErr w:type="spellStart"/>
      <w:r w:rsidRPr="00BF6363">
        <w:rPr>
          <w:rFonts w:eastAsia="Calibri"/>
          <w:position w:val="0"/>
          <w:sz w:val="20"/>
          <w:szCs w:val="20"/>
          <w:lang w:eastAsia="en-US"/>
        </w:rPr>
        <w:t>kuesioner</w:t>
      </w:r>
      <w:proofErr w:type="spellEnd"/>
      <w:r w:rsidRPr="00BF6363">
        <w:rPr>
          <w:rFonts w:eastAsia="Calibri"/>
          <w:position w:val="0"/>
          <w:sz w:val="20"/>
          <w:szCs w:val="20"/>
          <w:lang w:eastAsia="en-US"/>
        </w:rPr>
        <w:t>.</w:t>
      </w:r>
    </w:p>
    <w:p w14:paraId="2D692C99" w14:textId="77777777" w:rsidR="00BF6363" w:rsidRPr="00BF6363" w:rsidRDefault="00BF6363" w:rsidP="00BF6363">
      <w:pPr>
        <w:numPr>
          <w:ilvl w:val="0"/>
          <w:numId w:val="9"/>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BF6363">
        <w:rPr>
          <w:rFonts w:eastAsia="Calibri"/>
          <w:position w:val="0"/>
          <w:sz w:val="20"/>
          <w:szCs w:val="20"/>
          <w:lang w:eastAsia="en-US"/>
        </w:rPr>
        <w:t xml:space="preserve">Uji </w:t>
      </w:r>
      <w:proofErr w:type="spellStart"/>
      <w:r w:rsidRPr="00BF6363">
        <w:rPr>
          <w:rFonts w:eastAsia="Calibri"/>
          <w:position w:val="0"/>
          <w:sz w:val="20"/>
          <w:szCs w:val="20"/>
          <w:lang w:eastAsia="en-US"/>
        </w:rPr>
        <w:t>Reliabilitas</w:t>
      </w:r>
      <w:proofErr w:type="spellEnd"/>
    </w:p>
    <w:p w14:paraId="36E0B5B6" w14:textId="77777777" w:rsidR="00BF6363" w:rsidRPr="00BF6363" w:rsidRDefault="00BF6363" w:rsidP="00BF6363">
      <w:pPr>
        <w:suppressAutoHyphens w:val="0"/>
        <w:spacing w:line="240" w:lineRule="auto"/>
        <w:ind w:leftChars="0" w:left="360" w:firstLineChars="0" w:firstLine="0"/>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Reliabilitas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adalah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indeks</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menunjukkan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sejauh</w:t>
      </w:r>
      <w:proofErr w:type="spellEnd"/>
      <w:r w:rsidRPr="00BF6363">
        <w:rPr>
          <w:rFonts w:eastAsia="Calibri"/>
          <w:position w:val="0"/>
          <w:sz w:val="20"/>
          <w:szCs w:val="20"/>
          <w:lang w:eastAsia="en-US"/>
        </w:rPr>
        <w:t xml:space="preserve"> mana </w:t>
      </w:r>
      <w:proofErr w:type="spellStart"/>
      <w:r w:rsidRPr="00BF6363">
        <w:rPr>
          <w:rFonts w:eastAsia="Calibri"/>
          <w:position w:val="0"/>
          <w:sz w:val="20"/>
          <w:szCs w:val="20"/>
          <w:lang w:eastAsia="en-US"/>
        </w:rPr>
        <w:t>suatu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alat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pengukur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dapat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dipercaya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atau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diandalkan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Sehingga</w:t>
      </w:r>
      <w:proofErr w:type="spellEnd"/>
      <w:r w:rsidRPr="00BF6363">
        <w:rPr>
          <w:rFonts w:eastAsia="Calibri"/>
          <w:position w:val="0"/>
          <w:sz w:val="20"/>
          <w:szCs w:val="20"/>
          <w:lang w:eastAsia="en-US"/>
        </w:rPr>
        <w:t xml:space="preserve"> uji </w:t>
      </w:r>
      <w:proofErr w:type="spellStart"/>
      <w:r w:rsidRPr="00BF6363">
        <w:rPr>
          <w:rFonts w:eastAsia="Calibri"/>
          <w:position w:val="0"/>
          <w:sz w:val="20"/>
          <w:szCs w:val="20"/>
          <w:lang w:eastAsia="en-US"/>
        </w:rPr>
        <w:t>reliabilitas</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dapat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digunakan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untuk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mengetahui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konsistensi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alat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ukur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apakah</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alat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lastRenderedPageBreak/>
        <w:t>ukur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tetap</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konsisten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jika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pengukuran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tersebut</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diulang</w:t>
      </w:r>
      <w:proofErr w:type="spellEnd"/>
      <w:r w:rsidRPr="00BF6363">
        <w:rPr>
          <w:rFonts w:eastAsia="Calibri"/>
          <w:position w:val="0"/>
          <w:sz w:val="20"/>
          <w:szCs w:val="20"/>
          <w:lang w:eastAsia="en-US"/>
        </w:rPr>
        <w:t xml:space="preserve">. Alat </w:t>
      </w:r>
      <w:proofErr w:type="spellStart"/>
      <w:r w:rsidRPr="00BF6363">
        <w:rPr>
          <w:rFonts w:eastAsia="Calibri"/>
          <w:position w:val="0"/>
          <w:sz w:val="20"/>
          <w:szCs w:val="20"/>
          <w:lang w:eastAsia="en-US"/>
        </w:rPr>
        <w:t>ukur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dikatakan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reliabel</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jika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menghasilkan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hasil</w:t>
      </w:r>
      <w:proofErr w:type="spellEnd"/>
      <w:r w:rsidRPr="00BF6363">
        <w:rPr>
          <w:rFonts w:eastAsia="Calibri"/>
          <w:position w:val="0"/>
          <w:sz w:val="20"/>
          <w:szCs w:val="20"/>
          <w:lang w:eastAsia="en-US"/>
        </w:rPr>
        <w:t xml:space="preserve"> yang </w:t>
      </w:r>
      <w:proofErr w:type="spellStart"/>
      <w:r w:rsidRPr="00BF6363">
        <w:rPr>
          <w:rFonts w:eastAsia="Calibri"/>
          <w:position w:val="0"/>
          <w:sz w:val="20"/>
          <w:szCs w:val="20"/>
          <w:lang w:eastAsia="en-US"/>
        </w:rPr>
        <w:t>sama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meskipun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pengukuran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berkali</w:t>
      </w:r>
      <w:proofErr w:type="spellEnd"/>
      <w:r w:rsidRPr="00BF6363">
        <w:rPr>
          <w:rFonts w:eastAsia="Calibri"/>
          <w:position w:val="0"/>
          <w:sz w:val="20"/>
          <w:szCs w:val="20"/>
          <w:lang w:eastAsia="en-US"/>
        </w:rPr>
        <w:t>-kali (</w:t>
      </w:r>
      <w:proofErr w:type="spellStart"/>
      <w:r w:rsidRPr="00BF6363">
        <w:rPr>
          <w:rFonts w:eastAsia="Calibri"/>
          <w:position w:val="0"/>
          <w:sz w:val="20"/>
          <w:szCs w:val="20"/>
          <w:lang w:eastAsia="en-US"/>
        </w:rPr>
        <w:t>Miftahul</w:t>
      </w:r>
      <w:proofErr w:type="spellEnd"/>
      <w:r w:rsidRPr="00BF6363">
        <w:rPr>
          <w:rFonts w:eastAsia="Calibri"/>
          <w:position w:val="0"/>
          <w:sz w:val="20"/>
          <w:szCs w:val="20"/>
          <w:lang w:eastAsia="en-US"/>
        </w:rPr>
        <w:t xml:space="preserve"> Janna, 2020).</w:t>
      </w:r>
    </w:p>
    <w:p w14:paraId="65A7CF92" w14:textId="77777777" w:rsidR="00BF6363" w:rsidRPr="00BF6363" w:rsidRDefault="00BF6363" w:rsidP="00BF6363">
      <w:pPr>
        <w:suppressAutoHyphens w:val="0"/>
        <w:spacing w:line="240" w:lineRule="auto"/>
        <w:ind w:leftChars="0" w:left="360" w:firstLineChars="0" w:firstLine="0"/>
        <w:jc w:val="both"/>
        <w:textDirection w:val="lrTb"/>
        <w:textAlignment w:val="auto"/>
        <w:outlineLvl w:val="9"/>
        <w:rPr>
          <w:rFonts w:eastAsia="Calibri"/>
          <w:position w:val="0"/>
          <w:sz w:val="20"/>
          <w:szCs w:val="20"/>
          <w:lang w:eastAsia="en-US"/>
        </w:rPr>
      </w:pPr>
      <w:proofErr w:type="spellStart"/>
      <w:r w:rsidRPr="00BF6363">
        <w:rPr>
          <w:rFonts w:eastAsia="Calibri"/>
          <w:position w:val="0"/>
          <w:sz w:val="20"/>
          <w:szCs w:val="20"/>
          <w:lang w:eastAsia="en-US"/>
        </w:rPr>
        <w:t>Sebelum</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uji </w:t>
      </w:r>
      <w:proofErr w:type="spellStart"/>
      <w:r w:rsidRPr="00BF6363">
        <w:rPr>
          <w:rFonts w:eastAsia="Calibri"/>
          <w:position w:val="0"/>
          <w:sz w:val="20"/>
          <w:szCs w:val="20"/>
          <w:lang w:eastAsia="en-US"/>
        </w:rPr>
        <w:t>reliabilitas</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uji </w:t>
      </w:r>
      <w:proofErr w:type="spellStart"/>
      <w:r w:rsidRPr="00BF6363">
        <w:rPr>
          <w:rFonts w:eastAsia="Calibri"/>
          <w:position w:val="0"/>
          <w:sz w:val="20"/>
          <w:szCs w:val="20"/>
          <w:lang w:eastAsia="en-US"/>
        </w:rPr>
        <w:t>validitas</w:t>
      </w:r>
      <w:proofErr w:type="spellEnd"/>
      <w:r w:rsidRPr="00BF6363">
        <w:rPr>
          <w:rFonts w:eastAsia="Calibri"/>
          <w:position w:val="0"/>
          <w:sz w:val="20"/>
          <w:szCs w:val="20"/>
          <w:lang w:eastAsia="en-US"/>
        </w:rPr>
        <w:t xml:space="preserve"> data. Hal </w:t>
      </w:r>
      <w:proofErr w:type="spellStart"/>
      <w:r w:rsidRPr="00BF6363">
        <w:rPr>
          <w:rFonts w:eastAsia="Calibri"/>
          <w:position w:val="0"/>
          <w:sz w:val="20"/>
          <w:szCs w:val="20"/>
          <w:lang w:eastAsia="en-US"/>
        </w:rPr>
        <w:t>ini</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dikarenakan</w:t>
      </w:r>
      <w:proofErr w:type="spellEnd"/>
      <w:r w:rsidRPr="00BF6363">
        <w:rPr>
          <w:rFonts w:eastAsia="Calibri"/>
          <w:position w:val="0"/>
          <w:sz w:val="20"/>
          <w:szCs w:val="20"/>
          <w:lang w:eastAsia="en-US"/>
        </w:rPr>
        <w:t xml:space="preserve"> data yang </w:t>
      </w:r>
      <w:proofErr w:type="spellStart"/>
      <w:r w:rsidRPr="00BF6363">
        <w:rPr>
          <w:rFonts w:eastAsia="Calibri"/>
          <w:position w:val="0"/>
          <w:sz w:val="20"/>
          <w:szCs w:val="20"/>
          <w:lang w:eastAsia="en-US"/>
        </w:rPr>
        <w:t>akan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diukur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harus</w:t>
      </w:r>
      <w:proofErr w:type="spellEnd"/>
      <w:r w:rsidRPr="00BF6363">
        <w:rPr>
          <w:rFonts w:eastAsia="Calibri"/>
          <w:position w:val="0"/>
          <w:sz w:val="20"/>
          <w:szCs w:val="20"/>
          <w:lang w:eastAsia="en-US"/>
        </w:rPr>
        <w:t xml:space="preserve"> valid, dan </w:t>
      </w:r>
      <w:proofErr w:type="spellStart"/>
      <w:r w:rsidRPr="00BF6363">
        <w:rPr>
          <w:rFonts w:eastAsia="Calibri"/>
          <w:position w:val="0"/>
          <w:sz w:val="20"/>
          <w:szCs w:val="20"/>
          <w:lang w:eastAsia="en-US"/>
        </w:rPr>
        <w:t>baru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dilanjutkan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dengan</w:t>
      </w:r>
      <w:proofErr w:type="spellEnd"/>
      <w:r w:rsidRPr="00BF6363">
        <w:rPr>
          <w:rFonts w:eastAsia="Calibri"/>
          <w:position w:val="0"/>
          <w:sz w:val="20"/>
          <w:szCs w:val="20"/>
          <w:lang w:eastAsia="en-US"/>
        </w:rPr>
        <w:t xml:space="preserve"> uji </w:t>
      </w:r>
      <w:proofErr w:type="spellStart"/>
      <w:r w:rsidRPr="00BF6363">
        <w:rPr>
          <w:rFonts w:eastAsia="Calibri"/>
          <w:position w:val="0"/>
          <w:sz w:val="20"/>
          <w:szCs w:val="20"/>
          <w:lang w:eastAsia="en-US"/>
        </w:rPr>
        <w:t>reliabilitas</w:t>
      </w:r>
      <w:proofErr w:type="spellEnd"/>
      <w:r w:rsidRPr="00BF6363">
        <w:rPr>
          <w:rFonts w:eastAsia="Calibri"/>
          <w:position w:val="0"/>
          <w:sz w:val="20"/>
          <w:szCs w:val="20"/>
          <w:lang w:eastAsia="en-US"/>
        </w:rPr>
        <w:t xml:space="preserve"> data. </w:t>
      </w:r>
      <w:proofErr w:type="spellStart"/>
      <w:r w:rsidRPr="00BF6363">
        <w:rPr>
          <w:rFonts w:eastAsia="Calibri"/>
          <w:position w:val="0"/>
          <w:sz w:val="20"/>
          <w:szCs w:val="20"/>
          <w:lang w:eastAsia="en-US"/>
        </w:rPr>
        <w:t>Namun</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apabila</w:t>
      </w:r>
      <w:proofErr w:type="spellEnd"/>
      <w:r w:rsidRPr="00BF6363">
        <w:rPr>
          <w:rFonts w:eastAsia="Calibri"/>
          <w:position w:val="0"/>
          <w:sz w:val="20"/>
          <w:szCs w:val="20"/>
          <w:lang w:eastAsia="en-US"/>
        </w:rPr>
        <w:t xml:space="preserve"> data yang </w:t>
      </w:r>
      <w:proofErr w:type="spellStart"/>
      <w:r w:rsidRPr="00BF6363">
        <w:rPr>
          <w:rFonts w:eastAsia="Calibri"/>
          <w:position w:val="0"/>
          <w:sz w:val="20"/>
          <w:szCs w:val="20"/>
          <w:lang w:eastAsia="en-US"/>
        </w:rPr>
        <w:t>diukur</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tidak</w:t>
      </w:r>
      <w:proofErr w:type="spellEnd"/>
      <w:r w:rsidRPr="00BF6363">
        <w:rPr>
          <w:rFonts w:eastAsia="Calibri"/>
          <w:position w:val="0"/>
          <w:sz w:val="20"/>
          <w:szCs w:val="20"/>
          <w:lang w:eastAsia="en-US"/>
        </w:rPr>
        <w:t xml:space="preserve"> valid, </w:t>
      </w:r>
      <w:proofErr w:type="spellStart"/>
      <w:r w:rsidRPr="00BF6363">
        <w:rPr>
          <w:rFonts w:eastAsia="Calibri"/>
          <w:position w:val="0"/>
          <w:sz w:val="20"/>
          <w:szCs w:val="20"/>
          <w:lang w:eastAsia="en-US"/>
        </w:rPr>
        <w:t>maka</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tidak</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perlu</w:t>
      </w:r>
      <w:proofErr w:type="spellEnd"/>
      <w:r w:rsidRPr="00BF6363">
        <w:rPr>
          <w:rFonts w:eastAsia="Calibri"/>
          <w:position w:val="0"/>
          <w:sz w:val="20"/>
          <w:szCs w:val="20"/>
          <w:lang w:eastAsia="en-US"/>
        </w:rPr>
        <w:t xml:space="preserve"> </w:t>
      </w:r>
      <w:proofErr w:type="spellStart"/>
      <w:r w:rsidRPr="00BF6363">
        <w:rPr>
          <w:rFonts w:eastAsia="Calibri"/>
          <w:position w:val="0"/>
          <w:sz w:val="20"/>
          <w:szCs w:val="20"/>
          <w:lang w:eastAsia="en-US"/>
        </w:rPr>
        <w:t>dilakukan</w:t>
      </w:r>
      <w:proofErr w:type="spellEnd"/>
      <w:r w:rsidRPr="00BF6363">
        <w:rPr>
          <w:rFonts w:eastAsia="Calibri"/>
          <w:position w:val="0"/>
          <w:sz w:val="20"/>
          <w:szCs w:val="20"/>
          <w:lang w:eastAsia="en-US"/>
        </w:rPr>
        <w:t xml:space="preserve"> uji </w:t>
      </w:r>
      <w:proofErr w:type="spellStart"/>
      <w:r w:rsidRPr="00BF6363">
        <w:rPr>
          <w:rFonts w:eastAsia="Calibri"/>
          <w:position w:val="0"/>
          <w:sz w:val="20"/>
          <w:szCs w:val="20"/>
          <w:lang w:eastAsia="en-US"/>
        </w:rPr>
        <w:t>reliabilitas</w:t>
      </w:r>
      <w:proofErr w:type="spellEnd"/>
      <w:r w:rsidRPr="00BF6363">
        <w:rPr>
          <w:rFonts w:eastAsia="Calibri"/>
          <w:position w:val="0"/>
          <w:sz w:val="20"/>
          <w:szCs w:val="20"/>
          <w:lang w:eastAsia="en-US"/>
        </w:rPr>
        <w:t xml:space="preserve"> data.</w:t>
      </w:r>
    </w:p>
    <w:p w14:paraId="462BA7CB" w14:textId="77777777" w:rsidR="00BF6363" w:rsidRDefault="00BF6363">
      <w:pPr>
        <w:ind w:left="0" w:hanging="2"/>
        <w:jc w:val="both"/>
        <w:rPr>
          <w:sz w:val="20"/>
          <w:szCs w:val="20"/>
        </w:rPr>
      </w:pPr>
    </w:p>
    <w:p w14:paraId="4318860A" w14:textId="2ECAB34E" w:rsidR="00FD03B7" w:rsidRPr="00FD03B7" w:rsidRDefault="00FD03B7" w:rsidP="00FD03B7">
      <w:pPr>
        <w:suppressAutoHyphens w:val="0"/>
        <w:spacing w:line="240" w:lineRule="auto"/>
        <w:ind w:leftChars="0" w:left="360" w:firstLineChars="0" w:firstLine="0"/>
        <w:jc w:val="both"/>
        <w:textDirection w:val="lrTb"/>
        <w:textAlignment w:val="auto"/>
        <w:outlineLvl w:val="9"/>
        <w:rPr>
          <w:rFonts w:eastAsia="Calibri"/>
          <w:b/>
          <w:bCs/>
          <w:position w:val="0"/>
          <w:sz w:val="20"/>
          <w:szCs w:val="20"/>
          <w:lang w:eastAsia="en-US"/>
        </w:rPr>
      </w:pPr>
      <w:r w:rsidRPr="00FD03B7">
        <w:rPr>
          <w:rFonts w:eastAsia="Calibri"/>
          <w:b/>
          <w:bCs/>
          <w:position w:val="0"/>
          <w:sz w:val="20"/>
          <w:szCs w:val="20"/>
          <w:lang w:eastAsia="en-US"/>
        </w:rPr>
        <w:t>HASIL PENELITIAN DAN PEMBAHASAN</w:t>
      </w:r>
    </w:p>
    <w:p w14:paraId="1EDB1749" w14:textId="77777777" w:rsidR="00FD03B7" w:rsidRPr="00FD03B7" w:rsidRDefault="00FD03B7" w:rsidP="00FD03B7">
      <w:pPr>
        <w:numPr>
          <w:ilvl w:val="0"/>
          <w:numId w:val="10"/>
        </w:numPr>
        <w:suppressAutoHyphens w:val="0"/>
        <w:spacing w:after="160" w:line="240" w:lineRule="auto"/>
        <w:ind w:leftChars="0" w:left="709" w:firstLineChars="0" w:hanging="283"/>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Peran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p>
    <w:p w14:paraId="56190357" w14:textId="77777777" w:rsidR="00FD03B7" w:rsidRPr="00FD03B7" w:rsidRDefault="00FD03B7" w:rsidP="00FD03B7">
      <w:pPr>
        <w:suppressAutoHyphens w:val="0"/>
        <w:spacing w:line="240" w:lineRule="auto"/>
        <w:ind w:leftChars="0" w:left="709" w:firstLineChars="0" w:firstLine="371"/>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Berdasarkan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Tinjuan</w:t>
      </w:r>
      <w:proofErr w:type="spellEnd"/>
      <w:r w:rsidRPr="00FD03B7">
        <w:rPr>
          <w:rFonts w:eastAsia="Calibri"/>
          <w:position w:val="0"/>
          <w:sz w:val="20"/>
          <w:szCs w:val="20"/>
          <w:lang w:eastAsia="en-US"/>
        </w:rPr>
        <w:t xml:space="preserve"> Pustaka </w:t>
      </w:r>
      <w:proofErr w:type="spellStart"/>
      <w:r w:rsidRPr="00FD03B7">
        <w:rPr>
          <w:rFonts w:eastAsia="Calibri"/>
          <w:position w:val="0"/>
          <w:sz w:val="20"/>
          <w:szCs w:val="20"/>
          <w:lang w:eastAsia="en-US"/>
        </w:rPr>
        <w:t>serta</w:t>
      </w:r>
      <w:proofErr w:type="spellEnd"/>
      <w:r w:rsidRPr="00FD03B7">
        <w:rPr>
          <w:rFonts w:eastAsia="Calibri"/>
          <w:position w:val="0"/>
          <w:sz w:val="20"/>
          <w:szCs w:val="20"/>
          <w:lang w:eastAsia="en-US"/>
        </w:rPr>
        <w:t xml:space="preserve"> Data pada </w:t>
      </w:r>
      <w:proofErr w:type="spellStart"/>
      <w:r w:rsidRPr="00FD03B7">
        <w:rPr>
          <w:rFonts w:eastAsia="Calibri"/>
          <w:position w:val="0"/>
          <w:sz w:val="20"/>
          <w:szCs w:val="20"/>
          <w:lang w:eastAsia="en-US"/>
        </w:rPr>
        <w:t>bab</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sebelumnya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dapat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dijelaskan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tahap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pelaksanaan</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pengawasan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peningkatan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mutu</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pembangunan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fisik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sangat </w:t>
      </w:r>
      <w:proofErr w:type="spellStart"/>
      <w:r w:rsidRPr="00FD03B7">
        <w:rPr>
          <w:rFonts w:eastAsia="Calibri"/>
          <w:position w:val="0"/>
          <w:sz w:val="20"/>
          <w:szCs w:val="20"/>
          <w:lang w:eastAsia="en-US"/>
        </w:rPr>
        <w:t>krusial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bertindak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sebagai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mata</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telinga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pemilik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di </w:t>
      </w:r>
      <w:proofErr w:type="spellStart"/>
      <w:r w:rsidRPr="00FD03B7">
        <w:rPr>
          <w:rFonts w:eastAsia="Calibri"/>
          <w:position w:val="0"/>
          <w:sz w:val="20"/>
          <w:szCs w:val="20"/>
          <w:lang w:eastAsia="en-US"/>
        </w:rPr>
        <w:t>lapangan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aspek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berjalan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sesuai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rencana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spesifikasi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telah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ditetapkan</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Paket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Pelebaran</w:t>
      </w:r>
      <w:proofErr w:type="spellEnd"/>
      <w:r w:rsidRPr="00FD03B7">
        <w:rPr>
          <w:rFonts w:eastAsia="Calibri"/>
          <w:position w:val="0"/>
          <w:sz w:val="20"/>
          <w:szCs w:val="20"/>
          <w:lang w:eastAsia="en-US"/>
        </w:rPr>
        <w:t xml:space="preserve"> Jalan </w:t>
      </w:r>
      <w:proofErr w:type="spellStart"/>
      <w:r w:rsidRPr="00FD03B7">
        <w:rPr>
          <w:rFonts w:eastAsia="Calibri"/>
          <w:position w:val="0"/>
          <w:sz w:val="20"/>
          <w:szCs w:val="20"/>
          <w:lang w:eastAsia="en-US"/>
        </w:rPr>
        <w:t>Provinsi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Arjosari</w:t>
      </w:r>
      <w:proofErr w:type="spellEnd"/>
      <w:r w:rsidRPr="00FD03B7">
        <w:rPr>
          <w:rFonts w:eastAsia="Calibri"/>
          <w:position w:val="0"/>
          <w:sz w:val="20"/>
          <w:szCs w:val="20"/>
          <w:lang w:eastAsia="en-US"/>
        </w:rPr>
        <w:t xml:space="preserve"> – </w:t>
      </w:r>
      <w:proofErr w:type="spellStart"/>
      <w:r w:rsidRPr="00FD03B7">
        <w:rPr>
          <w:rFonts w:eastAsia="Calibri"/>
          <w:position w:val="0"/>
          <w:sz w:val="20"/>
          <w:szCs w:val="20"/>
          <w:lang w:eastAsia="en-US"/>
        </w:rPr>
        <w:t>Purwantoro</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PT. Bhakti </w:t>
      </w:r>
      <w:proofErr w:type="spellStart"/>
      <w:r w:rsidRPr="00FD03B7">
        <w:rPr>
          <w:rFonts w:eastAsia="Calibri"/>
          <w:position w:val="0"/>
          <w:sz w:val="20"/>
          <w:szCs w:val="20"/>
          <w:lang w:eastAsia="en-US"/>
        </w:rPr>
        <w:t>Persada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menugaskan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tim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personal 1 orang </w:t>
      </w:r>
      <w:r w:rsidRPr="00FD03B7">
        <w:rPr>
          <w:rFonts w:eastAsia="Calibri"/>
          <w:i/>
          <w:iCs/>
          <w:position w:val="0"/>
          <w:sz w:val="20"/>
          <w:szCs w:val="20"/>
          <w:lang w:eastAsia="en-US"/>
        </w:rPr>
        <w:t>Supervision Engineer</w:t>
      </w:r>
      <w:r w:rsidRPr="00FD03B7">
        <w:rPr>
          <w:rFonts w:eastAsia="Calibri"/>
          <w:position w:val="0"/>
          <w:sz w:val="20"/>
          <w:szCs w:val="20"/>
          <w:lang w:eastAsia="en-US"/>
        </w:rPr>
        <w:t xml:space="preserve">, 1 orang </w:t>
      </w:r>
      <w:r w:rsidRPr="00FD03B7">
        <w:rPr>
          <w:rFonts w:eastAsia="Calibri"/>
          <w:i/>
          <w:iCs/>
          <w:position w:val="0"/>
          <w:sz w:val="20"/>
          <w:szCs w:val="20"/>
          <w:lang w:eastAsia="en-US"/>
        </w:rPr>
        <w:t>Quantity dan Quality Engineer,</w:t>
      </w:r>
      <w:r w:rsidRPr="00FD03B7">
        <w:rPr>
          <w:rFonts w:eastAsia="Calibri"/>
          <w:position w:val="0"/>
          <w:sz w:val="20"/>
          <w:szCs w:val="20"/>
          <w:lang w:eastAsia="en-US"/>
        </w:rPr>
        <w:t xml:space="preserve"> 1 orang </w:t>
      </w:r>
      <w:r w:rsidRPr="00FD03B7">
        <w:rPr>
          <w:rFonts w:eastAsia="Calibri"/>
          <w:i/>
          <w:iCs/>
          <w:position w:val="0"/>
          <w:sz w:val="20"/>
          <w:szCs w:val="20"/>
          <w:lang w:eastAsia="en-US"/>
        </w:rPr>
        <w:t>Health Safety Environment Engineer</w:t>
      </w:r>
      <w:r w:rsidRPr="00FD03B7">
        <w:rPr>
          <w:rFonts w:eastAsia="Calibri"/>
          <w:position w:val="0"/>
          <w:sz w:val="20"/>
          <w:szCs w:val="20"/>
          <w:lang w:eastAsia="en-US"/>
        </w:rPr>
        <w:t xml:space="preserve"> dan 1 orang </w:t>
      </w:r>
      <w:r w:rsidRPr="00FD03B7">
        <w:rPr>
          <w:rFonts w:eastAsia="Calibri"/>
          <w:i/>
          <w:iCs/>
          <w:position w:val="0"/>
          <w:sz w:val="20"/>
          <w:szCs w:val="20"/>
          <w:lang w:eastAsia="en-US"/>
        </w:rPr>
        <w:t>Inspector</w:t>
      </w:r>
      <w:r w:rsidRPr="00FD03B7">
        <w:rPr>
          <w:rFonts w:eastAsia="Calibri"/>
          <w:position w:val="0"/>
          <w:sz w:val="20"/>
          <w:szCs w:val="20"/>
          <w:lang w:eastAsia="en-US"/>
        </w:rPr>
        <w:t>.</w:t>
      </w:r>
    </w:p>
    <w:p w14:paraId="18A206CF" w14:textId="77777777" w:rsidR="00FD03B7" w:rsidRPr="00FD03B7" w:rsidRDefault="00FD03B7" w:rsidP="00FD03B7">
      <w:pPr>
        <w:suppressAutoHyphens w:val="0"/>
        <w:spacing w:line="240" w:lineRule="auto"/>
        <w:ind w:leftChars="0" w:left="1080" w:firstLineChars="0" w:firstLine="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Peran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terdiri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w:t>
      </w:r>
      <w:proofErr w:type="spellStart"/>
      <w:proofErr w:type="gramStart"/>
      <w:r w:rsidRPr="00FD03B7">
        <w:rPr>
          <w:rFonts w:eastAsia="Calibri"/>
          <w:position w:val="0"/>
          <w:sz w:val="20"/>
          <w:szCs w:val="20"/>
          <w:lang w:eastAsia="en-US"/>
        </w:rPr>
        <w:t>tahapan</w:t>
      </w:r>
      <w:proofErr w:type="spellEnd"/>
      <w:r w:rsidRPr="00FD03B7">
        <w:rPr>
          <w:rFonts w:eastAsia="Calibri"/>
          <w:position w:val="0"/>
          <w:sz w:val="20"/>
          <w:szCs w:val="20"/>
          <w:lang w:eastAsia="en-US"/>
        </w:rPr>
        <w:t xml:space="preserve"> :</w:t>
      </w:r>
      <w:proofErr w:type="gramEnd"/>
    </w:p>
    <w:p w14:paraId="1AEC03C0" w14:textId="77777777" w:rsidR="00FD03B7" w:rsidRPr="00FD03B7" w:rsidRDefault="00FD03B7" w:rsidP="00FD03B7">
      <w:pPr>
        <w:suppressAutoHyphens w:val="0"/>
        <w:spacing w:line="240" w:lineRule="auto"/>
        <w:ind w:leftChars="0" w:left="1080" w:firstLineChars="0" w:firstLine="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1.</w:t>
      </w:r>
      <w:r w:rsidRPr="00FD03B7">
        <w:rPr>
          <w:rFonts w:eastAsia="Calibri"/>
          <w:position w:val="0"/>
          <w:sz w:val="20"/>
          <w:szCs w:val="20"/>
          <w:lang w:eastAsia="en-US"/>
        </w:rPr>
        <w:tab/>
      </w:r>
      <w:proofErr w:type="spellStart"/>
      <w:r w:rsidRPr="00FD03B7">
        <w:rPr>
          <w:rFonts w:eastAsia="Calibri"/>
          <w:position w:val="0"/>
          <w:sz w:val="20"/>
          <w:szCs w:val="20"/>
          <w:lang w:eastAsia="en-US"/>
        </w:rPr>
        <w:t>Tahap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Pelaksanaan</w:t>
      </w:r>
      <w:proofErr w:type="spellEnd"/>
      <w:r w:rsidRPr="00FD03B7">
        <w:rPr>
          <w:rFonts w:eastAsia="Calibri"/>
          <w:position w:val="0"/>
          <w:sz w:val="20"/>
          <w:szCs w:val="20"/>
          <w:lang w:eastAsia="en-US"/>
        </w:rPr>
        <w:t>:</w:t>
      </w:r>
    </w:p>
    <w:p w14:paraId="6B589A57" w14:textId="77777777" w:rsidR="00FD03B7" w:rsidRPr="00FD03B7" w:rsidRDefault="00FD03B7" w:rsidP="00FD03B7">
      <w:pPr>
        <w:numPr>
          <w:ilvl w:val="0"/>
          <w:numId w:val="11"/>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i/>
          <w:iCs/>
          <w:position w:val="0"/>
          <w:sz w:val="20"/>
          <w:szCs w:val="20"/>
          <w:lang w:eastAsia="en-US"/>
        </w:rPr>
        <w:t>Supervision Engineer</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mempunyai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tugas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kontraktor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memahami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jelas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detail </w:t>
      </w:r>
      <w:proofErr w:type="spellStart"/>
      <w:r w:rsidRPr="00FD03B7">
        <w:rPr>
          <w:rFonts w:eastAsia="Calibri"/>
          <w:position w:val="0"/>
          <w:sz w:val="20"/>
          <w:szCs w:val="20"/>
          <w:lang w:eastAsia="en-US"/>
        </w:rPr>
        <w:t>rencana</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spesifikasi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teknis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memberikan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penjelasan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klarifikasi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menjawab</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pertanyaan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kontraktor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menghindari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kesalahan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interpretasi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Pemberian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Instruksi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Koreksi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harus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jika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ditemukan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ketidaksesuaian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atau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kesalahan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pelaksanaan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berhak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memberikan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instruksi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kepada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kontraktor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perbaikan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atau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koreksi</w:t>
      </w:r>
      <w:proofErr w:type="spellEnd"/>
      <w:r w:rsidRPr="00FD03B7">
        <w:rPr>
          <w:rFonts w:eastAsia="Calibri"/>
          <w:position w:val="0"/>
          <w:sz w:val="20"/>
          <w:szCs w:val="20"/>
          <w:lang w:eastAsia="en-US"/>
        </w:rPr>
        <w:t>.</w:t>
      </w:r>
    </w:p>
    <w:p w14:paraId="4125E149" w14:textId="77777777" w:rsidR="00FD03B7" w:rsidRPr="00FD03B7" w:rsidRDefault="00FD03B7" w:rsidP="00FD03B7">
      <w:pPr>
        <w:numPr>
          <w:ilvl w:val="0"/>
          <w:numId w:val="11"/>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i/>
          <w:iCs/>
          <w:position w:val="0"/>
          <w:sz w:val="20"/>
          <w:szCs w:val="20"/>
          <w:lang w:eastAsia="en-US"/>
        </w:rPr>
        <w:t>Quantity dan Quality Engineer</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bertugas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memeriksa</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menguji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material yang </w:t>
      </w:r>
      <w:proofErr w:type="spellStart"/>
      <w:r w:rsidRPr="00FD03B7">
        <w:rPr>
          <w:rFonts w:eastAsia="Calibri"/>
          <w:position w:val="0"/>
          <w:sz w:val="20"/>
          <w:szCs w:val="20"/>
          <w:lang w:eastAsia="en-US"/>
        </w:rPr>
        <w:t>akan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digunakan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serta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material </w:t>
      </w:r>
      <w:proofErr w:type="spellStart"/>
      <w:r w:rsidRPr="00FD03B7">
        <w:rPr>
          <w:rFonts w:eastAsia="Calibri"/>
          <w:position w:val="0"/>
          <w:sz w:val="20"/>
          <w:szCs w:val="20"/>
          <w:lang w:eastAsia="en-US"/>
        </w:rPr>
        <w:t>tersebut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memenuhi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dipersyaratkan</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bebas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cacat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atau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kerusakan</w:t>
      </w:r>
      <w:proofErr w:type="spellEnd"/>
      <w:r w:rsidRPr="00FD03B7">
        <w:rPr>
          <w:rFonts w:eastAsia="Calibri"/>
          <w:position w:val="0"/>
          <w:sz w:val="20"/>
          <w:szCs w:val="20"/>
          <w:lang w:eastAsia="en-US"/>
        </w:rPr>
        <w:t>.</w:t>
      </w:r>
    </w:p>
    <w:p w14:paraId="654073BA" w14:textId="77777777" w:rsidR="00FD03B7" w:rsidRPr="00FD03B7" w:rsidRDefault="00FD03B7" w:rsidP="00FD03B7">
      <w:pPr>
        <w:numPr>
          <w:ilvl w:val="0"/>
          <w:numId w:val="11"/>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i/>
          <w:iCs/>
          <w:position w:val="0"/>
          <w:sz w:val="20"/>
          <w:szCs w:val="20"/>
          <w:lang w:eastAsia="en-US"/>
        </w:rPr>
        <w:t>Health Safety Environment Engineer</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bertugas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mengawasi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setiap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tahapan</w:t>
      </w:r>
      <w:proofErr w:type="spellEnd"/>
      <w:r w:rsidRPr="00FD03B7">
        <w:rPr>
          <w:rFonts w:eastAsia="Calibri"/>
          <w:position w:val="0"/>
          <w:sz w:val="20"/>
          <w:szCs w:val="20"/>
          <w:lang w:eastAsia="en-US"/>
        </w:rPr>
        <w:t xml:space="preserve"> proses </w:t>
      </w:r>
      <w:proofErr w:type="spellStart"/>
      <w:r w:rsidRPr="00FD03B7">
        <w:rPr>
          <w:rFonts w:eastAsia="Calibri"/>
          <w:position w:val="0"/>
          <w:sz w:val="20"/>
          <w:szCs w:val="20"/>
          <w:lang w:eastAsia="en-US"/>
        </w:rPr>
        <w:t>konstruksi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mulai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persiapan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lahan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pondasi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struktur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hingga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penyelesaian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benar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sesuai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teknik</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benar</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memenuhi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ditetapkan</w:t>
      </w:r>
      <w:proofErr w:type="spellEnd"/>
      <w:r w:rsidRPr="00FD03B7">
        <w:rPr>
          <w:rFonts w:eastAsia="Calibri"/>
          <w:position w:val="0"/>
          <w:sz w:val="20"/>
          <w:szCs w:val="20"/>
          <w:lang w:eastAsia="en-US"/>
        </w:rPr>
        <w:t>.</w:t>
      </w:r>
    </w:p>
    <w:p w14:paraId="74A487F9" w14:textId="77777777" w:rsidR="00FD03B7" w:rsidRPr="00FD03B7" w:rsidRDefault="00FD03B7" w:rsidP="00FD03B7">
      <w:pPr>
        <w:numPr>
          <w:ilvl w:val="0"/>
          <w:numId w:val="11"/>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i/>
          <w:iCs/>
          <w:position w:val="0"/>
          <w:sz w:val="20"/>
          <w:szCs w:val="20"/>
          <w:lang w:eastAsia="en-US"/>
        </w:rPr>
        <w:t>Inspector</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bertugas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menginspeksi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rutin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terhadap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telah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selesai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serta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pengujian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hasil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memenuhi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dipersyaratkan</w:t>
      </w:r>
      <w:proofErr w:type="spellEnd"/>
      <w:r w:rsidRPr="00FD03B7">
        <w:rPr>
          <w:rFonts w:eastAsia="Calibri"/>
          <w:position w:val="0"/>
          <w:sz w:val="20"/>
          <w:szCs w:val="20"/>
          <w:lang w:eastAsia="en-US"/>
        </w:rPr>
        <w:t>.</w:t>
      </w:r>
    </w:p>
    <w:p w14:paraId="670160C1" w14:textId="77777777" w:rsidR="00FD03B7" w:rsidRPr="00FD03B7" w:rsidRDefault="00FD03B7" w:rsidP="00FD03B7">
      <w:pPr>
        <w:numPr>
          <w:ilvl w:val="0"/>
          <w:numId w:val="11"/>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personil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tim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wajib</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menyusun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laporan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kemajuan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berisi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informasi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mengenai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progres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masalah</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dihadapi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solusi</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diusulkan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Laporan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menjadi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dasar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bagi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pemilik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memantau</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mengevaluasi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kinerja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w:t>
      </w:r>
    </w:p>
    <w:p w14:paraId="3AE9AB59" w14:textId="77777777" w:rsidR="00FD03B7" w:rsidRPr="00FD03B7" w:rsidRDefault="00FD03B7" w:rsidP="00FD03B7">
      <w:pPr>
        <w:suppressAutoHyphens w:val="0"/>
        <w:spacing w:line="240" w:lineRule="auto"/>
        <w:ind w:leftChars="0" w:left="1080" w:firstLineChars="0" w:firstLine="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2.</w:t>
      </w:r>
      <w:r w:rsidRPr="00FD03B7">
        <w:rPr>
          <w:rFonts w:eastAsia="Calibri"/>
          <w:position w:val="0"/>
          <w:sz w:val="20"/>
          <w:szCs w:val="20"/>
          <w:lang w:eastAsia="en-US"/>
        </w:rPr>
        <w:tab/>
      </w:r>
      <w:proofErr w:type="spellStart"/>
      <w:r w:rsidRPr="00FD03B7">
        <w:rPr>
          <w:rFonts w:eastAsia="Calibri"/>
          <w:position w:val="0"/>
          <w:sz w:val="20"/>
          <w:szCs w:val="20"/>
          <w:lang w:eastAsia="en-US"/>
        </w:rPr>
        <w:t>Tahap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Pengawasan</w:t>
      </w:r>
      <w:proofErr w:type="spellEnd"/>
      <w:r w:rsidRPr="00FD03B7">
        <w:rPr>
          <w:rFonts w:eastAsia="Calibri"/>
          <w:position w:val="0"/>
          <w:sz w:val="20"/>
          <w:szCs w:val="20"/>
          <w:lang w:eastAsia="en-US"/>
        </w:rPr>
        <w:t>:</w:t>
      </w:r>
    </w:p>
    <w:p w14:paraId="315F4A01" w14:textId="77777777" w:rsidR="00FD03B7" w:rsidRPr="00FD03B7" w:rsidRDefault="00FD03B7" w:rsidP="00FD03B7">
      <w:pPr>
        <w:numPr>
          <w:ilvl w:val="0"/>
          <w:numId w:val="12"/>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Pemantauan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terus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memantau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selama</w:t>
      </w:r>
      <w:proofErr w:type="spellEnd"/>
      <w:r w:rsidRPr="00FD03B7">
        <w:rPr>
          <w:rFonts w:eastAsia="Calibri"/>
          <w:position w:val="0"/>
          <w:sz w:val="20"/>
          <w:szCs w:val="20"/>
          <w:lang w:eastAsia="en-US"/>
        </w:rPr>
        <w:t xml:space="preserve"> masa </w:t>
      </w:r>
      <w:proofErr w:type="spellStart"/>
      <w:r w:rsidRPr="00FD03B7">
        <w:rPr>
          <w:rFonts w:eastAsia="Calibri"/>
          <w:position w:val="0"/>
          <w:sz w:val="20"/>
          <w:szCs w:val="20"/>
          <w:lang w:eastAsia="en-US"/>
        </w:rPr>
        <w:t>konstruksi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inspeksi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pengujian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secara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berkala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memenuhi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ditetapkan</w:t>
      </w:r>
      <w:proofErr w:type="spellEnd"/>
      <w:r w:rsidRPr="00FD03B7">
        <w:rPr>
          <w:rFonts w:eastAsia="Calibri"/>
          <w:position w:val="0"/>
          <w:sz w:val="20"/>
          <w:szCs w:val="20"/>
          <w:lang w:eastAsia="en-US"/>
        </w:rPr>
        <w:t>.</w:t>
      </w:r>
    </w:p>
    <w:p w14:paraId="2FA6C595" w14:textId="77777777" w:rsidR="00FD03B7" w:rsidRPr="00FD03B7" w:rsidRDefault="00FD03B7" w:rsidP="00FD03B7">
      <w:pPr>
        <w:numPr>
          <w:ilvl w:val="0"/>
          <w:numId w:val="12"/>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Pengendalian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Biaya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membantu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mengendalikan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biaya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memantau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penggunaan</w:t>
      </w:r>
      <w:proofErr w:type="spellEnd"/>
      <w:r w:rsidRPr="00FD03B7">
        <w:rPr>
          <w:rFonts w:eastAsia="Calibri"/>
          <w:position w:val="0"/>
          <w:sz w:val="20"/>
          <w:szCs w:val="20"/>
          <w:lang w:eastAsia="en-US"/>
        </w:rPr>
        <w:t xml:space="preserve"> material, </w:t>
      </w:r>
      <w:proofErr w:type="spellStart"/>
      <w:r w:rsidRPr="00FD03B7">
        <w:rPr>
          <w:rFonts w:eastAsia="Calibri"/>
          <w:position w:val="0"/>
          <w:sz w:val="20"/>
          <w:szCs w:val="20"/>
          <w:lang w:eastAsia="en-US"/>
        </w:rPr>
        <w:t>tenaga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kerja</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peralatan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juga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pembayaran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kepada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kontraktor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sesuai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progres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telah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disetujui</w:t>
      </w:r>
      <w:proofErr w:type="spellEnd"/>
      <w:r w:rsidRPr="00FD03B7">
        <w:rPr>
          <w:rFonts w:eastAsia="Calibri"/>
          <w:position w:val="0"/>
          <w:sz w:val="20"/>
          <w:szCs w:val="20"/>
          <w:lang w:eastAsia="en-US"/>
        </w:rPr>
        <w:t>.</w:t>
      </w:r>
    </w:p>
    <w:p w14:paraId="2BF6A7F7" w14:textId="77777777" w:rsidR="00FD03B7" w:rsidRPr="00FD03B7" w:rsidRDefault="00FD03B7" w:rsidP="00FD03B7">
      <w:pPr>
        <w:numPr>
          <w:ilvl w:val="0"/>
          <w:numId w:val="12"/>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Pengendalian</w:t>
      </w:r>
      <w:proofErr w:type="spellEnd"/>
      <w:r w:rsidRPr="00FD03B7">
        <w:rPr>
          <w:rFonts w:eastAsia="Calibri"/>
          <w:position w:val="0"/>
          <w:sz w:val="20"/>
          <w:szCs w:val="20"/>
          <w:lang w:eastAsia="en-US"/>
        </w:rPr>
        <w:t xml:space="preserve"> Waktu: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memantau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jadwal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berjalan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sesuai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rencana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waktu</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telah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ditetapkan</w:t>
      </w:r>
      <w:proofErr w:type="spellEnd"/>
      <w:r w:rsidRPr="00FD03B7">
        <w:rPr>
          <w:rFonts w:eastAsia="Calibri"/>
          <w:position w:val="0"/>
          <w:sz w:val="20"/>
          <w:szCs w:val="20"/>
          <w:lang w:eastAsia="en-US"/>
        </w:rPr>
        <w:t xml:space="preserve">. Jika </w:t>
      </w:r>
      <w:proofErr w:type="spellStart"/>
      <w:r w:rsidRPr="00FD03B7">
        <w:rPr>
          <w:rFonts w:eastAsia="Calibri"/>
          <w:position w:val="0"/>
          <w:sz w:val="20"/>
          <w:szCs w:val="20"/>
          <w:lang w:eastAsia="en-US"/>
        </w:rPr>
        <w:t>terjadi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keterlambatan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mencari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solusi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mengatasi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masalah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tersebut</w:t>
      </w:r>
      <w:proofErr w:type="spellEnd"/>
      <w:r w:rsidRPr="00FD03B7">
        <w:rPr>
          <w:rFonts w:eastAsia="Calibri"/>
          <w:position w:val="0"/>
          <w:sz w:val="20"/>
          <w:szCs w:val="20"/>
          <w:lang w:eastAsia="en-US"/>
        </w:rPr>
        <w:t>.</w:t>
      </w:r>
    </w:p>
    <w:p w14:paraId="30968978" w14:textId="77777777" w:rsidR="00FD03B7" w:rsidRPr="00FD03B7" w:rsidRDefault="00FD03B7" w:rsidP="00FD03B7">
      <w:pPr>
        <w:numPr>
          <w:ilvl w:val="0"/>
          <w:numId w:val="12"/>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Pengelolaan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Risiko</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membantu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mengidentifikasi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mengelola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risiko</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mungkin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terjadi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selama</w:t>
      </w:r>
      <w:proofErr w:type="spellEnd"/>
      <w:r w:rsidRPr="00FD03B7">
        <w:rPr>
          <w:rFonts w:eastAsia="Calibri"/>
          <w:position w:val="0"/>
          <w:sz w:val="20"/>
          <w:szCs w:val="20"/>
          <w:lang w:eastAsia="en-US"/>
        </w:rPr>
        <w:t xml:space="preserve"> masa </w:t>
      </w:r>
      <w:proofErr w:type="spellStart"/>
      <w:r w:rsidRPr="00FD03B7">
        <w:rPr>
          <w:rFonts w:eastAsia="Calibri"/>
          <w:position w:val="0"/>
          <w:sz w:val="20"/>
          <w:szCs w:val="20"/>
          <w:lang w:eastAsia="en-US"/>
        </w:rPr>
        <w:t>konstruksi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juga </w:t>
      </w:r>
      <w:proofErr w:type="spellStart"/>
      <w:r w:rsidRPr="00FD03B7">
        <w:rPr>
          <w:rFonts w:eastAsia="Calibri"/>
          <w:position w:val="0"/>
          <w:sz w:val="20"/>
          <w:szCs w:val="20"/>
          <w:lang w:eastAsia="en-US"/>
        </w:rPr>
        <w:t>membantu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mencari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solusi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mengatasi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masalah</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timbul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akibat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risiko</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tersebut</w:t>
      </w:r>
      <w:proofErr w:type="spellEnd"/>
      <w:r w:rsidRPr="00FD03B7">
        <w:rPr>
          <w:rFonts w:eastAsia="Calibri"/>
          <w:position w:val="0"/>
          <w:sz w:val="20"/>
          <w:szCs w:val="20"/>
          <w:lang w:eastAsia="en-US"/>
        </w:rPr>
        <w:t>.</w:t>
      </w:r>
    </w:p>
    <w:p w14:paraId="1A249929" w14:textId="77777777" w:rsidR="00FD03B7" w:rsidRPr="00FD03B7" w:rsidRDefault="00FD03B7" w:rsidP="00FD03B7">
      <w:pPr>
        <w:numPr>
          <w:ilvl w:val="0"/>
          <w:numId w:val="12"/>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Koordinasi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Pihak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Terkait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berperan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sebagai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koordinator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antara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pemilik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kontraktor</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pihak-pihak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terkait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lainnya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semua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pihak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berkomunikasi</w:t>
      </w:r>
      <w:proofErr w:type="spellEnd"/>
      <w:r w:rsidRPr="00FD03B7">
        <w:rPr>
          <w:rFonts w:eastAsia="Calibri"/>
          <w:position w:val="0"/>
          <w:sz w:val="20"/>
          <w:szCs w:val="20"/>
          <w:lang w:eastAsia="en-US"/>
        </w:rPr>
        <w:t xml:space="preserve"> </w:t>
      </w:r>
      <w:r w:rsidRPr="00FD03B7">
        <w:rPr>
          <w:rFonts w:eastAsia="Calibri"/>
          <w:position w:val="0"/>
          <w:sz w:val="20"/>
          <w:szCs w:val="20"/>
          <w:lang w:eastAsia="en-US"/>
        </w:rPr>
        <w:lastRenderedPageBreak/>
        <w:t xml:space="preserve">dan </w:t>
      </w:r>
      <w:proofErr w:type="spellStart"/>
      <w:r w:rsidRPr="00FD03B7">
        <w:rPr>
          <w:rFonts w:eastAsia="Calibri"/>
          <w:position w:val="0"/>
          <w:sz w:val="20"/>
          <w:szCs w:val="20"/>
          <w:lang w:eastAsia="en-US"/>
        </w:rPr>
        <w:t>bekerja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sama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secara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efektif</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mencapai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tujuan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w:t>
      </w:r>
    </w:p>
    <w:p w14:paraId="09148833" w14:textId="77777777" w:rsidR="00FD03B7" w:rsidRPr="00FD03B7" w:rsidRDefault="00FD03B7" w:rsidP="00FD03B7">
      <w:pPr>
        <w:suppressAutoHyphens w:val="0"/>
        <w:spacing w:line="240" w:lineRule="auto"/>
        <w:ind w:leftChars="0" w:left="1080" w:firstLineChars="0" w:firstLine="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3.</w:t>
      </w:r>
      <w:r w:rsidRPr="00FD03B7">
        <w:rPr>
          <w:rFonts w:eastAsia="Calibri"/>
          <w:position w:val="0"/>
          <w:sz w:val="20"/>
          <w:szCs w:val="20"/>
          <w:lang w:eastAsia="en-US"/>
        </w:rPr>
        <w:tab/>
      </w:r>
      <w:proofErr w:type="spellStart"/>
      <w:r w:rsidRPr="00FD03B7">
        <w:rPr>
          <w:rFonts w:eastAsia="Calibri"/>
          <w:position w:val="0"/>
          <w:sz w:val="20"/>
          <w:szCs w:val="20"/>
          <w:lang w:eastAsia="en-US"/>
        </w:rPr>
        <w:t>Peningkatan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Mutu</w:t>
      </w:r>
      <w:proofErr w:type="spellEnd"/>
      <w:r w:rsidRPr="00FD03B7">
        <w:rPr>
          <w:rFonts w:eastAsia="Calibri"/>
          <w:position w:val="0"/>
          <w:sz w:val="20"/>
          <w:szCs w:val="20"/>
          <w:lang w:eastAsia="en-US"/>
        </w:rPr>
        <w:t>:</w:t>
      </w:r>
    </w:p>
    <w:p w14:paraId="73B9B8E2" w14:textId="77777777" w:rsidR="00FD03B7" w:rsidRPr="00FD03B7" w:rsidRDefault="00FD03B7" w:rsidP="00FD03B7">
      <w:pPr>
        <w:suppressAutoHyphens w:val="0"/>
        <w:spacing w:line="240" w:lineRule="auto"/>
        <w:ind w:leftChars="0" w:left="1080" w:firstLineChars="0" w:firstLine="36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Melalui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peran-peran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tersebut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berkontribusi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secara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signifikan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peningkatan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mutu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pembangunan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fisik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w:t>
      </w:r>
    </w:p>
    <w:p w14:paraId="36F6A452" w14:textId="77777777" w:rsidR="00FD03B7" w:rsidRPr="00FD03B7" w:rsidRDefault="00FD03B7" w:rsidP="00FD03B7">
      <w:pPr>
        <w:numPr>
          <w:ilvl w:val="0"/>
          <w:numId w:val="1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Material yang </w:t>
      </w:r>
      <w:proofErr w:type="spellStart"/>
      <w:r w:rsidRPr="00FD03B7">
        <w:rPr>
          <w:rFonts w:eastAsia="Calibri"/>
          <w:position w:val="0"/>
          <w:sz w:val="20"/>
          <w:szCs w:val="20"/>
          <w:lang w:eastAsia="en-US"/>
        </w:rPr>
        <w:t>digunakan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berkualitas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Melalui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mutu</w:t>
      </w:r>
      <w:proofErr w:type="spellEnd"/>
      <w:r w:rsidRPr="00FD03B7">
        <w:rPr>
          <w:rFonts w:eastAsia="Calibri"/>
          <w:position w:val="0"/>
          <w:sz w:val="20"/>
          <w:szCs w:val="20"/>
          <w:lang w:eastAsia="en-US"/>
        </w:rPr>
        <w:t xml:space="preserve"> material yang </w:t>
      </w:r>
      <w:proofErr w:type="spellStart"/>
      <w:r w:rsidRPr="00FD03B7">
        <w:rPr>
          <w:rFonts w:eastAsia="Calibri"/>
          <w:position w:val="0"/>
          <w:sz w:val="20"/>
          <w:szCs w:val="20"/>
          <w:lang w:eastAsia="en-US"/>
        </w:rPr>
        <w:t>ketat</w:t>
      </w:r>
      <w:proofErr w:type="spellEnd"/>
      <w:r w:rsidRPr="00FD03B7">
        <w:rPr>
          <w:rFonts w:eastAsia="Calibri"/>
          <w:position w:val="0"/>
          <w:sz w:val="20"/>
          <w:szCs w:val="20"/>
          <w:lang w:eastAsia="en-US"/>
        </w:rPr>
        <w:t>.</w:t>
      </w:r>
    </w:p>
    <w:p w14:paraId="2F0ABF1F" w14:textId="77777777" w:rsidR="00FD03B7" w:rsidRPr="00FD03B7" w:rsidRDefault="00FD03B7" w:rsidP="00FD03B7">
      <w:pPr>
        <w:numPr>
          <w:ilvl w:val="0"/>
          <w:numId w:val="1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Proses </w:t>
      </w:r>
      <w:proofErr w:type="spellStart"/>
      <w:r w:rsidRPr="00FD03B7">
        <w:rPr>
          <w:rFonts w:eastAsia="Calibri"/>
          <w:position w:val="0"/>
          <w:sz w:val="20"/>
          <w:szCs w:val="20"/>
          <w:lang w:eastAsia="en-US"/>
        </w:rPr>
        <w:t>konstruksi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benar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Melalui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pengawasan</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inspeksi</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cermat</w:t>
      </w:r>
      <w:proofErr w:type="spellEnd"/>
      <w:r w:rsidRPr="00FD03B7">
        <w:rPr>
          <w:rFonts w:eastAsia="Calibri"/>
          <w:position w:val="0"/>
          <w:sz w:val="20"/>
          <w:szCs w:val="20"/>
          <w:lang w:eastAsia="en-US"/>
        </w:rPr>
        <w:t>.</w:t>
      </w:r>
    </w:p>
    <w:p w14:paraId="4A52E03A" w14:textId="77777777" w:rsidR="00FD03B7" w:rsidRPr="00FD03B7" w:rsidRDefault="00FD03B7" w:rsidP="00FD03B7">
      <w:pPr>
        <w:numPr>
          <w:ilvl w:val="0"/>
          <w:numId w:val="1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Hasil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memenuhi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Melalui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pengujian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pemberian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koreksi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jika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diperlukan</w:t>
      </w:r>
      <w:proofErr w:type="spellEnd"/>
      <w:r w:rsidRPr="00FD03B7">
        <w:rPr>
          <w:rFonts w:eastAsia="Calibri"/>
          <w:position w:val="0"/>
          <w:sz w:val="20"/>
          <w:szCs w:val="20"/>
          <w:lang w:eastAsia="en-US"/>
        </w:rPr>
        <w:t>.</w:t>
      </w:r>
    </w:p>
    <w:p w14:paraId="6870F459" w14:textId="77777777" w:rsidR="00FD03B7" w:rsidRPr="00FD03B7" w:rsidRDefault="00FD03B7" w:rsidP="00FD03B7">
      <w:pPr>
        <w:numPr>
          <w:ilvl w:val="0"/>
          <w:numId w:val="1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berjalan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sesuai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rencana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Melalui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pengendalian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biaya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waktu</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pengelolaan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risiko</w:t>
      </w:r>
      <w:proofErr w:type="spellEnd"/>
      <w:r w:rsidRPr="00FD03B7">
        <w:rPr>
          <w:rFonts w:eastAsia="Calibri"/>
          <w:position w:val="0"/>
          <w:sz w:val="20"/>
          <w:szCs w:val="20"/>
          <w:lang w:eastAsia="en-US"/>
        </w:rPr>
        <w:t>.</w:t>
      </w:r>
    </w:p>
    <w:p w14:paraId="505AEE05" w14:textId="77777777" w:rsidR="00FD03B7" w:rsidRPr="00FD03B7" w:rsidRDefault="00FD03B7" w:rsidP="00FD03B7">
      <w:pPr>
        <w:numPr>
          <w:ilvl w:val="0"/>
          <w:numId w:val="13"/>
        </w:numPr>
        <w:suppressAutoHyphens w:val="0"/>
        <w:spacing w:after="160" w:line="240" w:lineRule="auto"/>
        <w:ind w:leftChars="0" w:firstLineChars="0"/>
        <w:contextualSpacing/>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demikian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adalah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kunci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penting</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keberhasilan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konstruksi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peningkatan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mutu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pembangunan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fisik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Mereka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memastikan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tidak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hanya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selesai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tepat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waktu</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anggaran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tetapi</w:t>
      </w:r>
      <w:proofErr w:type="spellEnd"/>
      <w:r w:rsidRPr="00FD03B7">
        <w:rPr>
          <w:rFonts w:eastAsia="Calibri"/>
          <w:position w:val="0"/>
          <w:sz w:val="20"/>
          <w:szCs w:val="20"/>
          <w:lang w:eastAsia="en-US"/>
        </w:rPr>
        <w:t xml:space="preserve"> juga </w:t>
      </w:r>
      <w:proofErr w:type="spellStart"/>
      <w:r w:rsidRPr="00FD03B7">
        <w:rPr>
          <w:rFonts w:eastAsia="Calibri"/>
          <w:position w:val="0"/>
          <w:sz w:val="20"/>
          <w:szCs w:val="20"/>
          <w:lang w:eastAsia="en-US"/>
        </w:rPr>
        <w:t>memenuhi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standar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kualitas</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diharapkan</w:t>
      </w:r>
      <w:proofErr w:type="spellEnd"/>
      <w:r w:rsidRPr="00FD03B7">
        <w:rPr>
          <w:rFonts w:eastAsia="Calibri"/>
          <w:position w:val="0"/>
          <w:sz w:val="20"/>
          <w:szCs w:val="20"/>
          <w:lang w:eastAsia="en-US"/>
        </w:rPr>
        <w:t>.</w:t>
      </w:r>
    </w:p>
    <w:p w14:paraId="4B6A210A" w14:textId="77777777" w:rsidR="00FD03B7" w:rsidRPr="00FD03B7" w:rsidRDefault="00FD03B7" w:rsidP="00FD03B7">
      <w:pPr>
        <w:numPr>
          <w:ilvl w:val="0"/>
          <w:numId w:val="10"/>
        </w:numPr>
        <w:suppressAutoHyphens w:val="0"/>
        <w:spacing w:after="160" w:line="259" w:lineRule="auto"/>
        <w:ind w:leftChars="0" w:left="709" w:firstLineChars="0" w:hanging="283"/>
        <w:contextualSpacing/>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Penilaian</w:t>
      </w:r>
      <w:proofErr w:type="spellEnd"/>
      <w:r w:rsidRPr="00FD03B7">
        <w:rPr>
          <w:rFonts w:eastAsia="Calibri"/>
          <w:position w:val="0"/>
          <w:sz w:val="20"/>
          <w:szCs w:val="20"/>
          <w:lang w:eastAsia="en-US"/>
        </w:rPr>
        <w:t xml:space="preserve"> Kinerja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p>
    <w:p w14:paraId="73F739DC" w14:textId="418253B3" w:rsidR="00A80184" w:rsidRDefault="00FD03B7" w:rsidP="00FD03B7">
      <w:pPr>
        <w:ind w:left="0" w:hanging="2"/>
        <w:jc w:val="both"/>
        <w:rPr>
          <w:sz w:val="20"/>
          <w:szCs w:val="20"/>
        </w:rPr>
      </w:pP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penelitian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pertama</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dilakukan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adalah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menetukan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jumlah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responden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Subjek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responden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yaitu</w:t>
      </w:r>
      <w:proofErr w:type="spellEnd"/>
      <w:r w:rsidRPr="00FD03B7">
        <w:rPr>
          <w:rFonts w:eastAsia="Calibri"/>
          <w:position w:val="0"/>
          <w:sz w:val="20"/>
          <w:szCs w:val="20"/>
          <w:lang w:eastAsia="en-US"/>
        </w:rPr>
        <w:t xml:space="preserve"> Dinas PU Bina </w:t>
      </w:r>
      <w:proofErr w:type="spellStart"/>
      <w:r w:rsidRPr="00FD03B7">
        <w:rPr>
          <w:rFonts w:eastAsia="Calibri"/>
          <w:position w:val="0"/>
          <w:sz w:val="20"/>
          <w:szCs w:val="20"/>
          <w:lang w:eastAsia="en-US"/>
        </w:rPr>
        <w:t>Marga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Provinsi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Jawa</w:t>
      </w:r>
      <w:proofErr w:type="spellEnd"/>
      <w:r w:rsidRPr="00FD03B7">
        <w:rPr>
          <w:rFonts w:eastAsia="Calibri"/>
          <w:position w:val="0"/>
          <w:sz w:val="20"/>
          <w:szCs w:val="20"/>
          <w:lang w:eastAsia="en-US"/>
        </w:rPr>
        <w:t xml:space="preserve"> Timur </w:t>
      </w:r>
      <w:proofErr w:type="spellStart"/>
      <w:r w:rsidRPr="00FD03B7">
        <w:rPr>
          <w:rFonts w:eastAsia="Calibri"/>
          <w:position w:val="0"/>
          <w:sz w:val="20"/>
          <w:szCs w:val="20"/>
          <w:lang w:eastAsia="en-US"/>
        </w:rPr>
        <w:t>selaku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pengguna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jasa</w:t>
      </w:r>
      <w:proofErr w:type="spellEnd"/>
      <w:r w:rsidRPr="00FD03B7">
        <w:rPr>
          <w:rFonts w:eastAsia="Calibri"/>
          <w:position w:val="0"/>
          <w:sz w:val="20"/>
          <w:szCs w:val="20"/>
          <w:lang w:eastAsia="en-US"/>
        </w:rPr>
        <w:t xml:space="preserve"> (</w:t>
      </w:r>
      <w:r w:rsidRPr="00FD03B7">
        <w:rPr>
          <w:rFonts w:eastAsia="Calibri"/>
          <w:i/>
          <w:iCs/>
          <w:position w:val="0"/>
          <w:sz w:val="20"/>
          <w:szCs w:val="20"/>
          <w:lang w:eastAsia="en-US"/>
        </w:rPr>
        <w:t>owner</w:t>
      </w:r>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terlibat</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pelaksanaan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proyek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Paket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Pelebaran</w:t>
      </w:r>
      <w:proofErr w:type="spellEnd"/>
      <w:r w:rsidRPr="00FD03B7">
        <w:rPr>
          <w:rFonts w:eastAsia="Calibri"/>
          <w:position w:val="0"/>
          <w:sz w:val="20"/>
          <w:szCs w:val="20"/>
          <w:lang w:eastAsia="en-US"/>
        </w:rPr>
        <w:t xml:space="preserve"> Jalan </w:t>
      </w:r>
      <w:proofErr w:type="spellStart"/>
      <w:r w:rsidRPr="00FD03B7">
        <w:rPr>
          <w:rFonts w:eastAsia="Calibri"/>
          <w:position w:val="0"/>
          <w:sz w:val="20"/>
          <w:szCs w:val="20"/>
          <w:lang w:eastAsia="en-US"/>
        </w:rPr>
        <w:t>Provinsi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Arjosari</w:t>
      </w:r>
      <w:proofErr w:type="spellEnd"/>
      <w:r w:rsidRPr="00FD03B7">
        <w:rPr>
          <w:rFonts w:eastAsia="Calibri"/>
          <w:position w:val="0"/>
          <w:sz w:val="20"/>
          <w:szCs w:val="20"/>
          <w:lang w:eastAsia="en-US"/>
        </w:rPr>
        <w:t xml:space="preserve"> – </w:t>
      </w:r>
      <w:proofErr w:type="spellStart"/>
      <w:r w:rsidRPr="00FD03B7">
        <w:rPr>
          <w:rFonts w:eastAsia="Calibri"/>
          <w:position w:val="0"/>
          <w:sz w:val="20"/>
          <w:szCs w:val="20"/>
          <w:lang w:eastAsia="en-US"/>
        </w:rPr>
        <w:t>Purwantoro</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berlokasi</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Ruas</w:t>
      </w:r>
      <w:proofErr w:type="spellEnd"/>
      <w:r w:rsidRPr="00FD03B7">
        <w:rPr>
          <w:rFonts w:eastAsia="Calibri"/>
          <w:position w:val="0"/>
          <w:sz w:val="20"/>
          <w:szCs w:val="20"/>
          <w:lang w:eastAsia="en-US"/>
        </w:rPr>
        <w:t xml:space="preserve"> Jalan </w:t>
      </w:r>
      <w:proofErr w:type="spellStart"/>
      <w:r w:rsidRPr="00FD03B7">
        <w:rPr>
          <w:rFonts w:eastAsia="Calibri"/>
          <w:position w:val="0"/>
          <w:sz w:val="20"/>
          <w:szCs w:val="20"/>
          <w:lang w:eastAsia="en-US"/>
        </w:rPr>
        <w:t>Arjosari</w:t>
      </w:r>
      <w:proofErr w:type="spellEnd"/>
      <w:r w:rsidRPr="00FD03B7">
        <w:rPr>
          <w:rFonts w:eastAsia="Calibri"/>
          <w:position w:val="0"/>
          <w:sz w:val="20"/>
          <w:szCs w:val="20"/>
          <w:lang w:eastAsia="en-US"/>
        </w:rPr>
        <w:t xml:space="preserve"> – </w:t>
      </w:r>
      <w:proofErr w:type="spellStart"/>
      <w:r w:rsidRPr="00FD03B7">
        <w:rPr>
          <w:rFonts w:eastAsia="Calibri"/>
          <w:position w:val="0"/>
          <w:sz w:val="20"/>
          <w:szCs w:val="20"/>
          <w:lang w:eastAsia="en-US"/>
        </w:rPr>
        <w:t>Purwantoro</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Bts</w:t>
      </w:r>
      <w:proofErr w:type="spellEnd"/>
      <w:r w:rsidRPr="00FD03B7">
        <w:rPr>
          <w:rFonts w:eastAsia="Calibri"/>
          <w:position w:val="0"/>
          <w:sz w:val="20"/>
          <w:szCs w:val="20"/>
          <w:lang w:eastAsia="en-US"/>
        </w:rPr>
        <w:t xml:space="preserve">. Prov. </w:t>
      </w:r>
      <w:proofErr w:type="spellStart"/>
      <w:r w:rsidRPr="00FD03B7">
        <w:rPr>
          <w:rFonts w:eastAsia="Calibri"/>
          <w:position w:val="0"/>
          <w:sz w:val="20"/>
          <w:szCs w:val="20"/>
          <w:lang w:eastAsia="en-US"/>
        </w:rPr>
        <w:t>Jateng</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dapat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dilihat</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tabel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dibawah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ini</w:t>
      </w:r>
      <w:proofErr w:type="spellEnd"/>
      <w:r w:rsidRPr="00FD03B7">
        <w:rPr>
          <w:rFonts w:eastAsia="Calibri"/>
          <w:position w:val="0"/>
          <w:sz w:val="20"/>
          <w:szCs w:val="20"/>
          <w:lang w:eastAsia="en-US"/>
        </w:rPr>
        <w:t>:</w:t>
      </w:r>
    </w:p>
    <w:p w14:paraId="24AD9BAE" w14:textId="77777777" w:rsidR="00FD03B7" w:rsidRPr="00FD03B7" w:rsidRDefault="00FD03B7" w:rsidP="00FD03B7">
      <w:pPr>
        <w:suppressAutoHyphens w:val="0"/>
        <w:spacing w:line="259" w:lineRule="auto"/>
        <w:ind w:leftChars="0" w:left="142" w:firstLineChars="0" w:firstLine="0"/>
        <w:contextualSpacing/>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Tabel 1. </w:t>
      </w:r>
      <w:proofErr w:type="spellStart"/>
      <w:r w:rsidRPr="00FD03B7">
        <w:rPr>
          <w:rFonts w:eastAsia="Calibri"/>
          <w:position w:val="0"/>
          <w:sz w:val="20"/>
          <w:szCs w:val="20"/>
          <w:lang w:eastAsia="en-US"/>
        </w:rPr>
        <w:t>Tabel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Keterangan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Responden</w:t>
      </w:r>
      <w:proofErr w:type="spellEnd"/>
    </w:p>
    <w:tbl>
      <w:tblPr>
        <w:tblStyle w:val="TableGrid1"/>
        <w:tblW w:w="4602" w:type="pct"/>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388"/>
        <w:gridCol w:w="3062"/>
        <w:gridCol w:w="719"/>
      </w:tblGrid>
      <w:tr w:rsidR="00FD03B7" w:rsidRPr="00093355" w14:paraId="62201722" w14:textId="77777777" w:rsidTr="00DE7E00">
        <w:tc>
          <w:tcPr>
            <w:tcW w:w="456" w:type="pct"/>
            <w:vAlign w:val="center"/>
          </w:tcPr>
          <w:p w14:paraId="333A38D4"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14"/>
                <w:szCs w:val="14"/>
              </w:rPr>
            </w:pPr>
            <w:r w:rsidRPr="00093355">
              <w:rPr>
                <w:rFonts w:ascii="Times New Roman" w:eastAsia="Times New Roman" w:hAnsi="Times New Roman" w:cs="Times New Roman"/>
                <w:b/>
                <w:color w:val="000000"/>
                <w:position w:val="0"/>
                <w:sz w:val="14"/>
                <w:szCs w:val="14"/>
              </w:rPr>
              <w:t>No</w:t>
            </w:r>
          </w:p>
        </w:tc>
        <w:tc>
          <w:tcPr>
            <w:tcW w:w="3676" w:type="pct"/>
            <w:vAlign w:val="center"/>
          </w:tcPr>
          <w:p w14:paraId="5BA2F5F4"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14"/>
                <w:szCs w:val="14"/>
              </w:rPr>
            </w:pPr>
            <w:proofErr w:type="spellStart"/>
            <w:r w:rsidRPr="00093355">
              <w:rPr>
                <w:rFonts w:ascii="Times New Roman" w:eastAsia="Times New Roman" w:hAnsi="Times New Roman" w:cs="Times New Roman"/>
                <w:b/>
                <w:color w:val="000000"/>
                <w:position w:val="0"/>
                <w:sz w:val="14"/>
                <w:szCs w:val="14"/>
              </w:rPr>
              <w:t>Keterangan</w:t>
            </w:r>
            <w:proofErr w:type="spellEnd"/>
            <w:r w:rsidRPr="00093355">
              <w:rPr>
                <w:rFonts w:ascii="Times New Roman" w:eastAsia="Times New Roman" w:hAnsi="Times New Roman" w:cs="Times New Roman"/>
                <w:b/>
                <w:color w:val="000000"/>
                <w:position w:val="0"/>
                <w:sz w:val="14"/>
                <w:szCs w:val="14"/>
              </w:rPr>
              <w:t xml:space="preserve"> </w:t>
            </w:r>
            <w:proofErr w:type="spellStart"/>
            <w:r w:rsidRPr="00093355">
              <w:rPr>
                <w:rFonts w:ascii="Times New Roman" w:eastAsia="Times New Roman" w:hAnsi="Times New Roman" w:cs="Times New Roman"/>
                <w:b/>
                <w:color w:val="000000"/>
                <w:position w:val="0"/>
                <w:sz w:val="14"/>
                <w:szCs w:val="14"/>
              </w:rPr>
              <w:t>Responden</w:t>
            </w:r>
            <w:proofErr w:type="spellEnd"/>
          </w:p>
        </w:tc>
        <w:tc>
          <w:tcPr>
            <w:tcW w:w="867" w:type="pct"/>
            <w:vAlign w:val="center"/>
          </w:tcPr>
          <w:p w14:paraId="15C282C9"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14"/>
                <w:szCs w:val="14"/>
              </w:rPr>
            </w:pPr>
            <w:proofErr w:type="spellStart"/>
            <w:r w:rsidRPr="00093355">
              <w:rPr>
                <w:rFonts w:ascii="Times New Roman" w:eastAsia="Times New Roman" w:hAnsi="Times New Roman" w:cs="Times New Roman"/>
                <w:b/>
                <w:color w:val="000000"/>
                <w:position w:val="0"/>
                <w:sz w:val="14"/>
                <w:szCs w:val="14"/>
              </w:rPr>
              <w:t>Jumlah</w:t>
            </w:r>
            <w:proofErr w:type="spellEnd"/>
          </w:p>
        </w:tc>
      </w:tr>
      <w:tr w:rsidR="00FD03B7" w:rsidRPr="00093355" w14:paraId="061D11C9" w14:textId="77777777" w:rsidTr="00DE7E00">
        <w:tc>
          <w:tcPr>
            <w:tcW w:w="456" w:type="pct"/>
            <w:vAlign w:val="center"/>
          </w:tcPr>
          <w:p w14:paraId="04246373"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1</w:t>
            </w:r>
          </w:p>
        </w:tc>
        <w:tc>
          <w:tcPr>
            <w:tcW w:w="3676" w:type="pct"/>
            <w:vAlign w:val="center"/>
          </w:tcPr>
          <w:p w14:paraId="0307DC11" w14:textId="77777777" w:rsidR="00FD03B7" w:rsidRPr="00093355" w:rsidRDefault="00FD03B7" w:rsidP="00DE7E00">
            <w:pPr>
              <w:suppressAutoHyphens w:val="0"/>
              <w:spacing w:line="360" w:lineRule="auto"/>
              <w:ind w:leftChars="0" w:left="0" w:firstLineChars="0" w:firstLine="0"/>
              <w:textDirection w:val="lrTb"/>
              <w:textAlignment w:val="auto"/>
              <w:outlineLvl w:val="9"/>
              <w:rPr>
                <w:rFonts w:ascii="Times New Roman" w:eastAsia="Times New Roman" w:hAnsi="Times New Roman" w:cs="Times New Roman"/>
                <w:bCs/>
                <w:color w:val="000000"/>
                <w:position w:val="0"/>
                <w:sz w:val="14"/>
                <w:szCs w:val="14"/>
              </w:rPr>
            </w:pPr>
            <w:proofErr w:type="spellStart"/>
            <w:r w:rsidRPr="00093355">
              <w:rPr>
                <w:rFonts w:ascii="Times New Roman" w:eastAsia="Times New Roman" w:hAnsi="Times New Roman" w:cs="Times New Roman"/>
                <w:bCs/>
                <w:color w:val="000000"/>
                <w:position w:val="0"/>
                <w:sz w:val="14"/>
                <w:szCs w:val="14"/>
              </w:rPr>
              <w:t>Kepala</w:t>
            </w:r>
            <w:proofErr w:type="spellEnd"/>
            <w:r w:rsidRPr="00093355">
              <w:rPr>
                <w:rFonts w:ascii="Times New Roman" w:eastAsia="Times New Roman" w:hAnsi="Times New Roman" w:cs="Times New Roman"/>
                <w:bCs/>
                <w:color w:val="000000"/>
                <w:position w:val="0"/>
                <w:sz w:val="14"/>
                <w:szCs w:val="14"/>
              </w:rPr>
              <w:t xml:space="preserve"> </w:t>
            </w:r>
            <w:proofErr w:type="spellStart"/>
            <w:r w:rsidRPr="00093355">
              <w:rPr>
                <w:rFonts w:ascii="Times New Roman" w:eastAsia="Times New Roman" w:hAnsi="Times New Roman" w:cs="Times New Roman"/>
                <w:bCs/>
                <w:color w:val="000000"/>
                <w:position w:val="0"/>
                <w:sz w:val="14"/>
                <w:szCs w:val="14"/>
              </w:rPr>
              <w:t>Seksi</w:t>
            </w:r>
            <w:proofErr w:type="spellEnd"/>
            <w:r w:rsidRPr="00093355">
              <w:rPr>
                <w:rFonts w:ascii="Times New Roman" w:eastAsia="Times New Roman" w:hAnsi="Times New Roman" w:cs="Times New Roman"/>
                <w:bCs/>
                <w:color w:val="000000"/>
                <w:position w:val="0"/>
                <w:sz w:val="14"/>
                <w:szCs w:val="14"/>
              </w:rPr>
              <w:t xml:space="preserve"> </w:t>
            </w:r>
            <w:proofErr w:type="spellStart"/>
            <w:r w:rsidRPr="00093355">
              <w:rPr>
                <w:rFonts w:ascii="Times New Roman" w:eastAsia="Times New Roman" w:hAnsi="Times New Roman" w:cs="Times New Roman"/>
                <w:bCs/>
                <w:color w:val="000000"/>
                <w:position w:val="0"/>
                <w:sz w:val="14"/>
                <w:szCs w:val="14"/>
              </w:rPr>
              <w:t>Pengawasan</w:t>
            </w:r>
            <w:proofErr w:type="spellEnd"/>
            <w:r w:rsidRPr="00093355">
              <w:rPr>
                <w:rFonts w:ascii="Times New Roman" w:eastAsia="Times New Roman" w:hAnsi="Times New Roman" w:cs="Times New Roman"/>
                <w:bCs/>
                <w:color w:val="000000"/>
                <w:position w:val="0"/>
                <w:sz w:val="14"/>
                <w:szCs w:val="14"/>
              </w:rPr>
              <w:t xml:space="preserve"> Jalan dan </w:t>
            </w:r>
            <w:proofErr w:type="spellStart"/>
            <w:r w:rsidRPr="00093355">
              <w:rPr>
                <w:rFonts w:ascii="Times New Roman" w:eastAsia="Times New Roman" w:hAnsi="Times New Roman" w:cs="Times New Roman"/>
                <w:bCs/>
                <w:color w:val="000000"/>
                <w:position w:val="0"/>
                <w:sz w:val="14"/>
                <w:szCs w:val="14"/>
              </w:rPr>
              <w:t>Jembatan</w:t>
            </w:r>
            <w:proofErr w:type="spellEnd"/>
          </w:p>
        </w:tc>
        <w:tc>
          <w:tcPr>
            <w:tcW w:w="867" w:type="pct"/>
            <w:vAlign w:val="center"/>
          </w:tcPr>
          <w:p w14:paraId="5F922EDF"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1</w:t>
            </w:r>
          </w:p>
        </w:tc>
      </w:tr>
      <w:tr w:rsidR="00FD03B7" w:rsidRPr="00093355" w14:paraId="5FF06DD6" w14:textId="77777777" w:rsidTr="00DE7E00">
        <w:tc>
          <w:tcPr>
            <w:tcW w:w="456" w:type="pct"/>
            <w:vAlign w:val="center"/>
          </w:tcPr>
          <w:p w14:paraId="243FFE4C"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2</w:t>
            </w:r>
          </w:p>
        </w:tc>
        <w:tc>
          <w:tcPr>
            <w:tcW w:w="3676" w:type="pct"/>
            <w:vAlign w:val="center"/>
          </w:tcPr>
          <w:p w14:paraId="460B7EE1" w14:textId="77777777" w:rsidR="00FD03B7" w:rsidRPr="00093355" w:rsidRDefault="00FD03B7" w:rsidP="00DE7E00">
            <w:pPr>
              <w:suppressAutoHyphens w:val="0"/>
              <w:spacing w:line="360" w:lineRule="auto"/>
              <w:ind w:leftChars="0" w:left="0" w:firstLineChars="0" w:firstLine="0"/>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 xml:space="preserve">PPK </w:t>
            </w:r>
            <w:proofErr w:type="spellStart"/>
            <w:r w:rsidRPr="00093355">
              <w:rPr>
                <w:rFonts w:ascii="Times New Roman" w:eastAsia="Times New Roman" w:hAnsi="Times New Roman" w:cs="Times New Roman"/>
                <w:bCs/>
                <w:color w:val="000000"/>
                <w:position w:val="0"/>
                <w:sz w:val="14"/>
                <w:szCs w:val="14"/>
              </w:rPr>
              <w:t>Pengawasan</w:t>
            </w:r>
            <w:proofErr w:type="spellEnd"/>
            <w:r w:rsidRPr="00093355">
              <w:rPr>
                <w:rFonts w:ascii="Times New Roman" w:eastAsia="Times New Roman" w:hAnsi="Times New Roman" w:cs="Times New Roman"/>
                <w:bCs/>
                <w:color w:val="000000"/>
                <w:position w:val="0"/>
                <w:sz w:val="14"/>
                <w:szCs w:val="14"/>
              </w:rPr>
              <w:t xml:space="preserve"> Teknis Jalan dan </w:t>
            </w:r>
            <w:proofErr w:type="spellStart"/>
            <w:r w:rsidRPr="00093355">
              <w:rPr>
                <w:rFonts w:ascii="Times New Roman" w:eastAsia="Times New Roman" w:hAnsi="Times New Roman" w:cs="Times New Roman"/>
                <w:bCs/>
                <w:color w:val="000000"/>
                <w:position w:val="0"/>
                <w:sz w:val="14"/>
                <w:szCs w:val="14"/>
              </w:rPr>
              <w:t>Jembatan</w:t>
            </w:r>
            <w:proofErr w:type="spellEnd"/>
          </w:p>
        </w:tc>
        <w:tc>
          <w:tcPr>
            <w:tcW w:w="867" w:type="pct"/>
            <w:vAlign w:val="center"/>
          </w:tcPr>
          <w:p w14:paraId="420F4C57"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1</w:t>
            </w:r>
          </w:p>
        </w:tc>
      </w:tr>
      <w:tr w:rsidR="00FD03B7" w:rsidRPr="00093355" w14:paraId="788D850D" w14:textId="77777777" w:rsidTr="00DE7E00">
        <w:tc>
          <w:tcPr>
            <w:tcW w:w="456" w:type="pct"/>
            <w:vAlign w:val="center"/>
          </w:tcPr>
          <w:p w14:paraId="25B2887B"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3</w:t>
            </w:r>
          </w:p>
        </w:tc>
        <w:tc>
          <w:tcPr>
            <w:tcW w:w="3676" w:type="pct"/>
            <w:vAlign w:val="center"/>
          </w:tcPr>
          <w:p w14:paraId="4D2A9313" w14:textId="77777777" w:rsidR="00FD03B7" w:rsidRPr="00093355" w:rsidRDefault="00FD03B7" w:rsidP="00DE7E00">
            <w:pPr>
              <w:suppressAutoHyphens w:val="0"/>
              <w:spacing w:line="360" w:lineRule="auto"/>
              <w:ind w:leftChars="0" w:left="0" w:firstLineChars="0" w:firstLine="0"/>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 xml:space="preserve">PPK </w:t>
            </w:r>
            <w:proofErr w:type="spellStart"/>
            <w:r w:rsidRPr="00093355">
              <w:rPr>
                <w:rFonts w:ascii="Times New Roman" w:eastAsia="Times New Roman" w:hAnsi="Times New Roman" w:cs="Times New Roman"/>
                <w:bCs/>
                <w:color w:val="000000"/>
                <w:position w:val="0"/>
                <w:sz w:val="14"/>
                <w:szCs w:val="14"/>
              </w:rPr>
              <w:t>Pelebaran</w:t>
            </w:r>
            <w:proofErr w:type="spellEnd"/>
            <w:r w:rsidRPr="00093355">
              <w:rPr>
                <w:rFonts w:ascii="Times New Roman" w:eastAsia="Times New Roman" w:hAnsi="Times New Roman" w:cs="Times New Roman"/>
                <w:bCs/>
                <w:color w:val="000000"/>
                <w:position w:val="0"/>
                <w:sz w:val="14"/>
                <w:szCs w:val="14"/>
              </w:rPr>
              <w:t xml:space="preserve"> Jalan (DAK) dan </w:t>
            </w:r>
            <w:proofErr w:type="spellStart"/>
            <w:r w:rsidRPr="00093355">
              <w:rPr>
                <w:rFonts w:ascii="Times New Roman" w:eastAsia="Times New Roman" w:hAnsi="Times New Roman" w:cs="Times New Roman"/>
                <w:bCs/>
                <w:color w:val="000000"/>
                <w:position w:val="0"/>
                <w:sz w:val="14"/>
                <w:szCs w:val="14"/>
              </w:rPr>
              <w:t>Penggantian</w:t>
            </w:r>
            <w:proofErr w:type="spellEnd"/>
            <w:r w:rsidRPr="00093355">
              <w:rPr>
                <w:rFonts w:ascii="Times New Roman" w:eastAsia="Times New Roman" w:hAnsi="Times New Roman" w:cs="Times New Roman"/>
                <w:bCs/>
                <w:color w:val="000000"/>
                <w:position w:val="0"/>
                <w:sz w:val="14"/>
                <w:szCs w:val="14"/>
              </w:rPr>
              <w:t xml:space="preserve"> </w:t>
            </w:r>
            <w:proofErr w:type="spellStart"/>
            <w:r w:rsidRPr="00093355">
              <w:rPr>
                <w:rFonts w:ascii="Times New Roman" w:eastAsia="Times New Roman" w:hAnsi="Times New Roman" w:cs="Times New Roman"/>
                <w:bCs/>
                <w:color w:val="000000"/>
                <w:position w:val="0"/>
                <w:sz w:val="14"/>
                <w:szCs w:val="14"/>
              </w:rPr>
              <w:t>Jembatan</w:t>
            </w:r>
            <w:proofErr w:type="spellEnd"/>
            <w:r w:rsidRPr="00093355">
              <w:rPr>
                <w:rFonts w:ascii="Times New Roman" w:eastAsia="Times New Roman" w:hAnsi="Times New Roman" w:cs="Times New Roman"/>
                <w:bCs/>
                <w:color w:val="000000"/>
                <w:position w:val="0"/>
                <w:sz w:val="14"/>
                <w:szCs w:val="14"/>
              </w:rPr>
              <w:t xml:space="preserve"> UPT PJJ </w:t>
            </w:r>
            <w:proofErr w:type="spellStart"/>
            <w:r w:rsidRPr="00093355">
              <w:rPr>
                <w:rFonts w:ascii="Times New Roman" w:eastAsia="Times New Roman" w:hAnsi="Times New Roman" w:cs="Times New Roman"/>
                <w:bCs/>
                <w:color w:val="000000"/>
                <w:position w:val="0"/>
                <w:sz w:val="14"/>
                <w:szCs w:val="14"/>
              </w:rPr>
              <w:t>Pacitan</w:t>
            </w:r>
            <w:proofErr w:type="spellEnd"/>
          </w:p>
        </w:tc>
        <w:tc>
          <w:tcPr>
            <w:tcW w:w="867" w:type="pct"/>
            <w:vAlign w:val="center"/>
          </w:tcPr>
          <w:p w14:paraId="7559292C"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1</w:t>
            </w:r>
          </w:p>
        </w:tc>
      </w:tr>
      <w:tr w:rsidR="00FD03B7" w:rsidRPr="00093355" w14:paraId="5D749285" w14:textId="77777777" w:rsidTr="00DE7E00">
        <w:tc>
          <w:tcPr>
            <w:tcW w:w="456" w:type="pct"/>
            <w:vAlign w:val="center"/>
          </w:tcPr>
          <w:p w14:paraId="68363E87"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4</w:t>
            </w:r>
          </w:p>
        </w:tc>
        <w:tc>
          <w:tcPr>
            <w:tcW w:w="3676" w:type="pct"/>
            <w:vAlign w:val="center"/>
          </w:tcPr>
          <w:p w14:paraId="0409B629" w14:textId="77777777" w:rsidR="00FD03B7" w:rsidRPr="00093355" w:rsidRDefault="00FD03B7" w:rsidP="00DE7E00">
            <w:pPr>
              <w:suppressAutoHyphens w:val="0"/>
              <w:spacing w:line="360" w:lineRule="auto"/>
              <w:ind w:leftChars="0" w:left="0" w:firstLineChars="0" w:firstLine="0"/>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 xml:space="preserve">Tim Teknis </w:t>
            </w:r>
            <w:proofErr w:type="spellStart"/>
            <w:r w:rsidRPr="00093355">
              <w:rPr>
                <w:rFonts w:ascii="Times New Roman" w:eastAsia="Times New Roman" w:hAnsi="Times New Roman" w:cs="Times New Roman"/>
                <w:bCs/>
                <w:color w:val="000000"/>
                <w:position w:val="0"/>
                <w:sz w:val="14"/>
                <w:szCs w:val="14"/>
              </w:rPr>
              <w:t>Pengawasan</w:t>
            </w:r>
            <w:proofErr w:type="spellEnd"/>
          </w:p>
        </w:tc>
        <w:tc>
          <w:tcPr>
            <w:tcW w:w="867" w:type="pct"/>
            <w:vAlign w:val="center"/>
          </w:tcPr>
          <w:p w14:paraId="039DF2B4"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Cs/>
                <w:color w:val="000000"/>
                <w:position w:val="0"/>
                <w:sz w:val="14"/>
                <w:szCs w:val="14"/>
              </w:rPr>
            </w:pPr>
            <w:r w:rsidRPr="00093355">
              <w:rPr>
                <w:rFonts w:ascii="Times New Roman" w:eastAsia="Times New Roman" w:hAnsi="Times New Roman" w:cs="Times New Roman"/>
                <w:bCs/>
                <w:color w:val="000000"/>
                <w:position w:val="0"/>
                <w:sz w:val="14"/>
                <w:szCs w:val="14"/>
              </w:rPr>
              <w:t>7</w:t>
            </w:r>
          </w:p>
        </w:tc>
      </w:tr>
      <w:tr w:rsidR="00FD03B7" w:rsidRPr="00093355" w14:paraId="4101722D" w14:textId="77777777" w:rsidTr="00DE7E00">
        <w:tc>
          <w:tcPr>
            <w:tcW w:w="4133" w:type="pct"/>
            <w:gridSpan w:val="2"/>
            <w:vAlign w:val="center"/>
          </w:tcPr>
          <w:p w14:paraId="5C25DBD2"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14"/>
                <w:szCs w:val="14"/>
              </w:rPr>
            </w:pPr>
            <w:proofErr w:type="spellStart"/>
            <w:r w:rsidRPr="00093355">
              <w:rPr>
                <w:rFonts w:ascii="Times New Roman" w:eastAsia="Times New Roman" w:hAnsi="Times New Roman" w:cs="Times New Roman"/>
                <w:b/>
                <w:color w:val="000000"/>
                <w:position w:val="0"/>
                <w:sz w:val="14"/>
                <w:szCs w:val="14"/>
              </w:rPr>
              <w:t>Jumlah</w:t>
            </w:r>
            <w:proofErr w:type="spellEnd"/>
          </w:p>
        </w:tc>
        <w:tc>
          <w:tcPr>
            <w:tcW w:w="867" w:type="pct"/>
            <w:vAlign w:val="center"/>
          </w:tcPr>
          <w:p w14:paraId="336EE985" w14:textId="77777777" w:rsidR="00FD03B7" w:rsidRPr="00093355" w:rsidRDefault="00FD03B7" w:rsidP="00DE7E00">
            <w:pPr>
              <w:suppressAutoHyphens w:val="0"/>
              <w:spacing w:line="36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14"/>
                <w:szCs w:val="14"/>
              </w:rPr>
            </w:pPr>
            <w:r w:rsidRPr="00093355">
              <w:rPr>
                <w:rFonts w:ascii="Times New Roman" w:eastAsia="Times New Roman" w:hAnsi="Times New Roman" w:cs="Times New Roman"/>
                <w:b/>
                <w:color w:val="000000"/>
                <w:position w:val="0"/>
                <w:sz w:val="14"/>
                <w:szCs w:val="14"/>
              </w:rPr>
              <w:t>10</w:t>
            </w:r>
          </w:p>
        </w:tc>
      </w:tr>
    </w:tbl>
    <w:p w14:paraId="6F860089" w14:textId="77777777" w:rsidR="00FD03B7" w:rsidRPr="00FD03B7" w:rsidRDefault="00FD03B7" w:rsidP="00FD03B7">
      <w:pPr>
        <w:suppressAutoHyphens w:val="0"/>
        <w:spacing w:after="160" w:line="259" w:lineRule="auto"/>
        <w:ind w:leftChars="0" w:left="0" w:firstLineChars="0" w:firstLine="142"/>
        <w:jc w:val="both"/>
        <w:textDirection w:val="lrTb"/>
        <w:textAlignment w:val="auto"/>
        <w:outlineLvl w:val="9"/>
        <w:rPr>
          <w:rFonts w:eastAsia="Calibri"/>
          <w:position w:val="0"/>
          <w:sz w:val="20"/>
          <w:szCs w:val="20"/>
          <w:lang w:eastAsia="en-US"/>
        </w:rPr>
      </w:pPr>
      <w:proofErr w:type="spellStart"/>
      <w:proofErr w:type="gramStart"/>
      <w:r w:rsidRPr="00FD03B7">
        <w:rPr>
          <w:rFonts w:eastAsia="Calibri"/>
          <w:position w:val="0"/>
          <w:sz w:val="20"/>
          <w:szCs w:val="20"/>
          <w:lang w:eastAsia="en-US"/>
        </w:rPr>
        <w:t>Sumber</w:t>
      </w:r>
      <w:proofErr w:type="spellEnd"/>
      <w:r w:rsidRPr="00FD03B7">
        <w:rPr>
          <w:rFonts w:eastAsia="Calibri"/>
          <w:position w:val="0"/>
          <w:sz w:val="20"/>
          <w:szCs w:val="20"/>
          <w:lang w:eastAsia="en-US"/>
        </w:rPr>
        <w:t xml:space="preserve"> :</w:t>
      </w:r>
      <w:proofErr w:type="gram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Olah</w:t>
      </w:r>
      <w:proofErr w:type="spellEnd"/>
      <w:r w:rsidRPr="00FD03B7">
        <w:rPr>
          <w:rFonts w:eastAsia="Calibri"/>
          <w:position w:val="0"/>
          <w:sz w:val="20"/>
          <w:szCs w:val="20"/>
          <w:lang w:eastAsia="en-US"/>
        </w:rPr>
        <w:t xml:space="preserve"> Data </w:t>
      </w:r>
      <w:proofErr w:type="spellStart"/>
      <w:r w:rsidRPr="00FD03B7">
        <w:rPr>
          <w:rFonts w:eastAsia="Calibri"/>
          <w:position w:val="0"/>
          <w:sz w:val="20"/>
          <w:szCs w:val="20"/>
          <w:lang w:eastAsia="en-US"/>
        </w:rPr>
        <w:t>Penulis</w:t>
      </w:r>
      <w:proofErr w:type="spellEnd"/>
      <w:r w:rsidRPr="00FD03B7">
        <w:rPr>
          <w:rFonts w:eastAsia="Calibri"/>
          <w:position w:val="0"/>
          <w:sz w:val="20"/>
          <w:szCs w:val="20"/>
          <w:lang w:eastAsia="en-US"/>
        </w:rPr>
        <w:t xml:space="preserve"> (2024)</w:t>
      </w:r>
    </w:p>
    <w:p w14:paraId="02CF7FF5"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Tahap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kedua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yakni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melakukan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analisis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penliana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metode</w:t>
      </w:r>
      <w:proofErr w:type="spellEnd"/>
      <w:r w:rsidRPr="00FD03B7">
        <w:rPr>
          <w:rFonts w:eastAsia="Calibri"/>
          <w:position w:val="0"/>
          <w:sz w:val="20"/>
          <w:szCs w:val="20"/>
          <w:lang w:eastAsia="en-US"/>
        </w:rPr>
        <w:t xml:space="preserve"> rating scale </w:t>
      </w:r>
      <w:proofErr w:type="spellStart"/>
      <w:r w:rsidRPr="00FD03B7">
        <w:rPr>
          <w:rFonts w:eastAsia="Calibri"/>
          <w:position w:val="0"/>
          <w:sz w:val="20"/>
          <w:szCs w:val="20"/>
          <w:lang w:eastAsia="en-US"/>
        </w:rPr>
        <w:t>yakni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menentukan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nilai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skala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tertinggi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terhadap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faktor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kinerja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mendeskripsikan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penilaia</w:t>
      </w:r>
      <w:proofErr w:type="spellEnd"/>
      <w:r w:rsidRPr="00FD03B7">
        <w:rPr>
          <w:rFonts w:eastAsia="Calibri"/>
          <w:position w:val="0"/>
          <w:sz w:val="20"/>
          <w:szCs w:val="20"/>
          <w:lang w:eastAsia="en-US"/>
        </w:rPr>
        <w:t xml:space="preserve"> rata-rata </w:t>
      </w:r>
      <w:proofErr w:type="spellStart"/>
      <w:r w:rsidRPr="00FD03B7">
        <w:rPr>
          <w:rFonts w:eastAsia="Calibri"/>
          <w:position w:val="0"/>
          <w:sz w:val="20"/>
          <w:szCs w:val="20"/>
          <w:lang w:eastAsia="en-US"/>
        </w:rPr>
        <w:t>responden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mengenai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variabel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penelitian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hasil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jawaban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responden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disesuaikan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dengan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desain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skala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pengukuran</w:t>
      </w:r>
      <w:proofErr w:type="spellEnd"/>
      <w:r w:rsidRPr="00FD03B7">
        <w:rPr>
          <w:rFonts w:eastAsia="Calibri"/>
          <w:position w:val="0"/>
          <w:sz w:val="20"/>
          <w:szCs w:val="20"/>
          <w:lang w:eastAsia="en-US"/>
        </w:rPr>
        <w:t xml:space="preserve"> yang </w:t>
      </w:r>
      <w:proofErr w:type="spellStart"/>
      <w:r w:rsidRPr="00FD03B7">
        <w:rPr>
          <w:rFonts w:eastAsia="Calibri"/>
          <w:position w:val="0"/>
          <w:sz w:val="20"/>
          <w:szCs w:val="20"/>
          <w:lang w:eastAsia="en-US"/>
        </w:rPr>
        <w:t>telah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ditetapkan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kemudian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diformulasikan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dalam</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beberapa</w:t>
      </w:r>
      <w:proofErr w:type="spellEnd"/>
      <w:r w:rsidRPr="00FD03B7">
        <w:rPr>
          <w:rFonts w:eastAsia="Calibri"/>
          <w:position w:val="0"/>
          <w:sz w:val="20"/>
          <w:szCs w:val="20"/>
          <w:lang w:eastAsia="en-US"/>
        </w:rPr>
        <w:t xml:space="preserve"> interval </w:t>
      </w:r>
      <w:proofErr w:type="spellStart"/>
      <w:r w:rsidRPr="00FD03B7">
        <w:rPr>
          <w:rFonts w:eastAsia="Calibri"/>
          <w:position w:val="0"/>
          <w:sz w:val="20"/>
          <w:szCs w:val="20"/>
          <w:lang w:eastAsia="en-US"/>
        </w:rPr>
        <w:t>kelas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rumus</w:t>
      </w:r>
      <w:proofErr w:type="spellEnd"/>
      <w:r w:rsidRPr="00FD03B7">
        <w:rPr>
          <w:rFonts w:eastAsia="Calibri"/>
          <w:position w:val="0"/>
          <w:sz w:val="20"/>
          <w:szCs w:val="20"/>
          <w:lang w:eastAsia="en-US"/>
        </w:rPr>
        <w:t xml:space="preserve"> interval </w:t>
      </w:r>
      <w:proofErr w:type="spellStart"/>
      <w:r w:rsidRPr="00FD03B7">
        <w:rPr>
          <w:rFonts w:eastAsia="Calibri"/>
          <w:position w:val="0"/>
          <w:sz w:val="20"/>
          <w:szCs w:val="20"/>
          <w:lang w:eastAsia="en-US"/>
        </w:rPr>
        <w:t>kelas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adalah</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sebagai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berikut</w:t>
      </w:r>
      <w:proofErr w:type="spellEnd"/>
      <w:r w:rsidRPr="00FD03B7">
        <w:rPr>
          <w:rFonts w:eastAsia="Calibri"/>
          <w:position w:val="0"/>
          <w:sz w:val="20"/>
          <w:szCs w:val="20"/>
          <w:lang w:eastAsia="en-US"/>
        </w:rPr>
        <w:t>:</w:t>
      </w:r>
    </w:p>
    <w:p w14:paraId="6D6C9AF7" w14:textId="77777777" w:rsidR="00FD03B7" w:rsidRPr="00FD03B7" w:rsidRDefault="00FD03B7" w:rsidP="00FD03B7">
      <w:pPr>
        <w:suppressAutoHyphens w:val="0"/>
        <w:spacing w:after="160" w:line="360" w:lineRule="auto"/>
        <w:ind w:leftChars="0" w:left="709" w:firstLineChars="0" w:firstLine="0"/>
        <w:jc w:val="both"/>
        <w:textDirection w:val="lrTb"/>
        <w:textAlignment w:val="auto"/>
        <w:outlineLvl w:val="9"/>
        <w:rPr>
          <w:bCs/>
          <w:color w:val="000000"/>
          <w:position w:val="0"/>
          <w:sz w:val="18"/>
          <w:szCs w:val="18"/>
          <w:lang w:eastAsia="en-US"/>
        </w:rPr>
      </w:pPr>
      <w:r w:rsidRPr="00FD03B7">
        <w:rPr>
          <w:bCs/>
          <w:i/>
          <w:iCs/>
          <w:color w:val="000000"/>
          <w:position w:val="0"/>
          <w:sz w:val="18"/>
          <w:szCs w:val="18"/>
          <w:lang w:val="id-ID" w:eastAsia="en-US"/>
        </w:rPr>
        <w:t xml:space="preserve">Interval </w:t>
      </w:r>
      <w:proofErr w:type="spellStart"/>
      <w:r w:rsidRPr="00FD03B7">
        <w:rPr>
          <w:bCs/>
          <w:i/>
          <w:iCs/>
          <w:color w:val="000000"/>
          <w:position w:val="0"/>
          <w:sz w:val="18"/>
          <w:szCs w:val="18"/>
          <w:lang w:val="id-ID" w:eastAsia="en-US"/>
        </w:rPr>
        <w:t>Scale</w:t>
      </w:r>
      <w:proofErr w:type="spellEnd"/>
      <w:r w:rsidRPr="00FD03B7">
        <w:rPr>
          <w:bCs/>
          <w:color w:val="000000"/>
          <w:position w:val="0"/>
          <w:sz w:val="18"/>
          <w:szCs w:val="18"/>
          <w:lang w:val="id-ID" w:eastAsia="en-US"/>
        </w:rPr>
        <w:t xml:space="preserve"> = </w:t>
      </w:r>
      <m:oMath>
        <m:f>
          <m:fPr>
            <m:ctrlPr>
              <w:rPr>
                <w:rFonts w:ascii="Cambria Math" w:hAnsi="Cambria Math" w:cs="Arial"/>
                <w:bCs/>
                <w:i/>
                <w:color w:val="000000"/>
                <w:position w:val="0"/>
                <w:sz w:val="18"/>
                <w:szCs w:val="18"/>
                <w:lang w:val="id-ID" w:eastAsia="en-US"/>
              </w:rPr>
            </m:ctrlPr>
          </m:fPr>
          <m:num>
            <m:r>
              <w:rPr>
                <w:rFonts w:ascii="Cambria Math" w:hAnsi="Cambria Math" w:cs="Arial"/>
                <w:color w:val="000000"/>
                <w:position w:val="0"/>
                <w:sz w:val="18"/>
                <w:szCs w:val="18"/>
                <w:lang w:val="id-ID" w:eastAsia="en-US"/>
              </w:rPr>
              <m:t>Nilai Teringgi-NIlai Terendah</m:t>
            </m:r>
          </m:num>
          <m:den>
            <m:r>
              <w:rPr>
                <w:rFonts w:ascii="Cambria Math" w:hAnsi="Cambria Math" w:cs="Arial"/>
                <w:color w:val="000000"/>
                <w:position w:val="0"/>
                <w:sz w:val="18"/>
                <w:szCs w:val="18"/>
                <w:lang w:val="id-ID" w:eastAsia="en-US"/>
              </w:rPr>
              <m:t>Jumlah kelas</m:t>
            </m:r>
          </m:den>
        </m:f>
      </m:oMath>
      <w:r w:rsidRPr="00FD03B7">
        <w:rPr>
          <w:bCs/>
          <w:color w:val="000000"/>
          <w:position w:val="0"/>
          <w:sz w:val="18"/>
          <w:szCs w:val="18"/>
          <w:lang w:val="id-ID" w:eastAsia="en-US"/>
        </w:rPr>
        <w:tab/>
      </w:r>
      <w:r w:rsidRPr="00FD03B7">
        <w:rPr>
          <w:bCs/>
          <w:color w:val="000000"/>
          <w:position w:val="0"/>
          <w:sz w:val="18"/>
          <w:szCs w:val="18"/>
          <w:lang w:eastAsia="en-US"/>
        </w:rPr>
        <w:t>1.1</w:t>
      </w:r>
    </w:p>
    <w:p w14:paraId="7A81E213" w14:textId="77777777" w:rsidR="00FD03B7" w:rsidRPr="00FD03B7" w:rsidRDefault="00FD03B7" w:rsidP="00FD03B7">
      <w:pPr>
        <w:suppressAutoHyphens w:val="0"/>
        <w:spacing w:after="160" w:line="360" w:lineRule="auto"/>
        <w:ind w:leftChars="0" w:left="709" w:firstLineChars="0" w:firstLine="0"/>
        <w:jc w:val="both"/>
        <w:textDirection w:val="lrTb"/>
        <w:textAlignment w:val="auto"/>
        <w:outlineLvl w:val="9"/>
        <w:rPr>
          <w:bCs/>
          <w:color w:val="000000"/>
          <w:position w:val="0"/>
          <w:sz w:val="18"/>
          <w:szCs w:val="18"/>
          <w:lang w:val="id-ID" w:eastAsia="en-US"/>
        </w:rPr>
      </w:pPr>
      <w:r w:rsidRPr="00FD03B7">
        <w:rPr>
          <w:bCs/>
          <w:i/>
          <w:iCs/>
          <w:color w:val="000000"/>
          <w:position w:val="0"/>
          <w:sz w:val="18"/>
          <w:szCs w:val="18"/>
          <w:lang w:val="id-ID" w:eastAsia="en-US"/>
        </w:rPr>
        <w:t xml:space="preserve">Interval </w:t>
      </w:r>
      <w:proofErr w:type="spellStart"/>
      <w:r w:rsidRPr="00FD03B7">
        <w:rPr>
          <w:bCs/>
          <w:i/>
          <w:iCs/>
          <w:color w:val="000000"/>
          <w:position w:val="0"/>
          <w:sz w:val="18"/>
          <w:szCs w:val="18"/>
          <w:lang w:val="id-ID" w:eastAsia="en-US"/>
        </w:rPr>
        <w:t>Scale</w:t>
      </w:r>
      <w:proofErr w:type="spellEnd"/>
      <w:r w:rsidRPr="00FD03B7">
        <w:rPr>
          <w:bCs/>
          <w:color w:val="000000"/>
          <w:position w:val="0"/>
          <w:sz w:val="18"/>
          <w:szCs w:val="18"/>
          <w:lang w:val="id-ID" w:eastAsia="en-US"/>
        </w:rPr>
        <w:t xml:space="preserve"> = </w:t>
      </w:r>
      <m:oMath>
        <m:f>
          <m:fPr>
            <m:ctrlPr>
              <w:rPr>
                <w:rFonts w:ascii="Cambria Math" w:hAnsi="Cambria Math" w:cs="Arial"/>
                <w:bCs/>
                <w:i/>
                <w:color w:val="000000"/>
                <w:position w:val="0"/>
                <w:sz w:val="18"/>
                <w:szCs w:val="18"/>
                <w:lang w:val="id-ID" w:eastAsia="en-US"/>
              </w:rPr>
            </m:ctrlPr>
          </m:fPr>
          <m:num>
            <m:r>
              <w:rPr>
                <w:rFonts w:ascii="Cambria Math" w:hAnsi="Cambria Math" w:cs="Arial"/>
                <w:color w:val="000000"/>
                <w:position w:val="0"/>
                <w:sz w:val="18"/>
                <w:szCs w:val="18"/>
                <w:lang w:val="id-ID" w:eastAsia="en-US"/>
              </w:rPr>
              <m:t>5-1</m:t>
            </m:r>
          </m:num>
          <m:den>
            <m:r>
              <w:rPr>
                <w:rFonts w:ascii="Cambria Math" w:hAnsi="Cambria Math" w:cs="Arial"/>
                <w:color w:val="000000"/>
                <w:position w:val="0"/>
                <w:sz w:val="18"/>
                <w:szCs w:val="18"/>
                <w:lang w:val="id-ID" w:eastAsia="en-US"/>
              </w:rPr>
              <m:t>5</m:t>
            </m:r>
          </m:den>
        </m:f>
      </m:oMath>
      <w:r w:rsidRPr="00FD03B7">
        <w:rPr>
          <w:bCs/>
          <w:color w:val="000000"/>
          <w:position w:val="0"/>
          <w:sz w:val="18"/>
          <w:szCs w:val="18"/>
          <w:lang w:val="id-ID" w:eastAsia="en-US"/>
        </w:rPr>
        <w:t xml:space="preserve"> = 0,8</w:t>
      </w:r>
    </w:p>
    <w:p w14:paraId="63CAFCD8"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bCs/>
          <w:position w:val="0"/>
          <w:sz w:val="20"/>
          <w:szCs w:val="20"/>
          <w:lang w:eastAsia="en-US"/>
        </w:rPr>
      </w:pPr>
      <w:r w:rsidRPr="00FD03B7">
        <w:rPr>
          <w:rFonts w:eastAsia="Calibri"/>
          <w:bCs/>
          <w:position w:val="0"/>
          <w:sz w:val="20"/>
          <w:szCs w:val="20"/>
          <w:lang w:eastAsia="en-US"/>
        </w:rPr>
        <w:t xml:space="preserve">Skor </w:t>
      </w:r>
      <w:proofErr w:type="spellStart"/>
      <w:r w:rsidRPr="00FD03B7">
        <w:rPr>
          <w:rFonts w:eastAsia="Calibri"/>
          <w:bCs/>
          <w:position w:val="0"/>
          <w:sz w:val="20"/>
          <w:szCs w:val="20"/>
          <w:lang w:eastAsia="en-US"/>
        </w:rPr>
        <w:t>penelitian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ini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memiliki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terndah</w:t>
      </w:r>
      <w:proofErr w:type="spellEnd"/>
      <w:r w:rsidRPr="00FD03B7">
        <w:rPr>
          <w:rFonts w:eastAsia="Calibri"/>
          <w:bCs/>
          <w:position w:val="0"/>
          <w:sz w:val="20"/>
          <w:szCs w:val="20"/>
          <w:lang w:eastAsia="en-US"/>
        </w:rPr>
        <w:t xml:space="preserve"> 1 dan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tertinggi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maksimal</w:t>
      </w:r>
      <w:proofErr w:type="spellEnd"/>
      <w:r w:rsidRPr="00FD03B7">
        <w:rPr>
          <w:rFonts w:eastAsia="Calibri"/>
          <w:bCs/>
          <w:position w:val="0"/>
          <w:sz w:val="20"/>
          <w:szCs w:val="20"/>
          <w:lang w:eastAsia="en-US"/>
        </w:rPr>
        <w:t xml:space="preserve"> 5, </w:t>
      </w:r>
      <w:proofErr w:type="spellStart"/>
      <w:r w:rsidRPr="00FD03B7">
        <w:rPr>
          <w:rFonts w:eastAsia="Calibri"/>
          <w:bCs/>
          <w:position w:val="0"/>
          <w:sz w:val="20"/>
          <w:szCs w:val="20"/>
          <w:lang w:eastAsia="en-US"/>
        </w:rPr>
        <w:t>maka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dapat</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disusunn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kriteria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pengukuran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skor</w:t>
      </w:r>
      <w:proofErr w:type="spellEnd"/>
      <w:r w:rsidRPr="00FD03B7">
        <w:rPr>
          <w:rFonts w:eastAsia="Calibri"/>
          <w:bCs/>
          <w:position w:val="0"/>
          <w:sz w:val="20"/>
          <w:szCs w:val="20"/>
          <w:lang w:eastAsia="en-US"/>
        </w:rPr>
        <w:t xml:space="preserve"> pada </w:t>
      </w:r>
      <w:proofErr w:type="spellStart"/>
      <w:r w:rsidRPr="00FD03B7">
        <w:rPr>
          <w:rFonts w:eastAsia="Calibri"/>
          <w:bCs/>
          <w:position w:val="0"/>
          <w:sz w:val="20"/>
          <w:szCs w:val="20"/>
          <w:lang w:eastAsia="en-US"/>
        </w:rPr>
        <w:t>tabel</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dibawah</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ini</w:t>
      </w:r>
      <w:proofErr w:type="spellEnd"/>
      <w:r w:rsidRPr="00FD03B7">
        <w:rPr>
          <w:rFonts w:eastAsia="Calibri"/>
          <w:bCs/>
          <w:position w:val="0"/>
          <w:sz w:val="20"/>
          <w:szCs w:val="20"/>
          <w:lang w:eastAsia="en-US"/>
        </w:rPr>
        <w:t>:</w:t>
      </w:r>
    </w:p>
    <w:p w14:paraId="7D52D3BD" w14:textId="77777777"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bCs/>
          <w:position w:val="0"/>
          <w:sz w:val="20"/>
          <w:szCs w:val="20"/>
          <w:lang w:eastAsia="en-US"/>
        </w:rPr>
      </w:pPr>
      <w:r w:rsidRPr="00FD03B7">
        <w:rPr>
          <w:rFonts w:eastAsia="Calibri"/>
          <w:bCs/>
          <w:position w:val="0"/>
          <w:sz w:val="20"/>
          <w:szCs w:val="20"/>
          <w:lang w:eastAsia="en-US"/>
        </w:rPr>
        <w:t xml:space="preserve">Tabel 2. </w:t>
      </w:r>
      <w:proofErr w:type="spellStart"/>
      <w:r w:rsidRPr="00FD03B7">
        <w:rPr>
          <w:rFonts w:eastAsia="Calibri"/>
          <w:bCs/>
          <w:position w:val="0"/>
          <w:sz w:val="20"/>
          <w:szCs w:val="20"/>
          <w:lang w:eastAsia="en-US"/>
        </w:rPr>
        <w:t>Kriteria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Kelas</w:t>
      </w:r>
      <w:proofErr w:type="spellEnd"/>
      <w:r w:rsidRPr="00FD03B7">
        <w:rPr>
          <w:rFonts w:eastAsia="Calibri"/>
          <w:bCs/>
          <w:position w:val="0"/>
          <w:sz w:val="20"/>
          <w:szCs w:val="20"/>
          <w:lang w:eastAsia="en-US"/>
        </w:rPr>
        <w:t xml:space="preserve"> dan </w:t>
      </w:r>
      <w:r w:rsidRPr="00FD03B7">
        <w:rPr>
          <w:rFonts w:eastAsia="Calibri"/>
          <w:bCs/>
          <w:i/>
          <w:iCs/>
          <w:position w:val="0"/>
          <w:sz w:val="20"/>
          <w:szCs w:val="20"/>
          <w:lang w:eastAsia="en-US"/>
        </w:rPr>
        <w:t>Rating Scale</w:t>
      </w:r>
    </w:p>
    <w:tbl>
      <w:tblPr>
        <w:tblStyle w:val="TableGrid1"/>
        <w:tblW w:w="5299" w:type="pct"/>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3407"/>
        <w:gridCol w:w="1394"/>
      </w:tblGrid>
      <w:tr w:rsidR="00FD03B7" w:rsidRPr="00093355" w14:paraId="1AAE52FE" w14:textId="77777777" w:rsidTr="00A05F63">
        <w:trPr>
          <w:trHeight w:val="331"/>
          <w:tblHeader/>
        </w:trPr>
        <w:tc>
          <w:tcPr>
            <w:tcW w:w="3548" w:type="pct"/>
            <w:vAlign w:val="center"/>
          </w:tcPr>
          <w:p w14:paraId="6D9201BA"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
                <w:position w:val="0"/>
                <w:sz w:val="14"/>
                <w:szCs w:val="14"/>
              </w:rPr>
            </w:pPr>
            <w:proofErr w:type="spellStart"/>
            <w:r w:rsidRPr="00093355">
              <w:rPr>
                <w:rFonts w:ascii="Times New Roman" w:hAnsi="Times New Roman" w:cs="Times New Roman"/>
                <w:b/>
                <w:position w:val="0"/>
                <w:sz w:val="14"/>
                <w:szCs w:val="14"/>
              </w:rPr>
              <w:t>Kriteria</w:t>
            </w:r>
            <w:proofErr w:type="spellEnd"/>
            <w:r w:rsidRPr="00093355">
              <w:rPr>
                <w:rFonts w:ascii="Times New Roman" w:hAnsi="Times New Roman" w:cs="Times New Roman"/>
                <w:b/>
                <w:position w:val="0"/>
                <w:sz w:val="14"/>
                <w:szCs w:val="14"/>
              </w:rPr>
              <w:t xml:space="preserve"> </w:t>
            </w:r>
            <w:proofErr w:type="spellStart"/>
            <w:r w:rsidRPr="00093355">
              <w:rPr>
                <w:rFonts w:ascii="Times New Roman" w:hAnsi="Times New Roman" w:cs="Times New Roman"/>
                <w:b/>
                <w:position w:val="0"/>
                <w:sz w:val="14"/>
                <w:szCs w:val="14"/>
              </w:rPr>
              <w:t>Kelas</w:t>
            </w:r>
            <w:proofErr w:type="spellEnd"/>
          </w:p>
        </w:tc>
        <w:tc>
          <w:tcPr>
            <w:tcW w:w="1452" w:type="pct"/>
            <w:vAlign w:val="center"/>
          </w:tcPr>
          <w:p w14:paraId="15593761"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
                <w:iCs/>
                <w:position w:val="0"/>
                <w:sz w:val="14"/>
                <w:szCs w:val="14"/>
              </w:rPr>
            </w:pPr>
            <w:r w:rsidRPr="00093355">
              <w:rPr>
                <w:rFonts w:ascii="Times New Roman" w:hAnsi="Times New Roman" w:cs="Times New Roman"/>
                <w:b/>
                <w:iCs/>
                <w:position w:val="0"/>
                <w:sz w:val="14"/>
                <w:szCs w:val="14"/>
              </w:rPr>
              <w:t>Rating Scale</w:t>
            </w:r>
          </w:p>
        </w:tc>
      </w:tr>
      <w:tr w:rsidR="00FD03B7" w:rsidRPr="00093355" w14:paraId="277253FC" w14:textId="77777777" w:rsidTr="00A05F63">
        <w:trPr>
          <w:trHeight w:val="347"/>
        </w:trPr>
        <w:tc>
          <w:tcPr>
            <w:tcW w:w="3548" w:type="pct"/>
            <w:vAlign w:val="center"/>
          </w:tcPr>
          <w:p w14:paraId="2CB28A14"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Sangat Tidak Baik</w:t>
            </w:r>
          </w:p>
        </w:tc>
        <w:tc>
          <w:tcPr>
            <w:tcW w:w="1452" w:type="pct"/>
            <w:vAlign w:val="center"/>
          </w:tcPr>
          <w:p w14:paraId="5867F6C2"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1,00 – 1,80</w:t>
            </w:r>
          </w:p>
        </w:tc>
      </w:tr>
      <w:tr w:rsidR="00FD03B7" w:rsidRPr="00093355" w14:paraId="1BAF6157" w14:textId="77777777" w:rsidTr="00A05F63">
        <w:trPr>
          <w:trHeight w:val="331"/>
        </w:trPr>
        <w:tc>
          <w:tcPr>
            <w:tcW w:w="3548" w:type="pct"/>
            <w:vAlign w:val="center"/>
          </w:tcPr>
          <w:p w14:paraId="680CA66A"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Tidak Baik</w:t>
            </w:r>
          </w:p>
        </w:tc>
        <w:tc>
          <w:tcPr>
            <w:tcW w:w="1452" w:type="pct"/>
            <w:vAlign w:val="center"/>
          </w:tcPr>
          <w:p w14:paraId="48590F5E"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1,81 – 2,61</w:t>
            </w:r>
          </w:p>
        </w:tc>
      </w:tr>
      <w:tr w:rsidR="00FD03B7" w:rsidRPr="00093355" w14:paraId="0FE7EE15" w14:textId="77777777" w:rsidTr="00A05F63">
        <w:trPr>
          <w:trHeight w:val="347"/>
        </w:trPr>
        <w:tc>
          <w:tcPr>
            <w:tcW w:w="3548" w:type="pct"/>
            <w:vAlign w:val="center"/>
          </w:tcPr>
          <w:p w14:paraId="3236186E"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proofErr w:type="spellStart"/>
            <w:r w:rsidRPr="00093355">
              <w:rPr>
                <w:rFonts w:ascii="Times New Roman" w:hAnsi="Times New Roman" w:cs="Times New Roman"/>
                <w:bCs/>
                <w:position w:val="0"/>
                <w:sz w:val="14"/>
                <w:szCs w:val="14"/>
              </w:rPr>
              <w:t>Cukup</w:t>
            </w:r>
            <w:proofErr w:type="spellEnd"/>
          </w:p>
        </w:tc>
        <w:tc>
          <w:tcPr>
            <w:tcW w:w="1452" w:type="pct"/>
            <w:vAlign w:val="center"/>
          </w:tcPr>
          <w:p w14:paraId="6053F4EC"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2,62 – 3,42</w:t>
            </w:r>
          </w:p>
        </w:tc>
      </w:tr>
      <w:tr w:rsidR="00FD03B7" w:rsidRPr="00093355" w14:paraId="5609BF8E" w14:textId="77777777" w:rsidTr="00A05F63">
        <w:trPr>
          <w:trHeight w:val="331"/>
        </w:trPr>
        <w:tc>
          <w:tcPr>
            <w:tcW w:w="3548" w:type="pct"/>
            <w:vAlign w:val="center"/>
          </w:tcPr>
          <w:p w14:paraId="4FA56821"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Baik</w:t>
            </w:r>
          </w:p>
        </w:tc>
        <w:tc>
          <w:tcPr>
            <w:tcW w:w="1452" w:type="pct"/>
            <w:vAlign w:val="center"/>
          </w:tcPr>
          <w:p w14:paraId="1798A54A"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3,43 – 4,23</w:t>
            </w:r>
          </w:p>
        </w:tc>
      </w:tr>
      <w:tr w:rsidR="00FD03B7" w:rsidRPr="00093355" w14:paraId="14434FC1" w14:textId="77777777" w:rsidTr="00A05F63">
        <w:trPr>
          <w:trHeight w:val="331"/>
        </w:trPr>
        <w:tc>
          <w:tcPr>
            <w:tcW w:w="3548" w:type="pct"/>
            <w:vAlign w:val="center"/>
          </w:tcPr>
          <w:p w14:paraId="4F0682DA"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Sangat Baik</w:t>
            </w:r>
          </w:p>
        </w:tc>
        <w:tc>
          <w:tcPr>
            <w:tcW w:w="1452" w:type="pct"/>
            <w:vAlign w:val="center"/>
          </w:tcPr>
          <w:p w14:paraId="47D6BDFC" w14:textId="77777777" w:rsidR="00FD03B7" w:rsidRPr="00093355" w:rsidRDefault="00FD03B7" w:rsidP="00FD03B7">
            <w:pPr>
              <w:suppressAutoHyphens w:val="0"/>
              <w:spacing w:line="240" w:lineRule="auto"/>
              <w:ind w:leftChars="0" w:left="0" w:firstLineChars="0" w:firstLine="0"/>
              <w:jc w:val="center"/>
              <w:textDirection w:val="lrTb"/>
              <w:textAlignment w:val="auto"/>
              <w:outlineLvl w:val="9"/>
              <w:rPr>
                <w:rFonts w:ascii="Times New Roman" w:hAnsi="Times New Roman" w:cs="Times New Roman"/>
                <w:bCs/>
                <w:position w:val="0"/>
                <w:sz w:val="14"/>
                <w:szCs w:val="14"/>
              </w:rPr>
            </w:pPr>
            <w:r w:rsidRPr="00093355">
              <w:rPr>
                <w:rFonts w:ascii="Times New Roman" w:hAnsi="Times New Roman" w:cs="Times New Roman"/>
                <w:bCs/>
                <w:position w:val="0"/>
                <w:sz w:val="14"/>
                <w:szCs w:val="14"/>
              </w:rPr>
              <w:t>4,24 – 5,00</w:t>
            </w:r>
          </w:p>
        </w:tc>
      </w:tr>
    </w:tbl>
    <w:p w14:paraId="75576578" w14:textId="6CA959BC"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bCs/>
          <w:position w:val="0"/>
          <w:sz w:val="20"/>
          <w:szCs w:val="20"/>
          <w:lang w:eastAsia="en-US"/>
        </w:rPr>
      </w:pPr>
      <w:proofErr w:type="spellStart"/>
      <w:proofErr w:type="gramStart"/>
      <w:r w:rsidRPr="00FD03B7">
        <w:rPr>
          <w:rFonts w:eastAsia="Calibri"/>
          <w:bCs/>
          <w:position w:val="0"/>
          <w:sz w:val="20"/>
          <w:szCs w:val="20"/>
          <w:lang w:eastAsia="en-US"/>
        </w:rPr>
        <w:t>Sumber</w:t>
      </w:r>
      <w:proofErr w:type="spellEnd"/>
      <w:r w:rsidRPr="00FD03B7">
        <w:rPr>
          <w:rFonts w:eastAsia="Calibri"/>
          <w:bCs/>
          <w:position w:val="0"/>
          <w:sz w:val="20"/>
          <w:szCs w:val="20"/>
          <w:lang w:eastAsia="en-US"/>
        </w:rPr>
        <w:t xml:space="preserve"> :</w:t>
      </w:r>
      <w:proofErr w:type="gramEnd"/>
      <w:r w:rsidRPr="00FD03B7">
        <w:rPr>
          <w:rFonts w:eastAsia="Calibri"/>
          <w:bCs/>
          <w:position w:val="0"/>
          <w:sz w:val="20"/>
          <w:szCs w:val="20"/>
          <w:lang w:eastAsia="en-US"/>
        </w:rPr>
        <w:t xml:space="preserve"> </w:t>
      </w:r>
      <w:sdt>
        <w:sdtPr>
          <w:rPr>
            <w:rFonts w:eastAsia="Calibri"/>
            <w:bCs/>
            <w:color w:val="000000"/>
            <w:position w:val="0"/>
            <w:sz w:val="20"/>
            <w:szCs w:val="20"/>
            <w:lang w:eastAsia="en-US"/>
          </w:rPr>
          <w:tag w:val="MENDELEY_CITATION_v3_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"/>
          <w:id w:val="-83382882"/>
          <w:placeholder>
            <w:docPart w:val="F41DD1973A7046A9B1D623AF80F39A0C"/>
          </w:placeholder>
        </w:sdtPr>
        <w:sdtContent>
          <w:r w:rsidR="003E5A51" w:rsidRPr="003E5A51">
            <w:rPr>
              <w:rFonts w:eastAsia="Calibri"/>
              <w:bCs/>
              <w:color w:val="000000"/>
              <w:position w:val="0"/>
              <w:sz w:val="20"/>
              <w:szCs w:val="20"/>
              <w:lang w:eastAsia="en-US"/>
            </w:rPr>
            <w:t>(Putra et al., 2021)</w:t>
          </w:r>
        </w:sdtContent>
      </w:sdt>
    </w:p>
    <w:p w14:paraId="34DC9BF0"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bCs/>
          <w:position w:val="0"/>
          <w:sz w:val="20"/>
          <w:szCs w:val="20"/>
          <w:lang w:eastAsia="en-US"/>
        </w:rPr>
      </w:pPr>
      <w:proofErr w:type="spellStart"/>
      <w:r w:rsidRPr="00FD03B7">
        <w:rPr>
          <w:rFonts w:eastAsia="Calibri"/>
          <w:bCs/>
          <w:position w:val="0"/>
          <w:sz w:val="20"/>
          <w:szCs w:val="20"/>
          <w:lang w:eastAsia="en-US"/>
        </w:rPr>
        <w:t>Kriteria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pengukuran</w:t>
      </w:r>
      <w:proofErr w:type="spellEnd"/>
      <w:r w:rsidRPr="00FD03B7">
        <w:rPr>
          <w:rFonts w:eastAsia="Calibri"/>
          <w:bCs/>
          <w:position w:val="0"/>
          <w:sz w:val="20"/>
          <w:szCs w:val="20"/>
          <w:lang w:eastAsia="en-US"/>
        </w:rPr>
        <w:t xml:space="preserve"> pada </w:t>
      </w:r>
      <w:proofErr w:type="spellStart"/>
      <w:r w:rsidRPr="00FD03B7">
        <w:rPr>
          <w:rFonts w:eastAsia="Calibri"/>
          <w:bCs/>
          <w:position w:val="0"/>
          <w:sz w:val="20"/>
          <w:szCs w:val="20"/>
          <w:lang w:eastAsia="en-US"/>
        </w:rPr>
        <w:t>tabel</w:t>
      </w:r>
      <w:proofErr w:type="spellEnd"/>
      <w:r w:rsidRPr="00FD03B7">
        <w:rPr>
          <w:rFonts w:eastAsia="Calibri"/>
          <w:bCs/>
          <w:position w:val="0"/>
          <w:sz w:val="20"/>
          <w:szCs w:val="20"/>
          <w:lang w:eastAsia="en-US"/>
        </w:rPr>
        <w:t xml:space="preserve"> 2 </w:t>
      </w:r>
      <w:proofErr w:type="spellStart"/>
      <w:r w:rsidRPr="00FD03B7">
        <w:rPr>
          <w:rFonts w:eastAsia="Calibri"/>
          <w:bCs/>
          <w:position w:val="0"/>
          <w:sz w:val="20"/>
          <w:szCs w:val="20"/>
          <w:lang w:eastAsia="en-US"/>
        </w:rPr>
        <w:t>tersebut</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menunjukkan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bahwa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semakin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tinggi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rata-rata yang </w:t>
      </w:r>
      <w:proofErr w:type="spellStart"/>
      <w:r w:rsidRPr="00FD03B7">
        <w:rPr>
          <w:rFonts w:eastAsia="Calibri"/>
          <w:bCs/>
          <w:position w:val="0"/>
          <w:sz w:val="20"/>
          <w:szCs w:val="20"/>
          <w:lang w:eastAsia="en-US"/>
        </w:rPr>
        <w:t>diperoleh</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menunjukkan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semakin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baik</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tanggapan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responden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terhadap</w:t>
      </w:r>
      <w:proofErr w:type="spellEnd"/>
      <w:r w:rsidRPr="00FD03B7">
        <w:rPr>
          <w:rFonts w:eastAsia="Calibri"/>
          <w:bCs/>
          <w:position w:val="0"/>
          <w:sz w:val="20"/>
          <w:szCs w:val="20"/>
          <w:lang w:eastAsia="en-US"/>
        </w:rPr>
        <w:t xml:space="preserve"> item </w:t>
      </w:r>
      <w:proofErr w:type="spellStart"/>
      <w:r w:rsidRPr="00FD03B7">
        <w:rPr>
          <w:rFonts w:eastAsia="Calibri"/>
          <w:bCs/>
          <w:position w:val="0"/>
          <w:sz w:val="20"/>
          <w:szCs w:val="20"/>
          <w:lang w:eastAsia="en-US"/>
        </w:rPr>
        <w:t>atau</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variabel</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tersebut</w:t>
      </w:r>
      <w:proofErr w:type="spellEnd"/>
      <w:r w:rsidRPr="00FD03B7">
        <w:rPr>
          <w:rFonts w:eastAsia="Calibri"/>
          <w:bCs/>
          <w:position w:val="0"/>
          <w:sz w:val="20"/>
          <w:szCs w:val="20"/>
          <w:lang w:eastAsia="en-US"/>
        </w:rPr>
        <w:t>.</w:t>
      </w:r>
    </w:p>
    <w:p w14:paraId="0E571D08" w14:textId="77777777" w:rsidR="00FD03B7" w:rsidRPr="00FD03B7" w:rsidRDefault="00FD03B7" w:rsidP="00FD03B7">
      <w:pPr>
        <w:numPr>
          <w:ilvl w:val="0"/>
          <w:numId w:val="14"/>
        </w:numPr>
        <w:suppressAutoHyphens w:val="0"/>
        <w:spacing w:after="160" w:line="259" w:lineRule="auto"/>
        <w:ind w:leftChars="0" w:firstLineChars="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Hasil dan </w:t>
      </w:r>
      <w:proofErr w:type="spellStart"/>
      <w:r w:rsidRPr="00FD03B7">
        <w:rPr>
          <w:rFonts w:eastAsia="Calibri"/>
          <w:position w:val="0"/>
          <w:sz w:val="20"/>
          <w:szCs w:val="20"/>
          <w:lang w:eastAsia="en-US"/>
        </w:rPr>
        <w:t>Analisis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Penilaian</w:t>
      </w:r>
      <w:proofErr w:type="spellEnd"/>
      <w:r w:rsidRPr="00FD03B7">
        <w:rPr>
          <w:rFonts w:eastAsia="Calibri"/>
          <w:position w:val="0"/>
          <w:sz w:val="20"/>
          <w:szCs w:val="20"/>
          <w:lang w:eastAsia="en-US"/>
        </w:rPr>
        <w:t xml:space="preserve"> Kinerja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p>
    <w:p w14:paraId="3F018363" w14:textId="77777777" w:rsidR="00FD03B7" w:rsidRPr="00FD03B7" w:rsidRDefault="00FD03B7" w:rsidP="00FD03B7">
      <w:pPr>
        <w:numPr>
          <w:ilvl w:val="1"/>
          <w:numId w:val="14"/>
        </w:numPr>
        <w:suppressAutoHyphens w:val="0"/>
        <w:spacing w:after="160" w:line="259" w:lineRule="auto"/>
        <w:ind w:leftChars="0" w:firstLineChars="0"/>
        <w:contextualSpacing/>
        <w:textDirection w:val="lrTb"/>
        <w:textAlignment w:val="auto"/>
        <w:outlineLvl w:val="9"/>
        <w:rPr>
          <w:rFonts w:eastAsia="Calibri"/>
          <w:position w:val="0"/>
          <w:sz w:val="20"/>
          <w:szCs w:val="20"/>
          <w:lang w:eastAsia="en-US"/>
        </w:rPr>
      </w:pPr>
      <w:proofErr w:type="spellStart"/>
      <w:r w:rsidRPr="00FD03B7">
        <w:rPr>
          <w:rFonts w:eastAsia="Calibri"/>
          <w:position w:val="0"/>
          <w:sz w:val="20"/>
          <w:szCs w:val="20"/>
          <w:lang w:eastAsia="en-US"/>
        </w:rPr>
        <w:t>Perhitungan</w:t>
      </w:r>
      <w:proofErr w:type="spellEnd"/>
      <w:r w:rsidRPr="00FD03B7">
        <w:rPr>
          <w:rFonts w:eastAsia="Calibri"/>
          <w:position w:val="0"/>
          <w:sz w:val="20"/>
          <w:szCs w:val="20"/>
          <w:lang w:eastAsia="en-US"/>
        </w:rPr>
        <w:t xml:space="preserve"> Nilai Rata-rata</w:t>
      </w:r>
    </w:p>
    <w:p w14:paraId="381A51BF" w14:textId="77777777" w:rsidR="00FD03B7" w:rsidRPr="00FD03B7" w:rsidRDefault="00FD03B7" w:rsidP="00FD03B7">
      <w:pPr>
        <w:suppressAutoHyphens w:val="0"/>
        <w:spacing w:after="160" w:line="259" w:lineRule="auto"/>
        <w:ind w:leftChars="0" w:left="1440" w:firstLineChars="0" w:firstLine="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Telah </w:t>
      </w:r>
      <w:proofErr w:type="spellStart"/>
      <w:r w:rsidRPr="00FD03B7">
        <w:rPr>
          <w:rFonts w:eastAsia="Calibri"/>
          <w:position w:val="0"/>
          <w:sz w:val="20"/>
          <w:szCs w:val="20"/>
          <w:lang w:eastAsia="en-US"/>
        </w:rPr>
        <w:t>dilaksanakan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pembagian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kuesioner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kemudian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menyusun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rekapitulasi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serta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menghitung</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nilai</w:t>
      </w:r>
      <w:proofErr w:type="spellEnd"/>
      <w:r w:rsidRPr="00FD03B7">
        <w:rPr>
          <w:rFonts w:eastAsia="Calibri"/>
          <w:position w:val="0"/>
          <w:sz w:val="20"/>
          <w:szCs w:val="20"/>
          <w:lang w:eastAsia="en-US"/>
        </w:rPr>
        <w:t xml:space="preserve"> rata-rata </w:t>
      </w:r>
      <w:r w:rsidRPr="00FD03B7">
        <w:rPr>
          <w:rFonts w:eastAsia="Calibri"/>
          <w:i/>
          <w:iCs/>
          <w:position w:val="0"/>
          <w:sz w:val="20"/>
          <w:szCs w:val="20"/>
          <w:lang w:eastAsia="en-US"/>
        </w:rPr>
        <w:t>(mean</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setiap</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veriabel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dari</w:t>
      </w:r>
      <w:proofErr w:type="spellEnd"/>
      <w:r w:rsidRPr="00FD03B7">
        <w:rPr>
          <w:rFonts w:eastAsia="Calibri"/>
          <w:position w:val="0"/>
          <w:sz w:val="20"/>
          <w:szCs w:val="20"/>
          <w:lang w:eastAsia="en-US"/>
        </w:rPr>
        <w:t xml:space="preserve"> 4 </w:t>
      </w:r>
      <w:proofErr w:type="spellStart"/>
      <w:r w:rsidRPr="00FD03B7">
        <w:rPr>
          <w:rFonts w:eastAsia="Calibri"/>
          <w:position w:val="0"/>
          <w:sz w:val="20"/>
          <w:szCs w:val="20"/>
          <w:lang w:eastAsia="en-US"/>
        </w:rPr>
        <w:t>faktor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utama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kinerja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sebagaimana</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tabel</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berikut</w:t>
      </w:r>
      <w:proofErr w:type="spellEnd"/>
      <w:r w:rsidRPr="00FD03B7">
        <w:rPr>
          <w:rFonts w:eastAsia="Calibri"/>
          <w:position w:val="0"/>
          <w:sz w:val="20"/>
          <w:szCs w:val="20"/>
          <w:lang w:eastAsia="en-US"/>
        </w:rPr>
        <w:t>:</w:t>
      </w:r>
    </w:p>
    <w:p w14:paraId="64BECBA0" w14:textId="77777777" w:rsidR="00FD03B7" w:rsidRPr="00FD03B7" w:rsidRDefault="00FD03B7" w:rsidP="00FD03B7">
      <w:pPr>
        <w:suppressAutoHyphens w:val="0"/>
        <w:spacing w:line="259" w:lineRule="auto"/>
        <w:ind w:leftChars="0" w:left="0" w:firstLineChars="0" w:firstLine="0"/>
        <w:contextualSpacing/>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Tabel 3. Nilai </w:t>
      </w:r>
      <w:r w:rsidRPr="00FD03B7">
        <w:rPr>
          <w:rFonts w:eastAsia="Calibri"/>
          <w:i/>
          <w:iCs/>
          <w:position w:val="0"/>
          <w:sz w:val="20"/>
          <w:szCs w:val="20"/>
          <w:lang w:eastAsia="en-US"/>
        </w:rPr>
        <w:t>Mean</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Variabel</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Faktor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Keterampilan</w:t>
      </w:r>
      <w:proofErr w:type="spellEnd"/>
      <w:r w:rsidRPr="00FD03B7">
        <w:rPr>
          <w:rFonts w:eastAsia="Calibri"/>
          <w:position w:val="0"/>
          <w:sz w:val="20"/>
          <w:szCs w:val="20"/>
          <w:lang w:eastAsia="en-US"/>
        </w:rPr>
        <w:t xml:space="preserve"> Teknis</w:t>
      </w:r>
    </w:p>
    <w:tbl>
      <w:tblPr>
        <w:tblStyle w:val="TableGrid1"/>
        <w:tblW w:w="5000" w:type="pct"/>
        <w:tblLook w:val="04A0" w:firstRow="1" w:lastRow="0" w:firstColumn="1" w:lastColumn="0" w:noHBand="0" w:noVBand="1"/>
      </w:tblPr>
      <w:tblGrid>
        <w:gridCol w:w="596"/>
        <w:gridCol w:w="341"/>
        <w:gridCol w:w="341"/>
        <w:gridCol w:w="341"/>
        <w:gridCol w:w="342"/>
        <w:gridCol w:w="342"/>
        <w:gridCol w:w="342"/>
        <w:gridCol w:w="342"/>
        <w:gridCol w:w="342"/>
        <w:gridCol w:w="342"/>
        <w:gridCol w:w="393"/>
        <w:gridCol w:w="466"/>
      </w:tblGrid>
      <w:tr w:rsidR="00FD03B7" w:rsidRPr="00093355" w14:paraId="5B514B3A" w14:textId="77777777" w:rsidTr="003C0EF7">
        <w:tc>
          <w:tcPr>
            <w:tcW w:w="4996" w:type="pct"/>
            <w:gridSpan w:val="12"/>
            <w:tcBorders>
              <w:left w:val="nil"/>
              <w:bottom w:val="single" w:sz="4" w:space="0" w:color="auto"/>
              <w:right w:val="nil"/>
            </w:tcBorders>
            <w:vAlign w:val="center"/>
          </w:tcPr>
          <w:p w14:paraId="06969EA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Faktor</w:t>
            </w:r>
            <w:proofErr w:type="spellEnd"/>
            <w:r w:rsidRPr="00093355">
              <w:rPr>
                <w:rFonts w:ascii="Times New Roman" w:hAnsi="Times New Roman" w:cs="Times New Roman"/>
                <w:b/>
                <w:bCs/>
                <w:position w:val="0"/>
                <w:sz w:val="14"/>
                <w:szCs w:val="14"/>
                <w:lang w:val="en-ID"/>
              </w:rPr>
              <w:t xml:space="preserve"> </w:t>
            </w:r>
            <w:bookmarkStart w:id="1" w:name="_Hlk187346095"/>
            <w:proofErr w:type="spellStart"/>
            <w:r w:rsidRPr="00093355">
              <w:rPr>
                <w:rFonts w:ascii="Times New Roman" w:hAnsi="Times New Roman" w:cs="Times New Roman"/>
                <w:b/>
                <w:bCs/>
                <w:position w:val="0"/>
                <w:sz w:val="14"/>
                <w:szCs w:val="14"/>
                <w:lang w:val="en-ID"/>
              </w:rPr>
              <w:t>Keterampilan</w:t>
            </w:r>
            <w:proofErr w:type="spellEnd"/>
            <w:r w:rsidRPr="00093355">
              <w:rPr>
                <w:rFonts w:ascii="Times New Roman" w:hAnsi="Times New Roman" w:cs="Times New Roman"/>
                <w:b/>
                <w:bCs/>
                <w:position w:val="0"/>
                <w:sz w:val="14"/>
                <w:szCs w:val="14"/>
                <w:lang w:val="en-ID"/>
              </w:rPr>
              <w:t xml:space="preserve"> Teknis</w:t>
            </w:r>
            <w:bookmarkEnd w:id="1"/>
            <w:r w:rsidRPr="00093355">
              <w:rPr>
                <w:rFonts w:ascii="Times New Roman" w:hAnsi="Times New Roman" w:cs="Times New Roman"/>
                <w:b/>
                <w:bCs/>
                <w:position w:val="0"/>
                <w:sz w:val="14"/>
                <w:szCs w:val="14"/>
                <w:lang w:val="en-ID"/>
              </w:rPr>
              <w:t xml:space="preserve"> (A)</w:t>
            </w:r>
          </w:p>
        </w:tc>
      </w:tr>
      <w:tr w:rsidR="00FD03B7" w:rsidRPr="00093355" w14:paraId="43E22D14" w14:textId="77777777" w:rsidTr="003C0EF7">
        <w:tc>
          <w:tcPr>
            <w:tcW w:w="685" w:type="pct"/>
            <w:vMerge w:val="restart"/>
            <w:tcBorders>
              <w:left w:val="nil"/>
              <w:right w:val="nil"/>
            </w:tcBorders>
            <w:vAlign w:val="center"/>
          </w:tcPr>
          <w:p w14:paraId="58BFD2C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Variabel</w:t>
            </w:r>
            <w:proofErr w:type="spellEnd"/>
            <w:r w:rsidRPr="00093355">
              <w:rPr>
                <w:rFonts w:ascii="Times New Roman" w:hAnsi="Times New Roman" w:cs="Times New Roman"/>
                <w:b/>
                <w:bCs/>
                <w:position w:val="0"/>
                <w:sz w:val="14"/>
                <w:szCs w:val="14"/>
                <w:lang w:val="en-ID"/>
              </w:rPr>
              <w:t xml:space="preserve"> (X)</w:t>
            </w:r>
          </w:p>
        </w:tc>
        <w:tc>
          <w:tcPr>
            <w:tcW w:w="3795" w:type="pct"/>
            <w:gridSpan w:val="10"/>
            <w:tcBorders>
              <w:left w:val="nil"/>
              <w:right w:val="nil"/>
            </w:tcBorders>
            <w:vAlign w:val="center"/>
          </w:tcPr>
          <w:p w14:paraId="5204F20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Responden</w:t>
            </w:r>
            <w:proofErr w:type="spellEnd"/>
          </w:p>
        </w:tc>
        <w:tc>
          <w:tcPr>
            <w:tcW w:w="520" w:type="pct"/>
            <w:vMerge w:val="restart"/>
            <w:tcBorders>
              <w:left w:val="nil"/>
              <w:right w:val="nil"/>
            </w:tcBorders>
            <w:vAlign w:val="center"/>
          </w:tcPr>
          <w:p w14:paraId="22C6E8EA"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iCs/>
                <w:position w:val="0"/>
                <w:sz w:val="14"/>
                <w:szCs w:val="14"/>
                <w:lang w:val="en-ID"/>
              </w:rPr>
              <w:t>Mean</w:t>
            </w:r>
          </w:p>
        </w:tc>
      </w:tr>
      <w:tr w:rsidR="00FD03B7" w:rsidRPr="00093355" w14:paraId="3D3D94C5" w14:textId="77777777" w:rsidTr="003C0EF7">
        <w:tc>
          <w:tcPr>
            <w:tcW w:w="685" w:type="pct"/>
            <w:vMerge/>
            <w:tcBorders>
              <w:left w:val="nil"/>
              <w:bottom w:val="single" w:sz="4" w:space="0" w:color="auto"/>
              <w:right w:val="nil"/>
            </w:tcBorders>
            <w:vAlign w:val="center"/>
          </w:tcPr>
          <w:p w14:paraId="56E82A76"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
        </w:tc>
        <w:tc>
          <w:tcPr>
            <w:tcW w:w="372" w:type="pct"/>
            <w:tcBorders>
              <w:left w:val="nil"/>
              <w:bottom w:val="single" w:sz="4" w:space="0" w:color="auto"/>
              <w:right w:val="nil"/>
            </w:tcBorders>
            <w:vAlign w:val="center"/>
          </w:tcPr>
          <w:p w14:paraId="23B1D4AC"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w:t>
            </w:r>
          </w:p>
        </w:tc>
        <w:tc>
          <w:tcPr>
            <w:tcW w:w="373" w:type="pct"/>
            <w:tcBorders>
              <w:left w:val="nil"/>
              <w:bottom w:val="single" w:sz="4" w:space="0" w:color="auto"/>
              <w:right w:val="nil"/>
            </w:tcBorders>
            <w:vAlign w:val="center"/>
          </w:tcPr>
          <w:p w14:paraId="7838A239"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R2</w:t>
            </w:r>
          </w:p>
        </w:tc>
        <w:tc>
          <w:tcPr>
            <w:tcW w:w="373" w:type="pct"/>
            <w:tcBorders>
              <w:left w:val="nil"/>
              <w:bottom w:val="single" w:sz="4" w:space="0" w:color="auto"/>
              <w:right w:val="nil"/>
            </w:tcBorders>
            <w:vAlign w:val="center"/>
          </w:tcPr>
          <w:p w14:paraId="2FB4597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R3</w:t>
            </w:r>
          </w:p>
        </w:tc>
        <w:tc>
          <w:tcPr>
            <w:tcW w:w="373" w:type="pct"/>
            <w:tcBorders>
              <w:left w:val="nil"/>
              <w:bottom w:val="single" w:sz="4" w:space="0" w:color="auto"/>
              <w:right w:val="nil"/>
            </w:tcBorders>
            <w:vAlign w:val="center"/>
          </w:tcPr>
          <w:p w14:paraId="34D84441"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R4</w:t>
            </w:r>
          </w:p>
        </w:tc>
        <w:tc>
          <w:tcPr>
            <w:tcW w:w="373" w:type="pct"/>
            <w:tcBorders>
              <w:left w:val="nil"/>
              <w:bottom w:val="single" w:sz="4" w:space="0" w:color="auto"/>
              <w:right w:val="nil"/>
            </w:tcBorders>
            <w:vAlign w:val="center"/>
          </w:tcPr>
          <w:p w14:paraId="67BF434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R5</w:t>
            </w:r>
          </w:p>
        </w:tc>
        <w:tc>
          <w:tcPr>
            <w:tcW w:w="373" w:type="pct"/>
            <w:tcBorders>
              <w:left w:val="nil"/>
              <w:bottom w:val="single" w:sz="4" w:space="0" w:color="auto"/>
              <w:right w:val="nil"/>
            </w:tcBorders>
            <w:vAlign w:val="center"/>
          </w:tcPr>
          <w:p w14:paraId="2F8520E9"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R6</w:t>
            </w:r>
          </w:p>
        </w:tc>
        <w:tc>
          <w:tcPr>
            <w:tcW w:w="373" w:type="pct"/>
            <w:tcBorders>
              <w:left w:val="nil"/>
              <w:bottom w:val="single" w:sz="4" w:space="0" w:color="auto"/>
              <w:right w:val="nil"/>
            </w:tcBorders>
            <w:vAlign w:val="center"/>
          </w:tcPr>
          <w:p w14:paraId="214C58DF"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R7</w:t>
            </w:r>
          </w:p>
        </w:tc>
        <w:tc>
          <w:tcPr>
            <w:tcW w:w="373" w:type="pct"/>
            <w:tcBorders>
              <w:left w:val="nil"/>
              <w:bottom w:val="single" w:sz="4" w:space="0" w:color="auto"/>
              <w:right w:val="nil"/>
            </w:tcBorders>
            <w:vAlign w:val="center"/>
          </w:tcPr>
          <w:p w14:paraId="08FA2EC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R8</w:t>
            </w:r>
          </w:p>
        </w:tc>
        <w:tc>
          <w:tcPr>
            <w:tcW w:w="373" w:type="pct"/>
            <w:tcBorders>
              <w:left w:val="nil"/>
              <w:bottom w:val="single" w:sz="4" w:space="0" w:color="auto"/>
              <w:right w:val="nil"/>
            </w:tcBorders>
            <w:vAlign w:val="center"/>
          </w:tcPr>
          <w:p w14:paraId="00E0E12F"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R9</w:t>
            </w:r>
          </w:p>
        </w:tc>
        <w:tc>
          <w:tcPr>
            <w:tcW w:w="435" w:type="pct"/>
            <w:tcBorders>
              <w:left w:val="nil"/>
              <w:bottom w:val="single" w:sz="4" w:space="0" w:color="auto"/>
              <w:right w:val="nil"/>
            </w:tcBorders>
            <w:vAlign w:val="center"/>
          </w:tcPr>
          <w:p w14:paraId="4E2B829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R10</w:t>
            </w:r>
          </w:p>
        </w:tc>
        <w:tc>
          <w:tcPr>
            <w:tcW w:w="520" w:type="pct"/>
            <w:vMerge/>
            <w:tcBorders>
              <w:left w:val="nil"/>
              <w:bottom w:val="single" w:sz="4" w:space="0" w:color="auto"/>
              <w:right w:val="nil"/>
            </w:tcBorders>
            <w:vAlign w:val="center"/>
          </w:tcPr>
          <w:p w14:paraId="763DD5BC"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iCs/>
                <w:position w:val="0"/>
                <w:sz w:val="14"/>
                <w:szCs w:val="14"/>
                <w:lang w:val="en-ID"/>
              </w:rPr>
            </w:pPr>
          </w:p>
        </w:tc>
      </w:tr>
      <w:tr w:rsidR="00FD03B7" w:rsidRPr="00093355" w14:paraId="2A2207A3" w14:textId="77777777" w:rsidTr="003C0EF7">
        <w:tc>
          <w:tcPr>
            <w:tcW w:w="685" w:type="pct"/>
            <w:tcBorders>
              <w:top w:val="single" w:sz="4" w:space="0" w:color="auto"/>
              <w:left w:val="nil"/>
              <w:bottom w:val="nil"/>
              <w:right w:val="nil"/>
            </w:tcBorders>
            <w:vAlign w:val="center"/>
          </w:tcPr>
          <w:p w14:paraId="7E810CA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w:t>
            </w:r>
          </w:p>
        </w:tc>
        <w:tc>
          <w:tcPr>
            <w:tcW w:w="372" w:type="pct"/>
            <w:tcBorders>
              <w:top w:val="single" w:sz="4" w:space="0" w:color="auto"/>
              <w:left w:val="nil"/>
              <w:bottom w:val="nil"/>
              <w:right w:val="nil"/>
            </w:tcBorders>
          </w:tcPr>
          <w:p w14:paraId="37CE45C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single" w:sz="4" w:space="0" w:color="auto"/>
              <w:left w:val="nil"/>
              <w:bottom w:val="nil"/>
              <w:right w:val="nil"/>
            </w:tcBorders>
          </w:tcPr>
          <w:p w14:paraId="7F5762EA"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single" w:sz="4" w:space="0" w:color="auto"/>
              <w:left w:val="nil"/>
              <w:bottom w:val="nil"/>
              <w:right w:val="nil"/>
            </w:tcBorders>
          </w:tcPr>
          <w:p w14:paraId="567AAEB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single" w:sz="4" w:space="0" w:color="auto"/>
              <w:left w:val="nil"/>
              <w:bottom w:val="nil"/>
              <w:right w:val="nil"/>
            </w:tcBorders>
          </w:tcPr>
          <w:p w14:paraId="3B8E225C"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single" w:sz="4" w:space="0" w:color="auto"/>
              <w:left w:val="nil"/>
              <w:bottom w:val="nil"/>
              <w:right w:val="nil"/>
            </w:tcBorders>
          </w:tcPr>
          <w:p w14:paraId="56C908E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single" w:sz="4" w:space="0" w:color="auto"/>
              <w:left w:val="nil"/>
              <w:bottom w:val="nil"/>
              <w:right w:val="nil"/>
            </w:tcBorders>
          </w:tcPr>
          <w:p w14:paraId="796650F7"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single" w:sz="4" w:space="0" w:color="auto"/>
              <w:left w:val="nil"/>
              <w:bottom w:val="nil"/>
              <w:right w:val="nil"/>
            </w:tcBorders>
          </w:tcPr>
          <w:p w14:paraId="653CFA8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single" w:sz="4" w:space="0" w:color="auto"/>
              <w:left w:val="nil"/>
              <w:bottom w:val="nil"/>
              <w:right w:val="nil"/>
            </w:tcBorders>
          </w:tcPr>
          <w:p w14:paraId="6F641556"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single" w:sz="4" w:space="0" w:color="auto"/>
              <w:left w:val="nil"/>
              <w:bottom w:val="nil"/>
              <w:right w:val="nil"/>
            </w:tcBorders>
          </w:tcPr>
          <w:p w14:paraId="6D936D97"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5" w:type="pct"/>
            <w:tcBorders>
              <w:top w:val="single" w:sz="4" w:space="0" w:color="auto"/>
              <w:left w:val="nil"/>
              <w:bottom w:val="nil"/>
              <w:right w:val="nil"/>
            </w:tcBorders>
          </w:tcPr>
          <w:p w14:paraId="4BE022A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520" w:type="pct"/>
            <w:tcBorders>
              <w:top w:val="single" w:sz="4" w:space="0" w:color="auto"/>
              <w:left w:val="nil"/>
              <w:bottom w:val="nil"/>
              <w:right w:val="nil"/>
            </w:tcBorders>
          </w:tcPr>
          <w:p w14:paraId="709F4B8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3,8</w:t>
            </w:r>
          </w:p>
        </w:tc>
      </w:tr>
      <w:tr w:rsidR="00FD03B7" w:rsidRPr="00093355" w14:paraId="5495ABEF" w14:textId="77777777" w:rsidTr="003C0EF7">
        <w:tc>
          <w:tcPr>
            <w:tcW w:w="685" w:type="pct"/>
            <w:tcBorders>
              <w:top w:val="nil"/>
              <w:left w:val="nil"/>
              <w:bottom w:val="nil"/>
              <w:right w:val="nil"/>
            </w:tcBorders>
            <w:vAlign w:val="center"/>
          </w:tcPr>
          <w:p w14:paraId="768BC0A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X2</w:t>
            </w:r>
          </w:p>
        </w:tc>
        <w:tc>
          <w:tcPr>
            <w:tcW w:w="372" w:type="pct"/>
            <w:tcBorders>
              <w:top w:val="nil"/>
              <w:left w:val="nil"/>
              <w:bottom w:val="nil"/>
              <w:right w:val="nil"/>
            </w:tcBorders>
          </w:tcPr>
          <w:p w14:paraId="6A6B52C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3252D96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2F6A5693"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1D88144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087FB21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25DF768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08D28A36"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100CEE7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5B24411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435" w:type="pct"/>
            <w:tcBorders>
              <w:top w:val="nil"/>
              <w:left w:val="nil"/>
              <w:bottom w:val="nil"/>
              <w:right w:val="nil"/>
            </w:tcBorders>
          </w:tcPr>
          <w:p w14:paraId="18E0DEC1"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520" w:type="pct"/>
            <w:tcBorders>
              <w:top w:val="nil"/>
              <w:left w:val="nil"/>
              <w:bottom w:val="nil"/>
              <w:right w:val="nil"/>
            </w:tcBorders>
          </w:tcPr>
          <w:p w14:paraId="05CE40B9"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4,6</w:t>
            </w:r>
          </w:p>
        </w:tc>
      </w:tr>
      <w:tr w:rsidR="00FD03B7" w:rsidRPr="00093355" w14:paraId="7408D77D" w14:textId="77777777" w:rsidTr="003C0EF7">
        <w:tc>
          <w:tcPr>
            <w:tcW w:w="685" w:type="pct"/>
            <w:tcBorders>
              <w:top w:val="nil"/>
              <w:left w:val="nil"/>
              <w:bottom w:val="nil"/>
              <w:right w:val="nil"/>
            </w:tcBorders>
            <w:vAlign w:val="center"/>
          </w:tcPr>
          <w:p w14:paraId="0CF1C88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X3</w:t>
            </w:r>
          </w:p>
        </w:tc>
        <w:tc>
          <w:tcPr>
            <w:tcW w:w="372" w:type="pct"/>
            <w:tcBorders>
              <w:top w:val="nil"/>
              <w:left w:val="nil"/>
              <w:bottom w:val="nil"/>
              <w:right w:val="nil"/>
            </w:tcBorders>
          </w:tcPr>
          <w:p w14:paraId="32A7325F"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534430FD"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7A1848E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10B0B9F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2</w:t>
            </w:r>
          </w:p>
        </w:tc>
        <w:tc>
          <w:tcPr>
            <w:tcW w:w="373" w:type="pct"/>
            <w:tcBorders>
              <w:top w:val="nil"/>
              <w:left w:val="nil"/>
              <w:bottom w:val="nil"/>
              <w:right w:val="nil"/>
            </w:tcBorders>
          </w:tcPr>
          <w:p w14:paraId="66DA93CA"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6A649787"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30160C8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58EA915F"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39D7C18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35" w:type="pct"/>
            <w:tcBorders>
              <w:top w:val="nil"/>
              <w:left w:val="nil"/>
              <w:bottom w:val="nil"/>
              <w:right w:val="nil"/>
            </w:tcBorders>
          </w:tcPr>
          <w:p w14:paraId="25292879"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520" w:type="pct"/>
            <w:tcBorders>
              <w:top w:val="nil"/>
              <w:left w:val="nil"/>
              <w:bottom w:val="nil"/>
              <w:right w:val="nil"/>
            </w:tcBorders>
          </w:tcPr>
          <w:p w14:paraId="3702732A"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3,5</w:t>
            </w:r>
          </w:p>
        </w:tc>
      </w:tr>
      <w:tr w:rsidR="00FD03B7" w:rsidRPr="00093355" w14:paraId="21923038" w14:textId="77777777" w:rsidTr="003C0EF7">
        <w:tc>
          <w:tcPr>
            <w:tcW w:w="685" w:type="pct"/>
            <w:tcBorders>
              <w:top w:val="nil"/>
              <w:left w:val="nil"/>
              <w:bottom w:val="nil"/>
              <w:right w:val="nil"/>
            </w:tcBorders>
            <w:vAlign w:val="center"/>
          </w:tcPr>
          <w:p w14:paraId="123FD05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X4</w:t>
            </w:r>
          </w:p>
        </w:tc>
        <w:tc>
          <w:tcPr>
            <w:tcW w:w="372" w:type="pct"/>
            <w:tcBorders>
              <w:top w:val="nil"/>
              <w:left w:val="nil"/>
              <w:bottom w:val="nil"/>
              <w:right w:val="nil"/>
            </w:tcBorders>
          </w:tcPr>
          <w:p w14:paraId="3527A1A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4C711833"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29BA2D87"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6671551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24D9D39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5396C38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59D73DE6"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316E7B1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2</w:t>
            </w:r>
          </w:p>
        </w:tc>
        <w:tc>
          <w:tcPr>
            <w:tcW w:w="373" w:type="pct"/>
            <w:tcBorders>
              <w:top w:val="nil"/>
              <w:left w:val="nil"/>
              <w:bottom w:val="nil"/>
              <w:right w:val="nil"/>
            </w:tcBorders>
          </w:tcPr>
          <w:p w14:paraId="7674253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5" w:type="pct"/>
            <w:tcBorders>
              <w:top w:val="nil"/>
              <w:left w:val="nil"/>
              <w:bottom w:val="nil"/>
              <w:right w:val="nil"/>
            </w:tcBorders>
          </w:tcPr>
          <w:p w14:paraId="60C3F03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520" w:type="pct"/>
            <w:tcBorders>
              <w:top w:val="nil"/>
              <w:left w:val="nil"/>
              <w:bottom w:val="nil"/>
              <w:right w:val="nil"/>
            </w:tcBorders>
          </w:tcPr>
          <w:p w14:paraId="57E2598C"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4,4</w:t>
            </w:r>
          </w:p>
        </w:tc>
      </w:tr>
      <w:tr w:rsidR="00FD03B7" w:rsidRPr="00093355" w14:paraId="3208B254" w14:textId="77777777" w:rsidTr="003C0EF7">
        <w:tc>
          <w:tcPr>
            <w:tcW w:w="685" w:type="pct"/>
            <w:tcBorders>
              <w:top w:val="nil"/>
              <w:left w:val="nil"/>
              <w:bottom w:val="nil"/>
              <w:right w:val="nil"/>
            </w:tcBorders>
            <w:vAlign w:val="center"/>
          </w:tcPr>
          <w:p w14:paraId="00509E7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X5</w:t>
            </w:r>
          </w:p>
        </w:tc>
        <w:tc>
          <w:tcPr>
            <w:tcW w:w="372" w:type="pct"/>
            <w:tcBorders>
              <w:top w:val="nil"/>
              <w:left w:val="nil"/>
              <w:bottom w:val="nil"/>
              <w:right w:val="nil"/>
            </w:tcBorders>
          </w:tcPr>
          <w:p w14:paraId="2FDB6DE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101425B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6FF89E5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2FDEA7C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0BD6434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35DEA13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38DB0F26"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46E0F4A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3F1782D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5" w:type="pct"/>
            <w:tcBorders>
              <w:top w:val="nil"/>
              <w:left w:val="nil"/>
              <w:bottom w:val="nil"/>
              <w:right w:val="nil"/>
            </w:tcBorders>
          </w:tcPr>
          <w:p w14:paraId="040249F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520" w:type="pct"/>
            <w:tcBorders>
              <w:top w:val="nil"/>
              <w:left w:val="nil"/>
              <w:bottom w:val="nil"/>
              <w:right w:val="nil"/>
            </w:tcBorders>
          </w:tcPr>
          <w:p w14:paraId="66DC71DA"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3,8</w:t>
            </w:r>
          </w:p>
        </w:tc>
      </w:tr>
      <w:tr w:rsidR="00FD03B7" w:rsidRPr="00093355" w14:paraId="425956F1" w14:textId="77777777" w:rsidTr="003C0EF7">
        <w:tc>
          <w:tcPr>
            <w:tcW w:w="685" w:type="pct"/>
            <w:tcBorders>
              <w:top w:val="nil"/>
              <w:left w:val="nil"/>
              <w:bottom w:val="nil"/>
              <w:right w:val="nil"/>
            </w:tcBorders>
            <w:vAlign w:val="center"/>
          </w:tcPr>
          <w:p w14:paraId="12AE1D3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X6</w:t>
            </w:r>
          </w:p>
        </w:tc>
        <w:tc>
          <w:tcPr>
            <w:tcW w:w="372" w:type="pct"/>
            <w:tcBorders>
              <w:top w:val="nil"/>
              <w:left w:val="nil"/>
              <w:bottom w:val="nil"/>
              <w:right w:val="nil"/>
            </w:tcBorders>
          </w:tcPr>
          <w:p w14:paraId="3CA321D1"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5955252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327FBF15"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69D26803"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47ED1DB2"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nil"/>
              <w:right w:val="nil"/>
            </w:tcBorders>
          </w:tcPr>
          <w:p w14:paraId="6E991100"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012E16F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nil"/>
              <w:right w:val="nil"/>
            </w:tcBorders>
          </w:tcPr>
          <w:p w14:paraId="60333C1F"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nil"/>
              <w:right w:val="nil"/>
            </w:tcBorders>
          </w:tcPr>
          <w:p w14:paraId="289654E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5" w:type="pct"/>
            <w:tcBorders>
              <w:top w:val="nil"/>
              <w:left w:val="nil"/>
              <w:bottom w:val="nil"/>
              <w:right w:val="nil"/>
            </w:tcBorders>
          </w:tcPr>
          <w:p w14:paraId="2A4490A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520" w:type="pct"/>
            <w:tcBorders>
              <w:top w:val="nil"/>
              <w:left w:val="nil"/>
              <w:bottom w:val="nil"/>
              <w:right w:val="nil"/>
            </w:tcBorders>
          </w:tcPr>
          <w:p w14:paraId="236DB22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4,0</w:t>
            </w:r>
          </w:p>
        </w:tc>
      </w:tr>
      <w:tr w:rsidR="00FD03B7" w:rsidRPr="00093355" w14:paraId="79075AE3" w14:textId="77777777" w:rsidTr="003C0EF7">
        <w:tc>
          <w:tcPr>
            <w:tcW w:w="685" w:type="pct"/>
            <w:tcBorders>
              <w:top w:val="nil"/>
              <w:left w:val="nil"/>
              <w:bottom w:val="single" w:sz="4" w:space="0" w:color="auto"/>
              <w:right w:val="nil"/>
            </w:tcBorders>
            <w:vAlign w:val="center"/>
          </w:tcPr>
          <w:p w14:paraId="78693948"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X7</w:t>
            </w:r>
          </w:p>
        </w:tc>
        <w:tc>
          <w:tcPr>
            <w:tcW w:w="372" w:type="pct"/>
            <w:tcBorders>
              <w:top w:val="nil"/>
              <w:left w:val="nil"/>
              <w:bottom w:val="single" w:sz="4" w:space="0" w:color="auto"/>
              <w:right w:val="nil"/>
            </w:tcBorders>
          </w:tcPr>
          <w:p w14:paraId="77C78846"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single" w:sz="4" w:space="0" w:color="auto"/>
              <w:right w:val="nil"/>
            </w:tcBorders>
          </w:tcPr>
          <w:p w14:paraId="3CC3CED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single" w:sz="4" w:space="0" w:color="auto"/>
              <w:right w:val="nil"/>
            </w:tcBorders>
          </w:tcPr>
          <w:p w14:paraId="3EE370EA"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single" w:sz="4" w:space="0" w:color="auto"/>
              <w:right w:val="nil"/>
            </w:tcBorders>
          </w:tcPr>
          <w:p w14:paraId="366F942E"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2</w:t>
            </w:r>
          </w:p>
        </w:tc>
        <w:tc>
          <w:tcPr>
            <w:tcW w:w="373" w:type="pct"/>
            <w:tcBorders>
              <w:top w:val="nil"/>
              <w:left w:val="nil"/>
              <w:bottom w:val="single" w:sz="4" w:space="0" w:color="auto"/>
              <w:right w:val="nil"/>
            </w:tcBorders>
          </w:tcPr>
          <w:p w14:paraId="71947403"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73" w:type="pct"/>
            <w:tcBorders>
              <w:top w:val="nil"/>
              <w:left w:val="nil"/>
              <w:bottom w:val="single" w:sz="4" w:space="0" w:color="auto"/>
              <w:right w:val="nil"/>
            </w:tcBorders>
          </w:tcPr>
          <w:p w14:paraId="673385F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73" w:type="pct"/>
            <w:tcBorders>
              <w:top w:val="nil"/>
              <w:left w:val="nil"/>
              <w:bottom w:val="single" w:sz="4" w:space="0" w:color="auto"/>
              <w:right w:val="nil"/>
            </w:tcBorders>
          </w:tcPr>
          <w:p w14:paraId="3EA7E7CB"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73" w:type="pct"/>
            <w:tcBorders>
              <w:top w:val="nil"/>
              <w:left w:val="nil"/>
              <w:bottom w:val="single" w:sz="4" w:space="0" w:color="auto"/>
              <w:right w:val="nil"/>
            </w:tcBorders>
          </w:tcPr>
          <w:p w14:paraId="4A742904"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2</w:t>
            </w:r>
          </w:p>
        </w:tc>
        <w:tc>
          <w:tcPr>
            <w:tcW w:w="373" w:type="pct"/>
            <w:tcBorders>
              <w:top w:val="nil"/>
              <w:left w:val="nil"/>
              <w:bottom w:val="single" w:sz="4" w:space="0" w:color="auto"/>
              <w:right w:val="nil"/>
            </w:tcBorders>
          </w:tcPr>
          <w:p w14:paraId="65566939"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435" w:type="pct"/>
            <w:tcBorders>
              <w:top w:val="nil"/>
              <w:left w:val="nil"/>
              <w:bottom w:val="single" w:sz="4" w:space="0" w:color="auto"/>
              <w:right w:val="nil"/>
            </w:tcBorders>
          </w:tcPr>
          <w:p w14:paraId="3F0FA9B1"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520" w:type="pct"/>
            <w:tcBorders>
              <w:top w:val="nil"/>
              <w:left w:val="nil"/>
              <w:bottom w:val="single" w:sz="4" w:space="0" w:color="auto"/>
              <w:right w:val="nil"/>
            </w:tcBorders>
          </w:tcPr>
          <w:p w14:paraId="56EDBA0D"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3,8</w:t>
            </w:r>
          </w:p>
        </w:tc>
      </w:tr>
      <w:tr w:rsidR="00FD03B7" w:rsidRPr="00093355" w14:paraId="044A1A5A" w14:textId="77777777" w:rsidTr="003C0EF7">
        <w:tc>
          <w:tcPr>
            <w:tcW w:w="685" w:type="pct"/>
            <w:tcBorders>
              <w:left w:val="nil"/>
              <w:right w:val="nil"/>
            </w:tcBorders>
          </w:tcPr>
          <w:p w14:paraId="2A36B253" w14:textId="77777777" w:rsidR="00FD03B7" w:rsidRPr="00093355" w:rsidRDefault="00FD03B7" w:rsidP="00FD03B7">
            <w:pPr>
              <w:suppressAutoHyphens w:val="0"/>
              <w:autoSpaceDE w:val="0"/>
              <w:autoSpaceDN w:val="0"/>
              <w:adjustRightInd w:val="0"/>
              <w:spacing w:line="240" w:lineRule="auto"/>
              <w:ind w:leftChars="0" w:left="0" w:firstLineChars="0" w:firstLine="0"/>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Hasil</w:t>
            </w:r>
          </w:p>
        </w:tc>
        <w:tc>
          <w:tcPr>
            <w:tcW w:w="4311" w:type="pct"/>
            <w:gridSpan w:val="11"/>
            <w:tcBorders>
              <w:left w:val="nil"/>
              <w:right w:val="nil"/>
            </w:tcBorders>
          </w:tcPr>
          <w:p w14:paraId="0F63D75F" w14:textId="77777777" w:rsidR="00FD03B7" w:rsidRPr="00093355" w:rsidRDefault="00FD03B7" w:rsidP="00FD03B7">
            <w:pPr>
              <w:suppressAutoHyphens w:val="0"/>
              <w:autoSpaceDE w:val="0"/>
              <w:autoSpaceDN w:val="0"/>
              <w:adjustRightInd w:val="0"/>
              <w:spacing w:line="240"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3,98 (Baik)</w:t>
            </w:r>
          </w:p>
        </w:tc>
      </w:tr>
    </w:tbl>
    <w:p w14:paraId="29E1A312" w14:textId="77777777"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proofErr w:type="gramStart"/>
      <w:r w:rsidRPr="00FD03B7">
        <w:rPr>
          <w:rFonts w:eastAsia="Calibri"/>
          <w:position w:val="0"/>
          <w:sz w:val="20"/>
          <w:szCs w:val="20"/>
          <w:lang w:eastAsia="en-US"/>
        </w:rPr>
        <w:t>Sumber</w:t>
      </w:r>
      <w:proofErr w:type="spellEnd"/>
      <w:r w:rsidRPr="00FD03B7">
        <w:rPr>
          <w:rFonts w:eastAsia="Calibri"/>
          <w:position w:val="0"/>
          <w:sz w:val="20"/>
          <w:szCs w:val="20"/>
          <w:lang w:eastAsia="en-US"/>
        </w:rPr>
        <w:t xml:space="preserve"> :</w:t>
      </w:r>
      <w:proofErr w:type="gramEnd"/>
      <w:r w:rsidRPr="00FD03B7">
        <w:rPr>
          <w:rFonts w:eastAsia="Calibri"/>
          <w:position w:val="0"/>
          <w:sz w:val="20"/>
          <w:szCs w:val="20"/>
          <w:lang w:eastAsia="en-US"/>
        </w:rPr>
        <w:t xml:space="preserve"> Data </w:t>
      </w:r>
      <w:proofErr w:type="spellStart"/>
      <w:r w:rsidRPr="00FD03B7">
        <w:rPr>
          <w:rFonts w:eastAsia="Calibri"/>
          <w:position w:val="0"/>
          <w:sz w:val="20"/>
          <w:szCs w:val="20"/>
          <w:lang w:eastAsia="en-US"/>
        </w:rPr>
        <w:t>Olahan</w:t>
      </w:r>
      <w:proofErr w:type="spellEnd"/>
      <w:r w:rsidRPr="00FD03B7">
        <w:rPr>
          <w:rFonts w:eastAsia="Calibri"/>
          <w:position w:val="0"/>
          <w:sz w:val="20"/>
          <w:szCs w:val="20"/>
          <w:lang w:eastAsia="en-US"/>
        </w:rPr>
        <w:t xml:space="preserve"> (2025)</w:t>
      </w:r>
    </w:p>
    <w:p w14:paraId="5039C21B" w14:textId="6DCE15A7" w:rsid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ab/>
      </w:r>
      <w:proofErr w:type="spellStart"/>
      <w:r w:rsidRPr="00FD03B7">
        <w:rPr>
          <w:rFonts w:eastAsia="Calibri"/>
          <w:position w:val="0"/>
          <w:sz w:val="20"/>
          <w:szCs w:val="20"/>
          <w:lang w:eastAsia="en-US"/>
        </w:rPr>
        <w:t>Berdasarkan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tabel</w:t>
      </w:r>
      <w:proofErr w:type="spellEnd"/>
      <w:r w:rsidRPr="00FD03B7">
        <w:rPr>
          <w:rFonts w:eastAsia="Calibri"/>
          <w:position w:val="0"/>
          <w:sz w:val="20"/>
          <w:szCs w:val="20"/>
          <w:lang w:eastAsia="en-US"/>
        </w:rPr>
        <w:t xml:space="preserve"> 3 pada </w:t>
      </w:r>
      <w:proofErr w:type="spellStart"/>
      <w:r w:rsidRPr="00FD03B7">
        <w:rPr>
          <w:rFonts w:eastAsia="Calibri"/>
          <w:position w:val="0"/>
          <w:sz w:val="20"/>
          <w:szCs w:val="20"/>
          <w:lang w:eastAsia="en-US"/>
        </w:rPr>
        <w:t>Faktor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Keterampilan</w:t>
      </w:r>
      <w:proofErr w:type="spellEnd"/>
      <w:r w:rsidRPr="00FD03B7">
        <w:rPr>
          <w:rFonts w:eastAsia="Calibri"/>
          <w:position w:val="0"/>
          <w:sz w:val="20"/>
          <w:szCs w:val="20"/>
          <w:lang w:eastAsia="en-US"/>
        </w:rPr>
        <w:t xml:space="preserve"> Teknis </w:t>
      </w:r>
      <w:proofErr w:type="spellStart"/>
      <w:r w:rsidRPr="00FD03B7">
        <w:rPr>
          <w:rFonts w:eastAsia="Calibri"/>
          <w:position w:val="0"/>
          <w:sz w:val="20"/>
          <w:szCs w:val="20"/>
          <w:lang w:eastAsia="en-US"/>
        </w:rPr>
        <w:t>dapat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disimpulkan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bahwa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variabel</w:t>
      </w:r>
      <w:proofErr w:type="spellEnd"/>
      <w:r w:rsidRPr="00FD03B7">
        <w:rPr>
          <w:rFonts w:eastAsia="Calibri"/>
          <w:position w:val="0"/>
          <w:sz w:val="20"/>
          <w:szCs w:val="20"/>
          <w:lang w:eastAsia="en-US"/>
        </w:rPr>
        <w:t xml:space="preserve"> X1 – X7 </w:t>
      </w:r>
      <w:proofErr w:type="spellStart"/>
      <w:r w:rsidRPr="00FD03B7">
        <w:rPr>
          <w:rFonts w:eastAsia="Calibri"/>
          <w:position w:val="0"/>
          <w:sz w:val="20"/>
          <w:szCs w:val="20"/>
          <w:lang w:eastAsia="en-US"/>
        </w:rPr>
        <w:t>mendapatkan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nilai</w:t>
      </w:r>
      <w:proofErr w:type="spellEnd"/>
      <w:r w:rsidRPr="00FD03B7">
        <w:rPr>
          <w:rFonts w:eastAsia="Calibri"/>
          <w:position w:val="0"/>
          <w:sz w:val="20"/>
          <w:szCs w:val="20"/>
          <w:lang w:eastAsia="en-US"/>
        </w:rPr>
        <w:t xml:space="preserve"> rata-rata (</w:t>
      </w:r>
      <w:r w:rsidRPr="00FD03B7">
        <w:rPr>
          <w:rFonts w:eastAsia="Calibri"/>
          <w:i/>
          <w:iCs/>
          <w:position w:val="0"/>
          <w:sz w:val="20"/>
          <w:szCs w:val="20"/>
          <w:lang w:eastAsia="en-US"/>
        </w:rPr>
        <w:t>mean</w:t>
      </w:r>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tertinggi</w:t>
      </w:r>
      <w:proofErr w:type="spellEnd"/>
      <w:r w:rsidRPr="00FD03B7">
        <w:rPr>
          <w:rFonts w:eastAsia="Calibri"/>
          <w:position w:val="0"/>
          <w:sz w:val="20"/>
          <w:szCs w:val="20"/>
          <w:lang w:eastAsia="en-US"/>
        </w:rPr>
        <w:t xml:space="preserve"> dan </w:t>
      </w:r>
      <w:proofErr w:type="spellStart"/>
      <w:r w:rsidRPr="00FD03B7">
        <w:rPr>
          <w:rFonts w:eastAsia="Calibri"/>
          <w:position w:val="0"/>
          <w:sz w:val="20"/>
          <w:szCs w:val="20"/>
          <w:lang w:eastAsia="en-US"/>
        </w:rPr>
        <w:t>menjadi</w:t>
      </w:r>
      <w:proofErr w:type="spellEnd"/>
      <w:r w:rsidRPr="00FD03B7">
        <w:rPr>
          <w:rFonts w:eastAsia="Calibri"/>
          <w:position w:val="0"/>
          <w:sz w:val="20"/>
          <w:szCs w:val="20"/>
          <w:lang w:eastAsia="en-US"/>
        </w:rPr>
        <w:t xml:space="preserve"> salah </w:t>
      </w:r>
      <w:proofErr w:type="spellStart"/>
      <w:r w:rsidRPr="00FD03B7">
        <w:rPr>
          <w:rFonts w:eastAsia="Calibri"/>
          <w:position w:val="0"/>
          <w:sz w:val="20"/>
          <w:szCs w:val="20"/>
          <w:lang w:eastAsia="en-US"/>
        </w:rPr>
        <w:t>satu</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kinerja</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pada </w:t>
      </w:r>
      <w:proofErr w:type="spellStart"/>
      <w:r w:rsidRPr="00FD03B7">
        <w:rPr>
          <w:rFonts w:eastAsia="Calibri"/>
          <w:position w:val="0"/>
          <w:sz w:val="20"/>
          <w:szCs w:val="20"/>
          <w:lang w:eastAsia="en-US"/>
        </w:rPr>
        <w:t>Faktor</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Keterampilan</w:t>
      </w:r>
      <w:proofErr w:type="spellEnd"/>
      <w:r w:rsidRPr="00FD03B7">
        <w:rPr>
          <w:rFonts w:eastAsia="Calibri"/>
          <w:position w:val="0"/>
          <w:sz w:val="20"/>
          <w:szCs w:val="20"/>
          <w:lang w:eastAsia="en-US"/>
        </w:rPr>
        <w:t xml:space="preserve"> Teknis </w:t>
      </w:r>
      <w:proofErr w:type="spellStart"/>
      <w:r w:rsidRPr="00FD03B7">
        <w:rPr>
          <w:rFonts w:eastAsia="Calibri"/>
          <w:position w:val="0"/>
          <w:sz w:val="20"/>
          <w:szCs w:val="20"/>
          <w:lang w:eastAsia="en-US"/>
        </w:rPr>
        <w:t>untuk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pelaksanaan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pekerjaan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Paket</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Pelebaran</w:t>
      </w:r>
      <w:proofErr w:type="spellEnd"/>
      <w:r w:rsidRPr="00FD03B7">
        <w:rPr>
          <w:rFonts w:eastAsia="Calibri"/>
          <w:position w:val="0"/>
          <w:sz w:val="20"/>
          <w:szCs w:val="20"/>
          <w:lang w:eastAsia="en-US"/>
        </w:rPr>
        <w:t xml:space="preserve"> Jalan </w:t>
      </w:r>
      <w:proofErr w:type="spellStart"/>
      <w:r w:rsidRPr="00FD03B7">
        <w:rPr>
          <w:rFonts w:eastAsia="Calibri"/>
          <w:position w:val="0"/>
          <w:sz w:val="20"/>
          <w:szCs w:val="20"/>
          <w:lang w:eastAsia="en-US"/>
        </w:rPr>
        <w:t>Provinsi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Arjosari</w:t>
      </w:r>
      <w:proofErr w:type="spellEnd"/>
      <w:r w:rsidRPr="00FD03B7">
        <w:rPr>
          <w:rFonts w:eastAsia="Calibri"/>
          <w:position w:val="0"/>
          <w:sz w:val="20"/>
          <w:szCs w:val="20"/>
          <w:lang w:eastAsia="en-US"/>
        </w:rPr>
        <w:t xml:space="preserve"> – </w:t>
      </w:r>
      <w:proofErr w:type="spellStart"/>
      <w:r w:rsidRPr="00FD03B7">
        <w:rPr>
          <w:rFonts w:eastAsia="Calibri"/>
          <w:position w:val="0"/>
          <w:sz w:val="20"/>
          <w:szCs w:val="20"/>
          <w:lang w:eastAsia="en-US"/>
        </w:rPr>
        <w:t>Purwantoro</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masuk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kategori</w:t>
      </w:r>
      <w:proofErr w:type="spellEnd"/>
      <w:r w:rsidRPr="00FD03B7">
        <w:rPr>
          <w:rFonts w:eastAsia="Calibri"/>
          <w:position w:val="0"/>
          <w:sz w:val="20"/>
          <w:szCs w:val="20"/>
          <w:lang w:eastAsia="en-US"/>
        </w:rPr>
        <w:t xml:space="preserve"> sangat </w:t>
      </w:r>
      <w:proofErr w:type="spellStart"/>
      <w:r w:rsidRPr="00FD03B7">
        <w:rPr>
          <w:rFonts w:eastAsia="Calibri"/>
          <w:position w:val="0"/>
          <w:sz w:val="20"/>
          <w:szCs w:val="20"/>
          <w:lang w:eastAsia="en-US"/>
        </w:rPr>
        <w:t>baik</w:t>
      </w:r>
      <w:proofErr w:type="spellEnd"/>
      <w:r w:rsidRPr="00FD03B7">
        <w:rPr>
          <w:rFonts w:eastAsia="Calibri"/>
          <w:position w:val="0"/>
          <w:sz w:val="20"/>
          <w:szCs w:val="20"/>
          <w:lang w:eastAsia="en-US"/>
        </w:rPr>
        <w:t>.</w:t>
      </w:r>
    </w:p>
    <w:p w14:paraId="1621919F" w14:textId="20DC2E3F" w:rsid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
    <w:p w14:paraId="39E6E42E" w14:textId="69CC8283" w:rsid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
    <w:p w14:paraId="65B7D891" w14:textId="77777777" w:rsid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
    <w:p w14:paraId="6E80EEB8" w14:textId="77777777" w:rsidR="00093355" w:rsidRDefault="00093355"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
    <w:p w14:paraId="039A6298" w14:textId="77777777" w:rsidR="00093355" w:rsidRPr="00FD03B7" w:rsidRDefault="00093355"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
    <w:p w14:paraId="52D8541C"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bCs/>
          <w:position w:val="0"/>
          <w:sz w:val="20"/>
          <w:szCs w:val="20"/>
          <w:lang w:eastAsia="en-US"/>
        </w:rPr>
      </w:pPr>
      <w:r w:rsidRPr="00FD03B7">
        <w:rPr>
          <w:rFonts w:eastAsia="Calibri"/>
          <w:bCs/>
          <w:position w:val="0"/>
          <w:sz w:val="20"/>
          <w:szCs w:val="20"/>
          <w:lang w:eastAsia="en-US"/>
        </w:rPr>
        <w:lastRenderedPageBreak/>
        <w:t xml:space="preserve">Tabel 4. Nilai </w:t>
      </w:r>
      <w:r w:rsidRPr="00FD03B7">
        <w:rPr>
          <w:rFonts w:eastAsia="Calibri"/>
          <w:bCs/>
          <w:i/>
          <w:iCs/>
          <w:position w:val="0"/>
          <w:sz w:val="20"/>
          <w:szCs w:val="20"/>
          <w:lang w:eastAsia="en-US"/>
        </w:rPr>
        <w:t>Mean</w:t>
      </w:r>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Variabel</w:t>
      </w:r>
      <w:proofErr w:type="spellEnd"/>
      <w:r w:rsidRPr="00FD03B7">
        <w:rPr>
          <w:rFonts w:eastAsia="Calibri"/>
          <w:bCs/>
          <w:position w:val="0"/>
          <w:sz w:val="20"/>
          <w:szCs w:val="20"/>
          <w:lang w:eastAsia="en-US"/>
        </w:rPr>
        <w:t xml:space="preserve"> Pada </w:t>
      </w: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Komunikasi</w:t>
      </w:r>
      <w:proofErr w:type="spellEnd"/>
      <w:r w:rsidRPr="00FD03B7">
        <w:rPr>
          <w:rFonts w:eastAsia="Calibri"/>
          <w:bCs/>
          <w:position w:val="0"/>
          <w:sz w:val="20"/>
          <w:szCs w:val="20"/>
          <w:lang w:eastAsia="en-US"/>
        </w:rPr>
        <w:t xml:space="preserve"> dan </w:t>
      </w:r>
      <w:proofErr w:type="spellStart"/>
      <w:r w:rsidRPr="00FD03B7">
        <w:rPr>
          <w:rFonts w:eastAsia="Calibri"/>
          <w:bCs/>
          <w:position w:val="0"/>
          <w:sz w:val="20"/>
          <w:szCs w:val="20"/>
          <w:lang w:eastAsia="en-US"/>
        </w:rPr>
        <w:t>Koordinasi</w:t>
      </w:r>
      <w:proofErr w:type="spellEnd"/>
    </w:p>
    <w:tbl>
      <w:tblPr>
        <w:tblStyle w:val="TableGrid1"/>
        <w:tblW w:w="4994" w:type="pct"/>
        <w:tblLook w:val="04A0" w:firstRow="1" w:lastRow="0" w:firstColumn="1" w:lastColumn="0" w:noHBand="0" w:noVBand="1"/>
      </w:tblPr>
      <w:tblGrid>
        <w:gridCol w:w="596"/>
        <w:gridCol w:w="341"/>
        <w:gridCol w:w="341"/>
        <w:gridCol w:w="341"/>
        <w:gridCol w:w="342"/>
        <w:gridCol w:w="342"/>
        <w:gridCol w:w="342"/>
        <w:gridCol w:w="342"/>
        <w:gridCol w:w="342"/>
        <w:gridCol w:w="342"/>
        <w:gridCol w:w="393"/>
        <w:gridCol w:w="466"/>
      </w:tblGrid>
      <w:tr w:rsidR="00FD03B7" w:rsidRPr="00093355" w14:paraId="64D3810C" w14:textId="77777777" w:rsidTr="003C0EF7">
        <w:tc>
          <w:tcPr>
            <w:tcW w:w="5000" w:type="pct"/>
            <w:gridSpan w:val="12"/>
            <w:tcBorders>
              <w:left w:val="nil"/>
              <w:bottom w:val="single" w:sz="4" w:space="0" w:color="auto"/>
              <w:right w:val="nil"/>
            </w:tcBorders>
            <w:vAlign w:val="center"/>
          </w:tcPr>
          <w:p w14:paraId="501F88E4"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Faktor</w:t>
            </w:r>
            <w:proofErr w:type="spellEnd"/>
            <w:r w:rsidRPr="00093355">
              <w:rPr>
                <w:rFonts w:ascii="Times New Roman" w:hAnsi="Times New Roman" w:cs="Times New Roman"/>
                <w:b/>
                <w:bCs/>
                <w:position w:val="0"/>
                <w:sz w:val="14"/>
                <w:szCs w:val="14"/>
                <w:lang w:val="en-ID"/>
              </w:rPr>
              <w:t xml:space="preserve"> </w:t>
            </w:r>
            <w:proofErr w:type="spellStart"/>
            <w:r w:rsidRPr="00093355">
              <w:rPr>
                <w:rFonts w:ascii="Times New Roman" w:hAnsi="Times New Roman" w:cs="Times New Roman"/>
                <w:b/>
                <w:bCs/>
                <w:position w:val="0"/>
                <w:sz w:val="14"/>
                <w:szCs w:val="14"/>
              </w:rPr>
              <w:t>Komunikasi</w:t>
            </w:r>
            <w:proofErr w:type="spellEnd"/>
            <w:r w:rsidRPr="00093355">
              <w:rPr>
                <w:rFonts w:ascii="Times New Roman" w:hAnsi="Times New Roman" w:cs="Times New Roman"/>
                <w:b/>
                <w:bCs/>
                <w:position w:val="0"/>
                <w:sz w:val="14"/>
                <w:szCs w:val="14"/>
              </w:rPr>
              <w:t xml:space="preserve"> dan </w:t>
            </w:r>
            <w:proofErr w:type="spellStart"/>
            <w:r w:rsidRPr="00093355">
              <w:rPr>
                <w:rFonts w:ascii="Times New Roman" w:hAnsi="Times New Roman" w:cs="Times New Roman"/>
                <w:b/>
                <w:bCs/>
                <w:position w:val="0"/>
                <w:sz w:val="14"/>
                <w:szCs w:val="14"/>
              </w:rPr>
              <w:t>Koordinasi</w:t>
            </w:r>
            <w:proofErr w:type="spellEnd"/>
            <w:r w:rsidRPr="00093355">
              <w:rPr>
                <w:rFonts w:ascii="Times New Roman" w:hAnsi="Times New Roman" w:cs="Times New Roman"/>
                <w:b/>
                <w:bCs/>
                <w:position w:val="0"/>
                <w:sz w:val="14"/>
                <w:szCs w:val="14"/>
              </w:rPr>
              <w:t xml:space="preserve"> (B)</w:t>
            </w:r>
          </w:p>
        </w:tc>
      </w:tr>
      <w:tr w:rsidR="00686E4F" w:rsidRPr="00093355" w14:paraId="7F6DA7AB" w14:textId="77777777" w:rsidTr="003C0EF7">
        <w:tc>
          <w:tcPr>
            <w:tcW w:w="594" w:type="pct"/>
            <w:vMerge w:val="restart"/>
            <w:tcBorders>
              <w:left w:val="nil"/>
              <w:right w:val="nil"/>
            </w:tcBorders>
            <w:vAlign w:val="center"/>
          </w:tcPr>
          <w:p w14:paraId="210A8A9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Variabel</w:t>
            </w:r>
            <w:proofErr w:type="spellEnd"/>
            <w:r w:rsidRPr="00093355">
              <w:rPr>
                <w:rFonts w:ascii="Times New Roman" w:hAnsi="Times New Roman" w:cs="Times New Roman"/>
                <w:b/>
                <w:bCs/>
                <w:position w:val="0"/>
                <w:sz w:val="14"/>
                <w:szCs w:val="14"/>
                <w:lang w:val="en-ID"/>
              </w:rPr>
              <w:t xml:space="preserve"> (X)</w:t>
            </w:r>
          </w:p>
        </w:tc>
        <w:tc>
          <w:tcPr>
            <w:tcW w:w="3970" w:type="pct"/>
            <w:gridSpan w:val="10"/>
            <w:tcBorders>
              <w:left w:val="nil"/>
              <w:right w:val="nil"/>
            </w:tcBorders>
            <w:vAlign w:val="center"/>
          </w:tcPr>
          <w:p w14:paraId="2C74A066"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Responden</w:t>
            </w:r>
            <w:proofErr w:type="spellEnd"/>
          </w:p>
        </w:tc>
        <w:tc>
          <w:tcPr>
            <w:tcW w:w="436" w:type="pct"/>
            <w:vMerge w:val="restart"/>
            <w:tcBorders>
              <w:left w:val="nil"/>
              <w:right w:val="nil"/>
            </w:tcBorders>
            <w:vAlign w:val="center"/>
          </w:tcPr>
          <w:p w14:paraId="113A2A1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iCs/>
                <w:position w:val="0"/>
                <w:sz w:val="14"/>
                <w:szCs w:val="14"/>
                <w:lang w:val="en-ID"/>
              </w:rPr>
              <w:t>Mean</w:t>
            </w:r>
          </w:p>
        </w:tc>
      </w:tr>
      <w:tr w:rsidR="00686E4F" w:rsidRPr="00093355" w14:paraId="19324C7E" w14:textId="77777777" w:rsidTr="003C0EF7">
        <w:tc>
          <w:tcPr>
            <w:tcW w:w="594" w:type="pct"/>
            <w:vMerge/>
            <w:tcBorders>
              <w:left w:val="nil"/>
              <w:bottom w:val="single" w:sz="4" w:space="0" w:color="auto"/>
              <w:right w:val="nil"/>
            </w:tcBorders>
            <w:vAlign w:val="center"/>
          </w:tcPr>
          <w:p w14:paraId="2CC639D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p>
        </w:tc>
        <w:tc>
          <w:tcPr>
            <w:tcW w:w="394" w:type="pct"/>
            <w:tcBorders>
              <w:left w:val="nil"/>
              <w:bottom w:val="single" w:sz="4" w:space="0" w:color="auto"/>
              <w:right w:val="nil"/>
            </w:tcBorders>
            <w:vAlign w:val="center"/>
          </w:tcPr>
          <w:p w14:paraId="4BA6BF1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w:t>
            </w:r>
          </w:p>
        </w:tc>
        <w:tc>
          <w:tcPr>
            <w:tcW w:w="396" w:type="pct"/>
            <w:tcBorders>
              <w:left w:val="nil"/>
              <w:bottom w:val="single" w:sz="4" w:space="0" w:color="auto"/>
              <w:right w:val="nil"/>
            </w:tcBorders>
            <w:vAlign w:val="center"/>
          </w:tcPr>
          <w:p w14:paraId="56FE574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R2</w:t>
            </w:r>
          </w:p>
        </w:tc>
        <w:tc>
          <w:tcPr>
            <w:tcW w:w="396" w:type="pct"/>
            <w:tcBorders>
              <w:left w:val="nil"/>
              <w:bottom w:val="single" w:sz="4" w:space="0" w:color="auto"/>
              <w:right w:val="nil"/>
            </w:tcBorders>
            <w:vAlign w:val="center"/>
          </w:tcPr>
          <w:p w14:paraId="766660C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R3</w:t>
            </w:r>
          </w:p>
        </w:tc>
        <w:tc>
          <w:tcPr>
            <w:tcW w:w="396" w:type="pct"/>
            <w:tcBorders>
              <w:left w:val="nil"/>
              <w:bottom w:val="single" w:sz="4" w:space="0" w:color="auto"/>
              <w:right w:val="nil"/>
            </w:tcBorders>
            <w:vAlign w:val="center"/>
          </w:tcPr>
          <w:p w14:paraId="509ACDE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R4</w:t>
            </w:r>
          </w:p>
        </w:tc>
        <w:tc>
          <w:tcPr>
            <w:tcW w:w="396" w:type="pct"/>
            <w:tcBorders>
              <w:left w:val="nil"/>
              <w:bottom w:val="single" w:sz="4" w:space="0" w:color="auto"/>
              <w:right w:val="nil"/>
            </w:tcBorders>
            <w:vAlign w:val="center"/>
          </w:tcPr>
          <w:p w14:paraId="5DD96E6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R5</w:t>
            </w:r>
          </w:p>
        </w:tc>
        <w:tc>
          <w:tcPr>
            <w:tcW w:w="396" w:type="pct"/>
            <w:tcBorders>
              <w:left w:val="nil"/>
              <w:bottom w:val="single" w:sz="4" w:space="0" w:color="auto"/>
              <w:right w:val="nil"/>
            </w:tcBorders>
            <w:vAlign w:val="center"/>
          </w:tcPr>
          <w:p w14:paraId="796C752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R6</w:t>
            </w:r>
          </w:p>
        </w:tc>
        <w:tc>
          <w:tcPr>
            <w:tcW w:w="398" w:type="pct"/>
            <w:tcBorders>
              <w:left w:val="nil"/>
              <w:bottom w:val="single" w:sz="4" w:space="0" w:color="auto"/>
              <w:right w:val="nil"/>
            </w:tcBorders>
            <w:vAlign w:val="center"/>
          </w:tcPr>
          <w:p w14:paraId="50D8157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R7</w:t>
            </w:r>
          </w:p>
        </w:tc>
        <w:tc>
          <w:tcPr>
            <w:tcW w:w="398" w:type="pct"/>
            <w:tcBorders>
              <w:left w:val="nil"/>
              <w:bottom w:val="single" w:sz="4" w:space="0" w:color="auto"/>
              <w:right w:val="nil"/>
            </w:tcBorders>
            <w:vAlign w:val="center"/>
          </w:tcPr>
          <w:p w14:paraId="0CBB5EA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R8</w:t>
            </w:r>
          </w:p>
        </w:tc>
        <w:tc>
          <w:tcPr>
            <w:tcW w:w="398" w:type="pct"/>
            <w:tcBorders>
              <w:left w:val="nil"/>
              <w:bottom w:val="single" w:sz="4" w:space="0" w:color="auto"/>
              <w:right w:val="nil"/>
            </w:tcBorders>
            <w:vAlign w:val="center"/>
          </w:tcPr>
          <w:p w14:paraId="0B2AF4E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R9</w:t>
            </w:r>
          </w:p>
        </w:tc>
        <w:tc>
          <w:tcPr>
            <w:tcW w:w="401" w:type="pct"/>
            <w:tcBorders>
              <w:left w:val="nil"/>
              <w:bottom w:val="single" w:sz="4" w:space="0" w:color="auto"/>
              <w:right w:val="nil"/>
            </w:tcBorders>
            <w:vAlign w:val="center"/>
          </w:tcPr>
          <w:p w14:paraId="0A01F94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R10</w:t>
            </w:r>
          </w:p>
        </w:tc>
        <w:tc>
          <w:tcPr>
            <w:tcW w:w="436" w:type="pct"/>
            <w:vMerge/>
            <w:tcBorders>
              <w:left w:val="nil"/>
              <w:bottom w:val="single" w:sz="4" w:space="0" w:color="auto"/>
              <w:right w:val="nil"/>
            </w:tcBorders>
            <w:vAlign w:val="center"/>
          </w:tcPr>
          <w:p w14:paraId="08C56EA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iCs/>
                <w:position w:val="0"/>
                <w:sz w:val="14"/>
                <w:szCs w:val="14"/>
                <w:lang w:val="en-ID"/>
              </w:rPr>
            </w:pPr>
          </w:p>
        </w:tc>
      </w:tr>
      <w:tr w:rsidR="00686E4F" w:rsidRPr="00093355" w14:paraId="25A827E7" w14:textId="77777777" w:rsidTr="003C0EF7">
        <w:tc>
          <w:tcPr>
            <w:tcW w:w="594" w:type="pct"/>
            <w:tcBorders>
              <w:top w:val="single" w:sz="4" w:space="0" w:color="auto"/>
              <w:left w:val="nil"/>
              <w:bottom w:val="nil"/>
              <w:right w:val="nil"/>
            </w:tcBorders>
            <w:vAlign w:val="center"/>
          </w:tcPr>
          <w:p w14:paraId="39AD391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X8</w:t>
            </w:r>
          </w:p>
        </w:tc>
        <w:tc>
          <w:tcPr>
            <w:tcW w:w="394" w:type="pct"/>
            <w:tcBorders>
              <w:top w:val="single" w:sz="4" w:space="0" w:color="auto"/>
              <w:left w:val="nil"/>
              <w:bottom w:val="nil"/>
              <w:right w:val="nil"/>
            </w:tcBorders>
          </w:tcPr>
          <w:p w14:paraId="4575085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2</w:t>
            </w:r>
          </w:p>
        </w:tc>
        <w:tc>
          <w:tcPr>
            <w:tcW w:w="396" w:type="pct"/>
            <w:tcBorders>
              <w:top w:val="single" w:sz="4" w:space="0" w:color="auto"/>
              <w:left w:val="nil"/>
              <w:bottom w:val="nil"/>
              <w:right w:val="nil"/>
            </w:tcBorders>
          </w:tcPr>
          <w:p w14:paraId="35CDE6A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3716172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single" w:sz="4" w:space="0" w:color="auto"/>
              <w:left w:val="nil"/>
              <w:bottom w:val="nil"/>
              <w:right w:val="nil"/>
            </w:tcBorders>
          </w:tcPr>
          <w:p w14:paraId="658299B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5E4EFE6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single" w:sz="4" w:space="0" w:color="auto"/>
              <w:left w:val="nil"/>
              <w:bottom w:val="nil"/>
              <w:right w:val="nil"/>
            </w:tcBorders>
          </w:tcPr>
          <w:p w14:paraId="1783A7B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single" w:sz="4" w:space="0" w:color="auto"/>
              <w:left w:val="nil"/>
              <w:bottom w:val="nil"/>
              <w:right w:val="nil"/>
            </w:tcBorders>
          </w:tcPr>
          <w:p w14:paraId="30C5E49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single" w:sz="4" w:space="0" w:color="auto"/>
              <w:left w:val="nil"/>
              <w:bottom w:val="nil"/>
              <w:right w:val="nil"/>
            </w:tcBorders>
          </w:tcPr>
          <w:p w14:paraId="32DEFE7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single" w:sz="4" w:space="0" w:color="auto"/>
              <w:left w:val="nil"/>
              <w:bottom w:val="nil"/>
              <w:right w:val="nil"/>
            </w:tcBorders>
          </w:tcPr>
          <w:p w14:paraId="2FD43ED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single" w:sz="4" w:space="0" w:color="auto"/>
              <w:left w:val="nil"/>
              <w:bottom w:val="nil"/>
              <w:right w:val="nil"/>
            </w:tcBorders>
          </w:tcPr>
          <w:p w14:paraId="7C7BBFB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single" w:sz="4" w:space="0" w:color="auto"/>
              <w:left w:val="nil"/>
              <w:bottom w:val="nil"/>
              <w:right w:val="nil"/>
            </w:tcBorders>
          </w:tcPr>
          <w:p w14:paraId="32774BE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4,0</w:t>
            </w:r>
          </w:p>
        </w:tc>
      </w:tr>
      <w:tr w:rsidR="00686E4F" w:rsidRPr="00093355" w14:paraId="37137CA0" w14:textId="77777777" w:rsidTr="003C0EF7">
        <w:tc>
          <w:tcPr>
            <w:tcW w:w="594" w:type="pct"/>
            <w:tcBorders>
              <w:top w:val="nil"/>
              <w:left w:val="nil"/>
              <w:bottom w:val="nil"/>
              <w:right w:val="nil"/>
            </w:tcBorders>
            <w:vAlign w:val="center"/>
          </w:tcPr>
          <w:p w14:paraId="3F0F7ED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X9</w:t>
            </w:r>
          </w:p>
        </w:tc>
        <w:tc>
          <w:tcPr>
            <w:tcW w:w="394" w:type="pct"/>
            <w:tcBorders>
              <w:top w:val="nil"/>
              <w:left w:val="nil"/>
              <w:bottom w:val="nil"/>
              <w:right w:val="nil"/>
            </w:tcBorders>
          </w:tcPr>
          <w:p w14:paraId="5082DC1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47426F9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5ABEE84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68E1435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24E0EA6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638E033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5A1DD72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45D3D74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6AF665A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nil"/>
              <w:left w:val="nil"/>
              <w:bottom w:val="nil"/>
              <w:right w:val="nil"/>
            </w:tcBorders>
          </w:tcPr>
          <w:p w14:paraId="09A7A87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7FF6B89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4,0</w:t>
            </w:r>
          </w:p>
        </w:tc>
      </w:tr>
      <w:tr w:rsidR="00686E4F" w:rsidRPr="00093355" w14:paraId="0D579FF1" w14:textId="77777777" w:rsidTr="003C0EF7">
        <w:tc>
          <w:tcPr>
            <w:tcW w:w="594" w:type="pct"/>
            <w:tcBorders>
              <w:top w:val="nil"/>
              <w:left w:val="nil"/>
              <w:bottom w:val="nil"/>
              <w:right w:val="nil"/>
            </w:tcBorders>
            <w:vAlign w:val="center"/>
          </w:tcPr>
          <w:p w14:paraId="01A0D9F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X10</w:t>
            </w:r>
          </w:p>
        </w:tc>
        <w:tc>
          <w:tcPr>
            <w:tcW w:w="394" w:type="pct"/>
            <w:tcBorders>
              <w:top w:val="nil"/>
              <w:left w:val="nil"/>
              <w:bottom w:val="nil"/>
              <w:right w:val="nil"/>
            </w:tcBorders>
          </w:tcPr>
          <w:p w14:paraId="12D6E2C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58C5A98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32068EB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409D76F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73E8D67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6776D3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6EA4B6D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8" w:type="pct"/>
            <w:tcBorders>
              <w:top w:val="nil"/>
              <w:left w:val="nil"/>
              <w:bottom w:val="nil"/>
              <w:right w:val="nil"/>
            </w:tcBorders>
          </w:tcPr>
          <w:p w14:paraId="4007E96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0A9188A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nil"/>
              <w:left w:val="nil"/>
              <w:bottom w:val="nil"/>
              <w:right w:val="nil"/>
            </w:tcBorders>
          </w:tcPr>
          <w:p w14:paraId="0C345B0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36" w:type="pct"/>
            <w:tcBorders>
              <w:top w:val="nil"/>
              <w:left w:val="nil"/>
              <w:bottom w:val="nil"/>
              <w:right w:val="nil"/>
            </w:tcBorders>
          </w:tcPr>
          <w:p w14:paraId="4F9474F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3,6</w:t>
            </w:r>
          </w:p>
        </w:tc>
      </w:tr>
      <w:tr w:rsidR="00686E4F" w:rsidRPr="00093355" w14:paraId="24F3DDF0" w14:textId="77777777" w:rsidTr="003C0EF7">
        <w:tc>
          <w:tcPr>
            <w:tcW w:w="594" w:type="pct"/>
            <w:tcBorders>
              <w:top w:val="nil"/>
              <w:left w:val="nil"/>
              <w:bottom w:val="nil"/>
              <w:right w:val="nil"/>
            </w:tcBorders>
            <w:vAlign w:val="center"/>
          </w:tcPr>
          <w:p w14:paraId="759F983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X11</w:t>
            </w:r>
          </w:p>
        </w:tc>
        <w:tc>
          <w:tcPr>
            <w:tcW w:w="394" w:type="pct"/>
            <w:tcBorders>
              <w:top w:val="nil"/>
              <w:left w:val="nil"/>
              <w:bottom w:val="nil"/>
              <w:right w:val="nil"/>
            </w:tcBorders>
          </w:tcPr>
          <w:p w14:paraId="069F9AF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34091B6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5C6CE2D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5846E9D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338666A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61CE45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5D6FD47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263789D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3BAED89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nil"/>
              <w:left w:val="nil"/>
              <w:bottom w:val="nil"/>
              <w:right w:val="nil"/>
            </w:tcBorders>
          </w:tcPr>
          <w:p w14:paraId="3DB6EAA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2D54B01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4,0</w:t>
            </w:r>
          </w:p>
        </w:tc>
      </w:tr>
      <w:tr w:rsidR="00686E4F" w:rsidRPr="00093355" w14:paraId="25F77181" w14:textId="77777777" w:rsidTr="003C0EF7">
        <w:tc>
          <w:tcPr>
            <w:tcW w:w="594" w:type="pct"/>
            <w:tcBorders>
              <w:top w:val="nil"/>
              <w:left w:val="nil"/>
              <w:bottom w:val="nil"/>
              <w:right w:val="nil"/>
            </w:tcBorders>
            <w:vAlign w:val="center"/>
          </w:tcPr>
          <w:p w14:paraId="3A95FE8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X12</w:t>
            </w:r>
          </w:p>
        </w:tc>
        <w:tc>
          <w:tcPr>
            <w:tcW w:w="394" w:type="pct"/>
            <w:tcBorders>
              <w:top w:val="nil"/>
              <w:left w:val="nil"/>
              <w:bottom w:val="nil"/>
              <w:right w:val="nil"/>
            </w:tcBorders>
          </w:tcPr>
          <w:p w14:paraId="27525FA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1E2D598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CCF3B5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5239EF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029746D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0084CA3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014F923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64A8B20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36C24E6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nil"/>
              <w:left w:val="nil"/>
              <w:bottom w:val="nil"/>
              <w:right w:val="nil"/>
            </w:tcBorders>
          </w:tcPr>
          <w:p w14:paraId="57478B2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6EB1618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4,1</w:t>
            </w:r>
          </w:p>
        </w:tc>
      </w:tr>
      <w:tr w:rsidR="00FD03B7" w:rsidRPr="00093355" w14:paraId="3F530479" w14:textId="77777777" w:rsidTr="003C0EF7">
        <w:tc>
          <w:tcPr>
            <w:tcW w:w="594" w:type="pct"/>
            <w:tcBorders>
              <w:left w:val="nil"/>
              <w:right w:val="nil"/>
            </w:tcBorders>
          </w:tcPr>
          <w:p w14:paraId="20CA264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Hasil</w:t>
            </w:r>
          </w:p>
        </w:tc>
        <w:tc>
          <w:tcPr>
            <w:tcW w:w="4406" w:type="pct"/>
            <w:gridSpan w:val="11"/>
            <w:tcBorders>
              <w:left w:val="nil"/>
              <w:right w:val="nil"/>
            </w:tcBorders>
          </w:tcPr>
          <w:p w14:paraId="062B1F0E"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3,94 (Baik)</w:t>
            </w:r>
          </w:p>
        </w:tc>
      </w:tr>
    </w:tbl>
    <w:p w14:paraId="6EDF6C1F"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val="en-ID" w:eastAsia="en-US"/>
        </w:rPr>
      </w:pPr>
      <w:proofErr w:type="spellStart"/>
      <w:r w:rsidRPr="00FD03B7">
        <w:rPr>
          <w:rFonts w:eastAsia="Calibri"/>
          <w:position w:val="0"/>
          <w:sz w:val="20"/>
          <w:szCs w:val="20"/>
          <w:lang w:val="en-ID" w:eastAsia="en-US"/>
        </w:rPr>
        <w:t>Sumber</w:t>
      </w:r>
      <w:proofErr w:type="spellEnd"/>
      <w:r w:rsidRPr="00FD03B7">
        <w:rPr>
          <w:rFonts w:eastAsia="Calibri"/>
          <w:position w:val="0"/>
          <w:sz w:val="20"/>
          <w:szCs w:val="20"/>
          <w:lang w:val="en-ID" w:eastAsia="en-US"/>
        </w:rPr>
        <w:t xml:space="preserve"> : Data </w:t>
      </w:r>
      <w:proofErr w:type="spellStart"/>
      <w:r w:rsidRPr="00FD03B7">
        <w:rPr>
          <w:rFonts w:eastAsia="Calibri"/>
          <w:position w:val="0"/>
          <w:sz w:val="20"/>
          <w:szCs w:val="20"/>
          <w:lang w:val="en-ID" w:eastAsia="en-US"/>
        </w:rPr>
        <w:t>Olahan</w:t>
      </w:r>
      <w:proofErr w:type="spellEnd"/>
      <w:r w:rsidRPr="00FD03B7">
        <w:rPr>
          <w:rFonts w:eastAsia="Calibri"/>
          <w:position w:val="0"/>
          <w:sz w:val="20"/>
          <w:szCs w:val="20"/>
          <w:lang w:val="en-ID" w:eastAsia="en-US"/>
        </w:rPr>
        <w:t xml:space="preserve"> (2025)</w:t>
      </w:r>
    </w:p>
    <w:p w14:paraId="620621D2" w14:textId="0C43DD1F" w:rsidR="00BF6363" w:rsidRDefault="00FD03B7" w:rsidP="00FD03B7">
      <w:pPr>
        <w:ind w:left="0" w:hanging="2"/>
        <w:jc w:val="both"/>
        <w:rPr>
          <w:sz w:val="20"/>
          <w:szCs w:val="20"/>
        </w:rPr>
      </w:pPr>
      <w:proofErr w:type="spellStart"/>
      <w:r w:rsidRPr="00FD03B7">
        <w:rPr>
          <w:rFonts w:eastAsia="Calibri"/>
          <w:position w:val="0"/>
          <w:sz w:val="20"/>
          <w:szCs w:val="20"/>
          <w:lang w:val="en-ID" w:eastAsia="en-US"/>
        </w:rPr>
        <w:t>Berdasarkan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tabel</w:t>
      </w:r>
      <w:proofErr w:type="spellEnd"/>
      <w:r w:rsidRPr="00FD03B7">
        <w:rPr>
          <w:rFonts w:eastAsia="Calibri"/>
          <w:position w:val="0"/>
          <w:sz w:val="20"/>
          <w:szCs w:val="20"/>
          <w:lang w:val="en-ID" w:eastAsia="en-US"/>
        </w:rPr>
        <w:t xml:space="preserve"> 4 pada </w:t>
      </w:r>
      <w:proofErr w:type="spellStart"/>
      <w:r w:rsidRPr="00FD03B7">
        <w:rPr>
          <w:rFonts w:eastAsia="Calibri"/>
          <w:position w:val="0"/>
          <w:sz w:val="20"/>
          <w:szCs w:val="20"/>
          <w:lang w:val="en-ID" w:eastAsia="en-US"/>
        </w:rPr>
        <w:t>Faktor</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Komunikasi</w:t>
      </w:r>
      <w:proofErr w:type="spellEnd"/>
      <w:r w:rsidRPr="00FD03B7">
        <w:rPr>
          <w:rFonts w:eastAsia="Calibri"/>
          <w:position w:val="0"/>
          <w:sz w:val="20"/>
          <w:szCs w:val="20"/>
          <w:lang w:val="en-ID" w:eastAsia="en-US"/>
        </w:rPr>
        <w:t xml:space="preserve"> dan </w:t>
      </w:r>
      <w:proofErr w:type="spellStart"/>
      <w:r w:rsidRPr="00FD03B7">
        <w:rPr>
          <w:rFonts w:eastAsia="Calibri"/>
          <w:position w:val="0"/>
          <w:sz w:val="20"/>
          <w:szCs w:val="20"/>
          <w:lang w:val="en-ID" w:eastAsia="en-US"/>
        </w:rPr>
        <w:t>Koordinasi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dapat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disimpulkan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bahwa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variabel</w:t>
      </w:r>
      <w:proofErr w:type="spellEnd"/>
      <w:r w:rsidRPr="00FD03B7">
        <w:rPr>
          <w:rFonts w:eastAsia="Calibri"/>
          <w:position w:val="0"/>
          <w:sz w:val="20"/>
          <w:szCs w:val="20"/>
          <w:lang w:val="en-ID" w:eastAsia="en-US"/>
        </w:rPr>
        <w:t xml:space="preserve"> X8 – X12 </w:t>
      </w:r>
      <w:proofErr w:type="spellStart"/>
      <w:r w:rsidRPr="00FD03B7">
        <w:rPr>
          <w:rFonts w:eastAsia="Calibri"/>
          <w:position w:val="0"/>
          <w:sz w:val="20"/>
          <w:szCs w:val="20"/>
          <w:lang w:val="en-ID" w:eastAsia="en-US"/>
        </w:rPr>
        <w:t>mendapatkan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nilai</w:t>
      </w:r>
      <w:proofErr w:type="spellEnd"/>
      <w:r w:rsidRPr="00FD03B7">
        <w:rPr>
          <w:rFonts w:eastAsia="Calibri"/>
          <w:position w:val="0"/>
          <w:sz w:val="20"/>
          <w:szCs w:val="20"/>
          <w:lang w:val="en-ID" w:eastAsia="en-US"/>
        </w:rPr>
        <w:t xml:space="preserve"> rata-rata (</w:t>
      </w:r>
      <w:r w:rsidRPr="00FD03B7">
        <w:rPr>
          <w:rFonts w:eastAsia="Calibri"/>
          <w:i/>
          <w:iCs/>
          <w:position w:val="0"/>
          <w:sz w:val="20"/>
          <w:szCs w:val="20"/>
          <w:lang w:val="en-ID" w:eastAsia="en-US"/>
        </w:rPr>
        <w:t>mean</w:t>
      </w:r>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tertinggi</w:t>
      </w:r>
      <w:proofErr w:type="spellEnd"/>
      <w:r w:rsidRPr="00FD03B7">
        <w:rPr>
          <w:rFonts w:eastAsia="Calibri"/>
          <w:position w:val="0"/>
          <w:sz w:val="20"/>
          <w:szCs w:val="20"/>
          <w:lang w:val="en-ID" w:eastAsia="en-US"/>
        </w:rPr>
        <w:t xml:space="preserve"> dan </w:t>
      </w:r>
      <w:proofErr w:type="spellStart"/>
      <w:r w:rsidRPr="00FD03B7">
        <w:rPr>
          <w:rFonts w:eastAsia="Calibri"/>
          <w:position w:val="0"/>
          <w:sz w:val="20"/>
          <w:szCs w:val="20"/>
          <w:lang w:val="en-ID" w:eastAsia="en-US"/>
        </w:rPr>
        <w:t>menjadi</w:t>
      </w:r>
      <w:proofErr w:type="spellEnd"/>
      <w:r w:rsidRPr="00FD03B7">
        <w:rPr>
          <w:rFonts w:eastAsia="Calibri"/>
          <w:position w:val="0"/>
          <w:sz w:val="20"/>
          <w:szCs w:val="20"/>
          <w:lang w:val="en-ID" w:eastAsia="en-US"/>
        </w:rPr>
        <w:t xml:space="preserve"> salah </w:t>
      </w:r>
      <w:proofErr w:type="spellStart"/>
      <w:r w:rsidRPr="00FD03B7">
        <w:rPr>
          <w:rFonts w:eastAsia="Calibri"/>
          <w:position w:val="0"/>
          <w:sz w:val="20"/>
          <w:szCs w:val="20"/>
          <w:lang w:val="en-ID" w:eastAsia="en-US"/>
        </w:rPr>
        <w:t>satu</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kinerja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konsultan</w:t>
      </w:r>
      <w:proofErr w:type="spellEnd"/>
      <w:r w:rsidRPr="00FD03B7">
        <w:rPr>
          <w:rFonts w:eastAsia="Calibri"/>
          <w:position w:val="0"/>
          <w:sz w:val="20"/>
          <w:szCs w:val="20"/>
          <w:lang w:val="en-ID" w:eastAsia="en-US"/>
        </w:rPr>
        <w:t xml:space="preserve"> pada </w:t>
      </w:r>
      <w:proofErr w:type="spellStart"/>
      <w:r w:rsidRPr="00FD03B7">
        <w:rPr>
          <w:rFonts w:eastAsia="Calibri"/>
          <w:position w:val="0"/>
          <w:sz w:val="20"/>
          <w:szCs w:val="20"/>
          <w:lang w:val="en-ID" w:eastAsia="en-US"/>
        </w:rPr>
        <w:t>Faktor</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Komunikasi</w:t>
      </w:r>
      <w:proofErr w:type="spellEnd"/>
      <w:r w:rsidRPr="00FD03B7">
        <w:rPr>
          <w:rFonts w:eastAsia="Calibri"/>
          <w:position w:val="0"/>
          <w:sz w:val="20"/>
          <w:szCs w:val="20"/>
          <w:lang w:val="en-ID" w:eastAsia="en-US"/>
        </w:rPr>
        <w:t xml:space="preserve"> dan </w:t>
      </w:r>
      <w:proofErr w:type="spellStart"/>
      <w:r w:rsidRPr="00FD03B7">
        <w:rPr>
          <w:rFonts w:eastAsia="Calibri"/>
          <w:position w:val="0"/>
          <w:sz w:val="20"/>
          <w:szCs w:val="20"/>
          <w:lang w:val="en-ID" w:eastAsia="en-US"/>
        </w:rPr>
        <w:t>Koordinasi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untuk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pelaksanaan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pekerjaan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Paket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Pelebaran</w:t>
      </w:r>
      <w:proofErr w:type="spellEnd"/>
      <w:r w:rsidRPr="00FD03B7">
        <w:rPr>
          <w:rFonts w:eastAsia="Calibri"/>
          <w:position w:val="0"/>
          <w:sz w:val="20"/>
          <w:szCs w:val="20"/>
          <w:lang w:val="en-ID" w:eastAsia="en-US"/>
        </w:rPr>
        <w:t xml:space="preserve"> Jalan </w:t>
      </w:r>
      <w:proofErr w:type="spellStart"/>
      <w:r w:rsidRPr="00FD03B7">
        <w:rPr>
          <w:rFonts w:eastAsia="Calibri"/>
          <w:position w:val="0"/>
          <w:sz w:val="20"/>
          <w:szCs w:val="20"/>
          <w:lang w:val="en-ID" w:eastAsia="en-US"/>
        </w:rPr>
        <w:t>Provinsi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Arjosari</w:t>
      </w:r>
      <w:proofErr w:type="spellEnd"/>
      <w:r w:rsidRPr="00FD03B7">
        <w:rPr>
          <w:rFonts w:eastAsia="Calibri"/>
          <w:position w:val="0"/>
          <w:sz w:val="20"/>
          <w:szCs w:val="20"/>
          <w:lang w:val="en-ID" w:eastAsia="en-US"/>
        </w:rPr>
        <w:t xml:space="preserve"> – </w:t>
      </w:r>
      <w:proofErr w:type="spellStart"/>
      <w:r w:rsidRPr="00FD03B7">
        <w:rPr>
          <w:rFonts w:eastAsia="Calibri"/>
          <w:position w:val="0"/>
          <w:sz w:val="20"/>
          <w:szCs w:val="20"/>
          <w:lang w:val="en-ID" w:eastAsia="en-US"/>
        </w:rPr>
        <w:t>Purwantoro</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masuk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kategori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baik</w:t>
      </w:r>
      <w:proofErr w:type="spellEnd"/>
      <w:r w:rsidRPr="00FD03B7">
        <w:rPr>
          <w:rFonts w:eastAsia="Calibri"/>
          <w:position w:val="0"/>
          <w:sz w:val="20"/>
          <w:szCs w:val="20"/>
          <w:lang w:val="en-ID" w:eastAsia="en-US"/>
        </w:rPr>
        <w:t>.</w:t>
      </w:r>
    </w:p>
    <w:p w14:paraId="2E89885D" w14:textId="58FC31FA" w:rsidR="00BF6363" w:rsidRDefault="00BF6363">
      <w:pPr>
        <w:ind w:left="0" w:hanging="2"/>
        <w:rPr>
          <w:sz w:val="20"/>
          <w:szCs w:val="20"/>
        </w:rPr>
      </w:pPr>
    </w:p>
    <w:p w14:paraId="42AEADCF"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bCs/>
          <w:position w:val="0"/>
          <w:sz w:val="20"/>
          <w:szCs w:val="20"/>
          <w:lang w:eastAsia="en-US"/>
        </w:rPr>
      </w:pPr>
      <w:r w:rsidRPr="00FD03B7">
        <w:rPr>
          <w:rFonts w:eastAsia="Calibri"/>
          <w:bCs/>
          <w:position w:val="0"/>
          <w:sz w:val="20"/>
          <w:szCs w:val="20"/>
          <w:lang w:eastAsia="en-US"/>
        </w:rPr>
        <w:t xml:space="preserve">Tabel 5. Nilai </w:t>
      </w:r>
      <w:r w:rsidRPr="00FD03B7">
        <w:rPr>
          <w:rFonts w:eastAsia="Calibri"/>
          <w:bCs/>
          <w:i/>
          <w:iCs/>
          <w:position w:val="0"/>
          <w:sz w:val="20"/>
          <w:szCs w:val="20"/>
          <w:lang w:eastAsia="en-US"/>
        </w:rPr>
        <w:t>Mean</w:t>
      </w:r>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Variabel</w:t>
      </w:r>
      <w:proofErr w:type="spellEnd"/>
      <w:r w:rsidRPr="00FD03B7">
        <w:rPr>
          <w:rFonts w:eastAsia="Calibri"/>
          <w:bCs/>
          <w:position w:val="0"/>
          <w:sz w:val="20"/>
          <w:szCs w:val="20"/>
          <w:lang w:eastAsia="en-US"/>
        </w:rPr>
        <w:t xml:space="preserve"> Pada </w:t>
      </w: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Manajemen</w:t>
      </w:r>
      <w:proofErr w:type="spellEnd"/>
      <w:r w:rsidRPr="00FD03B7">
        <w:rPr>
          <w:rFonts w:eastAsia="Calibri"/>
          <w:bCs/>
          <w:position w:val="0"/>
          <w:sz w:val="20"/>
          <w:szCs w:val="20"/>
          <w:lang w:eastAsia="en-US"/>
        </w:rPr>
        <w:t xml:space="preserve"> Waktu dan </w:t>
      </w:r>
      <w:proofErr w:type="spellStart"/>
      <w:r w:rsidRPr="00FD03B7">
        <w:rPr>
          <w:rFonts w:eastAsia="Calibri"/>
          <w:bCs/>
          <w:position w:val="0"/>
          <w:sz w:val="20"/>
          <w:szCs w:val="20"/>
          <w:lang w:eastAsia="en-US"/>
        </w:rPr>
        <w:t>Sumber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Daya</w:t>
      </w:r>
      <w:proofErr w:type="spellEnd"/>
    </w:p>
    <w:tbl>
      <w:tblPr>
        <w:tblStyle w:val="TableGrid2"/>
        <w:tblW w:w="4994" w:type="pct"/>
        <w:tblLook w:val="04A0" w:firstRow="1" w:lastRow="0" w:firstColumn="1" w:lastColumn="0" w:noHBand="0" w:noVBand="1"/>
      </w:tblPr>
      <w:tblGrid>
        <w:gridCol w:w="598"/>
        <w:gridCol w:w="342"/>
        <w:gridCol w:w="342"/>
        <w:gridCol w:w="342"/>
        <w:gridCol w:w="342"/>
        <w:gridCol w:w="342"/>
        <w:gridCol w:w="342"/>
        <w:gridCol w:w="342"/>
        <w:gridCol w:w="342"/>
        <w:gridCol w:w="342"/>
        <w:gridCol w:w="393"/>
        <w:gridCol w:w="461"/>
      </w:tblGrid>
      <w:tr w:rsidR="00FD03B7" w:rsidRPr="00093355" w14:paraId="61D02F94" w14:textId="77777777" w:rsidTr="003C0EF7">
        <w:tc>
          <w:tcPr>
            <w:tcW w:w="5000" w:type="pct"/>
            <w:gridSpan w:val="12"/>
            <w:tcBorders>
              <w:left w:val="nil"/>
              <w:bottom w:val="single" w:sz="4" w:space="0" w:color="auto"/>
              <w:right w:val="nil"/>
            </w:tcBorders>
            <w:vAlign w:val="center"/>
          </w:tcPr>
          <w:p w14:paraId="424EBDB2"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 xml:space="preserve">Faktor </w:t>
            </w:r>
            <w:r w:rsidRPr="00093355">
              <w:rPr>
                <w:rFonts w:ascii="Times New Roman" w:hAnsi="Times New Roman" w:cs="Times New Roman"/>
                <w:b/>
                <w:bCs/>
                <w:position w:val="0"/>
                <w:sz w:val="14"/>
                <w:szCs w:val="14"/>
                <w:lang w:val="id-ID"/>
              </w:rPr>
              <w:t>Manajemen Waktu dan Sumber Daya (C)</w:t>
            </w:r>
          </w:p>
        </w:tc>
      </w:tr>
      <w:tr w:rsidR="00FD03B7" w:rsidRPr="00093355" w14:paraId="0DA8D563" w14:textId="77777777" w:rsidTr="003C0EF7">
        <w:tc>
          <w:tcPr>
            <w:tcW w:w="594" w:type="pct"/>
            <w:vMerge w:val="restart"/>
            <w:tcBorders>
              <w:left w:val="nil"/>
              <w:right w:val="nil"/>
            </w:tcBorders>
            <w:vAlign w:val="center"/>
          </w:tcPr>
          <w:p w14:paraId="0ABE196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Variabel</w:t>
            </w:r>
            <w:proofErr w:type="spellEnd"/>
            <w:r w:rsidRPr="00093355">
              <w:rPr>
                <w:rFonts w:ascii="Times New Roman" w:hAnsi="Times New Roman" w:cs="Times New Roman"/>
                <w:b/>
                <w:bCs/>
                <w:position w:val="0"/>
                <w:sz w:val="14"/>
                <w:szCs w:val="14"/>
                <w:lang w:val="en-ID"/>
              </w:rPr>
              <w:t xml:space="preserve"> (X)</w:t>
            </w:r>
          </w:p>
        </w:tc>
        <w:tc>
          <w:tcPr>
            <w:tcW w:w="3970" w:type="pct"/>
            <w:gridSpan w:val="10"/>
            <w:tcBorders>
              <w:left w:val="nil"/>
              <w:right w:val="nil"/>
            </w:tcBorders>
            <w:vAlign w:val="center"/>
          </w:tcPr>
          <w:p w14:paraId="39E1800D"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Responden</w:t>
            </w:r>
            <w:proofErr w:type="spellEnd"/>
          </w:p>
        </w:tc>
        <w:tc>
          <w:tcPr>
            <w:tcW w:w="436" w:type="pct"/>
            <w:vMerge w:val="restart"/>
            <w:tcBorders>
              <w:left w:val="nil"/>
              <w:right w:val="nil"/>
            </w:tcBorders>
            <w:vAlign w:val="center"/>
          </w:tcPr>
          <w:p w14:paraId="1AFA415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i/>
                <w:iCs/>
                <w:position w:val="0"/>
                <w:sz w:val="14"/>
                <w:szCs w:val="14"/>
                <w:lang w:val="en-ID"/>
              </w:rPr>
              <w:t>Mean</w:t>
            </w:r>
          </w:p>
        </w:tc>
      </w:tr>
      <w:tr w:rsidR="00FD03B7" w:rsidRPr="00093355" w14:paraId="3BC2D4EC" w14:textId="77777777" w:rsidTr="003C0EF7">
        <w:tc>
          <w:tcPr>
            <w:tcW w:w="594" w:type="pct"/>
            <w:vMerge/>
            <w:tcBorders>
              <w:left w:val="nil"/>
              <w:bottom w:val="single" w:sz="4" w:space="0" w:color="auto"/>
              <w:right w:val="nil"/>
            </w:tcBorders>
            <w:vAlign w:val="center"/>
          </w:tcPr>
          <w:p w14:paraId="210EEE5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p>
        </w:tc>
        <w:tc>
          <w:tcPr>
            <w:tcW w:w="394" w:type="pct"/>
            <w:tcBorders>
              <w:left w:val="nil"/>
              <w:bottom w:val="single" w:sz="4" w:space="0" w:color="auto"/>
              <w:right w:val="nil"/>
            </w:tcBorders>
            <w:vAlign w:val="center"/>
          </w:tcPr>
          <w:p w14:paraId="54DA3BF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w:t>
            </w:r>
          </w:p>
        </w:tc>
        <w:tc>
          <w:tcPr>
            <w:tcW w:w="396" w:type="pct"/>
            <w:tcBorders>
              <w:left w:val="nil"/>
              <w:bottom w:val="single" w:sz="4" w:space="0" w:color="auto"/>
              <w:right w:val="nil"/>
            </w:tcBorders>
            <w:vAlign w:val="center"/>
          </w:tcPr>
          <w:p w14:paraId="533C8EE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R2</w:t>
            </w:r>
          </w:p>
        </w:tc>
        <w:tc>
          <w:tcPr>
            <w:tcW w:w="396" w:type="pct"/>
            <w:tcBorders>
              <w:left w:val="nil"/>
              <w:bottom w:val="single" w:sz="4" w:space="0" w:color="auto"/>
              <w:right w:val="nil"/>
            </w:tcBorders>
            <w:vAlign w:val="center"/>
          </w:tcPr>
          <w:p w14:paraId="5543625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R3</w:t>
            </w:r>
          </w:p>
        </w:tc>
        <w:tc>
          <w:tcPr>
            <w:tcW w:w="396" w:type="pct"/>
            <w:tcBorders>
              <w:left w:val="nil"/>
              <w:bottom w:val="single" w:sz="4" w:space="0" w:color="auto"/>
              <w:right w:val="nil"/>
            </w:tcBorders>
            <w:vAlign w:val="center"/>
          </w:tcPr>
          <w:p w14:paraId="1520EB2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R4</w:t>
            </w:r>
          </w:p>
        </w:tc>
        <w:tc>
          <w:tcPr>
            <w:tcW w:w="396" w:type="pct"/>
            <w:tcBorders>
              <w:left w:val="nil"/>
              <w:bottom w:val="single" w:sz="4" w:space="0" w:color="auto"/>
              <w:right w:val="nil"/>
            </w:tcBorders>
            <w:vAlign w:val="center"/>
          </w:tcPr>
          <w:p w14:paraId="2AE992C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R5</w:t>
            </w:r>
          </w:p>
        </w:tc>
        <w:tc>
          <w:tcPr>
            <w:tcW w:w="396" w:type="pct"/>
            <w:tcBorders>
              <w:left w:val="nil"/>
              <w:bottom w:val="single" w:sz="4" w:space="0" w:color="auto"/>
              <w:right w:val="nil"/>
            </w:tcBorders>
            <w:vAlign w:val="center"/>
          </w:tcPr>
          <w:p w14:paraId="5DAFC55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R6</w:t>
            </w:r>
          </w:p>
        </w:tc>
        <w:tc>
          <w:tcPr>
            <w:tcW w:w="398" w:type="pct"/>
            <w:tcBorders>
              <w:left w:val="nil"/>
              <w:bottom w:val="single" w:sz="4" w:space="0" w:color="auto"/>
              <w:right w:val="nil"/>
            </w:tcBorders>
            <w:vAlign w:val="center"/>
          </w:tcPr>
          <w:p w14:paraId="3B3167A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R7</w:t>
            </w:r>
          </w:p>
        </w:tc>
        <w:tc>
          <w:tcPr>
            <w:tcW w:w="398" w:type="pct"/>
            <w:tcBorders>
              <w:left w:val="nil"/>
              <w:bottom w:val="single" w:sz="4" w:space="0" w:color="auto"/>
              <w:right w:val="nil"/>
            </w:tcBorders>
            <w:vAlign w:val="center"/>
          </w:tcPr>
          <w:p w14:paraId="71633AF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R8</w:t>
            </w:r>
          </w:p>
        </w:tc>
        <w:tc>
          <w:tcPr>
            <w:tcW w:w="398" w:type="pct"/>
            <w:tcBorders>
              <w:left w:val="nil"/>
              <w:bottom w:val="single" w:sz="4" w:space="0" w:color="auto"/>
              <w:right w:val="nil"/>
            </w:tcBorders>
            <w:vAlign w:val="center"/>
          </w:tcPr>
          <w:p w14:paraId="06DA6E9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R9</w:t>
            </w:r>
          </w:p>
        </w:tc>
        <w:tc>
          <w:tcPr>
            <w:tcW w:w="401" w:type="pct"/>
            <w:tcBorders>
              <w:left w:val="nil"/>
              <w:bottom w:val="single" w:sz="4" w:space="0" w:color="auto"/>
              <w:right w:val="nil"/>
            </w:tcBorders>
            <w:vAlign w:val="center"/>
          </w:tcPr>
          <w:p w14:paraId="04D0CAA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R10</w:t>
            </w:r>
          </w:p>
        </w:tc>
        <w:tc>
          <w:tcPr>
            <w:tcW w:w="436" w:type="pct"/>
            <w:vMerge/>
            <w:tcBorders>
              <w:left w:val="nil"/>
              <w:bottom w:val="single" w:sz="4" w:space="0" w:color="auto"/>
              <w:right w:val="nil"/>
            </w:tcBorders>
            <w:vAlign w:val="center"/>
          </w:tcPr>
          <w:p w14:paraId="58FB4CE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i/>
                <w:iCs/>
                <w:position w:val="0"/>
                <w:sz w:val="14"/>
                <w:szCs w:val="14"/>
                <w:lang w:val="en-ID"/>
              </w:rPr>
            </w:pPr>
          </w:p>
        </w:tc>
      </w:tr>
      <w:tr w:rsidR="00FD03B7" w:rsidRPr="00093355" w14:paraId="1D12019B" w14:textId="77777777" w:rsidTr="003C0EF7">
        <w:tc>
          <w:tcPr>
            <w:tcW w:w="594" w:type="pct"/>
            <w:tcBorders>
              <w:top w:val="single" w:sz="4" w:space="0" w:color="auto"/>
              <w:left w:val="nil"/>
              <w:bottom w:val="nil"/>
              <w:right w:val="nil"/>
            </w:tcBorders>
            <w:vAlign w:val="center"/>
          </w:tcPr>
          <w:p w14:paraId="3C6F3DB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X13</w:t>
            </w:r>
          </w:p>
        </w:tc>
        <w:tc>
          <w:tcPr>
            <w:tcW w:w="394" w:type="pct"/>
            <w:tcBorders>
              <w:top w:val="single" w:sz="4" w:space="0" w:color="auto"/>
              <w:left w:val="nil"/>
              <w:bottom w:val="nil"/>
              <w:right w:val="nil"/>
            </w:tcBorders>
          </w:tcPr>
          <w:p w14:paraId="12A0A45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single" w:sz="4" w:space="0" w:color="auto"/>
              <w:left w:val="nil"/>
              <w:bottom w:val="nil"/>
              <w:right w:val="nil"/>
            </w:tcBorders>
          </w:tcPr>
          <w:p w14:paraId="37CCD91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48B2535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7C347C6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single" w:sz="4" w:space="0" w:color="auto"/>
              <w:left w:val="nil"/>
              <w:bottom w:val="nil"/>
              <w:right w:val="nil"/>
            </w:tcBorders>
          </w:tcPr>
          <w:p w14:paraId="0495A46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7BD00E2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single" w:sz="4" w:space="0" w:color="auto"/>
              <w:left w:val="nil"/>
              <w:bottom w:val="nil"/>
              <w:right w:val="nil"/>
            </w:tcBorders>
          </w:tcPr>
          <w:p w14:paraId="77BBE41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single" w:sz="4" w:space="0" w:color="auto"/>
              <w:left w:val="nil"/>
              <w:bottom w:val="nil"/>
              <w:right w:val="nil"/>
            </w:tcBorders>
          </w:tcPr>
          <w:p w14:paraId="7E2AB60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single" w:sz="4" w:space="0" w:color="auto"/>
              <w:left w:val="nil"/>
              <w:bottom w:val="nil"/>
              <w:right w:val="nil"/>
            </w:tcBorders>
          </w:tcPr>
          <w:p w14:paraId="4796ED4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single" w:sz="4" w:space="0" w:color="auto"/>
              <w:left w:val="nil"/>
              <w:bottom w:val="nil"/>
              <w:right w:val="nil"/>
            </w:tcBorders>
          </w:tcPr>
          <w:p w14:paraId="0418E36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single" w:sz="4" w:space="0" w:color="auto"/>
              <w:left w:val="nil"/>
              <w:bottom w:val="nil"/>
              <w:right w:val="nil"/>
            </w:tcBorders>
          </w:tcPr>
          <w:p w14:paraId="49D8CBD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3,8</w:t>
            </w:r>
          </w:p>
        </w:tc>
      </w:tr>
      <w:tr w:rsidR="00FD03B7" w:rsidRPr="00093355" w14:paraId="0C844E99" w14:textId="77777777" w:rsidTr="003C0EF7">
        <w:tc>
          <w:tcPr>
            <w:tcW w:w="594" w:type="pct"/>
            <w:tcBorders>
              <w:top w:val="nil"/>
              <w:left w:val="nil"/>
              <w:bottom w:val="nil"/>
              <w:right w:val="nil"/>
            </w:tcBorders>
            <w:vAlign w:val="center"/>
          </w:tcPr>
          <w:p w14:paraId="56D457B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X14</w:t>
            </w:r>
          </w:p>
        </w:tc>
        <w:tc>
          <w:tcPr>
            <w:tcW w:w="394" w:type="pct"/>
            <w:tcBorders>
              <w:top w:val="nil"/>
              <w:left w:val="nil"/>
              <w:bottom w:val="nil"/>
              <w:right w:val="nil"/>
            </w:tcBorders>
          </w:tcPr>
          <w:p w14:paraId="2B371C5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7C4638C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2CFCEC9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7E0DC6B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718CE3C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450AEA7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4ED282D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8" w:type="pct"/>
            <w:tcBorders>
              <w:top w:val="nil"/>
              <w:left w:val="nil"/>
              <w:bottom w:val="nil"/>
              <w:right w:val="nil"/>
            </w:tcBorders>
          </w:tcPr>
          <w:p w14:paraId="7CF3671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8" w:type="pct"/>
            <w:tcBorders>
              <w:top w:val="nil"/>
              <w:left w:val="nil"/>
              <w:bottom w:val="nil"/>
              <w:right w:val="nil"/>
            </w:tcBorders>
          </w:tcPr>
          <w:p w14:paraId="20C70BD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nil"/>
              <w:left w:val="nil"/>
              <w:bottom w:val="nil"/>
              <w:right w:val="nil"/>
            </w:tcBorders>
          </w:tcPr>
          <w:p w14:paraId="0F1EF8C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36" w:type="pct"/>
            <w:tcBorders>
              <w:top w:val="nil"/>
              <w:left w:val="nil"/>
              <w:bottom w:val="nil"/>
              <w:right w:val="nil"/>
            </w:tcBorders>
          </w:tcPr>
          <w:p w14:paraId="323A957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3,4</w:t>
            </w:r>
          </w:p>
        </w:tc>
      </w:tr>
      <w:tr w:rsidR="00FD03B7" w:rsidRPr="00093355" w14:paraId="359E8900" w14:textId="77777777" w:rsidTr="003C0EF7">
        <w:tc>
          <w:tcPr>
            <w:tcW w:w="594" w:type="pct"/>
            <w:tcBorders>
              <w:top w:val="nil"/>
              <w:left w:val="nil"/>
              <w:bottom w:val="nil"/>
              <w:right w:val="nil"/>
            </w:tcBorders>
            <w:vAlign w:val="center"/>
          </w:tcPr>
          <w:p w14:paraId="4AC7F3B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X15</w:t>
            </w:r>
          </w:p>
        </w:tc>
        <w:tc>
          <w:tcPr>
            <w:tcW w:w="394" w:type="pct"/>
            <w:tcBorders>
              <w:top w:val="nil"/>
              <w:left w:val="nil"/>
              <w:bottom w:val="nil"/>
              <w:right w:val="nil"/>
            </w:tcBorders>
          </w:tcPr>
          <w:p w14:paraId="73DC71F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6B0BFD9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60BADC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9162F6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7325CEF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0C81FBA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719FFD5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8" w:type="pct"/>
            <w:tcBorders>
              <w:top w:val="nil"/>
              <w:left w:val="nil"/>
              <w:bottom w:val="nil"/>
              <w:right w:val="nil"/>
            </w:tcBorders>
          </w:tcPr>
          <w:p w14:paraId="21C81F3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8" w:type="pct"/>
            <w:tcBorders>
              <w:top w:val="nil"/>
              <w:left w:val="nil"/>
              <w:bottom w:val="nil"/>
              <w:right w:val="nil"/>
            </w:tcBorders>
          </w:tcPr>
          <w:p w14:paraId="15619A6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nil"/>
              <w:left w:val="nil"/>
              <w:bottom w:val="nil"/>
              <w:right w:val="nil"/>
            </w:tcBorders>
          </w:tcPr>
          <w:p w14:paraId="5C6D481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36" w:type="pct"/>
            <w:tcBorders>
              <w:top w:val="nil"/>
              <w:left w:val="nil"/>
              <w:bottom w:val="nil"/>
              <w:right w:val="nil"/>
            </w:tcBorders>
          </w:tcPr>
          <w:p w14:paraId="6772AE8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3,8</w:t>
            </w:r>
          </w:p>
        </w:tc>
      </w:tr>
      <w:tr w:rsidR="00FD03B7" w:rsidRPr="00093355" w14:paraId="21109D15" w14:textId="77777777" w:rsidTr="003C0EF7">
        <w:tc>
          <w:tcPr>
            <w:tcW w:w="594" w:type="pct"/>
            <w:tcBorders>
              <w:top w:val="nil"/>
              <w:left w:val="nil"/>
              <w:bottom w:val="nil"/>
              <w:right w:val="nil"/>
            </w:tcBorders>
            <w:vAlign w:val="center"/>
          </w:tcPr>
          <w:p w14:paraId="1DFA869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X16</w:t>
            </w:r>
          </w:p>
        </w:tc>
        <w:tc>
          <w:tcPr>
            <w:tcW w:w="394" w:type="pct"/>
            <w:tcBorders>
              <w:top w:val="nil"/>
              <w:left w:val="nil"/>
              <w:bottom w:val="nil"/>
              <w:right w:val="nil"/>
            </w:tcBorders>
          </w:tcPr>
          <w:p w14:paraId="2F0919A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0B2AFA1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0AC9CC1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7AA7E9A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16BC385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DCB095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013272B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07670EE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17B4620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nil"/>
              <w:left w:val="nil"/>
              <w:bottom w:val="nil"/>
              <w:right w:val="nil"/>
            </w:tcBorders>
          </w:tcPr>
          <w:p w14:paraId="7E219A4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6A28249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4,1</w:t>
            </w:r>
          </w:p>
        </w:tc>
      </w:tr>
      <w:tr w:rsidR="00FD03B7" w:rsidRPr="00093355" w14:paraId="691C2661" w14:textId="77777777" w:rsidTr="003C0EF7">
        <w:tc>
          <w:tcPr>
            <w:tcW w:w="594" w:type="pct"/>
            <w:tcBorders>
              <w:top w:val="nil"/>
              <w:left w:val="nil"/>
              <w:bottom w:val="nil"/>
              <w:right w:val="nil"/>
            </w:tcBorders>
            <w:vAlign w:val="center"/>
          </w:tcPr>
          <w:p w14:paraId="1566FB8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X17</w:t>
            </w:r>
          </w:p>
        </w:tc>
        <w:tc>
          <w:tcPr>
            <w:tcW w:w="394" w:type="pct"/>
            <w:tcBorders>
              <w:top w:val="nil"/>
              <w:left w:val="nil"/>
              <w:bottom w:val="nil"/>
              <w:right w:val="nil"/>
            </w:tcBorders>
          </w:tcPr>
          <w:p w14:paraId="2ACB6BA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58ED3C0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2023F2D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1E28F5D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246BB54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5316813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21690B8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55ED0CD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0213890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nil"/>
              <w:left w:val="nil"/>
              <w:bottom w:val="nil"/>
              <w:right w:val="nil"/>
            </w:tcBorders>
          </w:tcPr>
          <w:p w14:paraId="427C85F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36" w:type="pct"/>
            <w:tcBorders>
              <w:top w:val="nil"/>
              <w:left w:val="nil"/>
              <w:bottom w:val="nil"/>
              <w:right w:val="nil"/>
            </w:tcBorders>
          </w:tcPr>
          <w:p w14:paraId="3E2D40C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3,4</w:t>
            </w:r>
          </w:p>
        </w:tc>
      </w:tr>
      <w:tr w:rsidR="00FD03B7" w:rsidRPr="00093355" w14:paraId="2C6E5ABE" w14:textId="77777777" w:rsidTr="003C0EF7">
        <w:tc>
          <w:tcPr>
            <w:tcW w:w="594" w:type="pct"/>
            <w:tcBorders>
              <w:left w:val="nil"/>
              <w:right w:val="nil"/>
            </w:tcBorders>
          </w:tcPr>
          <w:p w14:paraId="77F947A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Hasil</w:t>
            </w:r>
          </w:p>
        </w:tc>
        <w:tc>
          <w:tcPr>
            <w:tcW w:w="4406" w:type="pct"/>
            <w:gridSpan w:val="11"/>
            <w:tcBorders>
              <w:left w:val="nil"/>
              <w:right w:val="nil"/>
            </w:tcBorders>
          </w:tcPr>
          <w:p w14:paraId="313DD703"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3,76 (Baik)</w:t>
            </w:r>
          </w:p>
        </w:tc>
      </w:tr>
    </w:tbl>
    <w:p w14:paraId="209BFDE5"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val="en-ID" w:eastAsia="en-US"/>
        </w:rPr>
      </w:pPr>
      <w:proofErr w:type="spellStart"/>
      <w:r w:rsidRPr="00FD03B7">
        <w:rPr>
          <w:rFonts w:eastAsia="Calibri"/>
          <w:position w:val="0"/>
          <w:sz w:val="20"/>
          <w:szCs w:val="20"/>
          <w:lang w:val="en-ID" w:eastAsia="en-US"/>
        </w:rPr>
        <w:t>Sumber</w:t>
      </w:r>
      <w:proofErr w:type="spellEnd"/>
      <w:r w:rsidRPr="00FD03B7">
        <w:rPr>
          <w:rFonts w:eastAsia="Calibri"/>
          <w:position w:val="0"/>
          <w:sz w:val="20"/>
          <w:szCs w:val="20"/>
          <w:lang w:val="en-ID" w:eastAsia="en-US"/>
        </w:rPr>
        <w:t xml:space="preserve"> : Data </w:t>
      </w:r>
      <w:proofErr w:type="spellStart"/>
      <w:r w:rsidRPr="00FD03B7">
        <w:rPr>
          <w:rFonts w:eastAsia="Calibri"/>
          <w:position w:val="0"/>
          <w:sz w:val="20"/>
          <w:szCs w:val="20"/>
          <w:lang w:val="en-ID" w:eastAsia="en-US"/>
        </w:rPr>
        <w:t>Olahan</w:t>
      </w:r>
      <w:proofErr w:type="spellEnd"/>
      <w:r w:rsidRPr="00FD03B7">
        <w:rPr>
          <w:rFonts w:eastAsia="Calibri"/>
          <w:position w:val="0"/>
          <w:sz w:val="20"/>
          <w:szCs w:val="20"/>
          <w:lang w:val="en-ID" w:eastAsia="en-US"/>
        </w:rPr>
        <w:t xml:space="preserve"> (2025)</w:t>
      </w:r>
    </w:p>
    <w:p w14:paraId="1B680FFD"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val="en-ID" w:eastAsia="en-US"/>
        </w:rPr>
      </w:pPr>
      <w:proofErr w:type="spellStart"/>
      <w:r w:rsidRPr="00FD03B7">
        <w:rPr>
          <w:rFonts w:eastAsia="Calibri"/>
          <w:position w:val="0"/>
          <w:sz w:val="20"/>
          <w:szCs w:val="20"/>
          <w:lang w:val="en-ID" w:eastAsia="en-US"/>
        </w:rPr>
        <w:t>Berdasarkan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tabel</w:t>
      </w:r>
      <w:proofErr w:type="spellEnd"/>
      <w:r w:rsidRPr="00FD03B7">
        <w:rPr>
          <w:rFonts w:eastAsia="Calibri"/>
          <w:position w:val="0"/>
          <w:sz w:val="20"/>
          <w:szCs w:val="20"/>
          <w:lang w:val="en-ID" w:eastAsia="en-US"/>
        </w:rPr>
        <w:t xml:space="preserve"> 5 pada </w:t>
      </w:r>
      <w:proofErr w:type="spellStart"/>
      <w:r w:rsidRPr="00FD03B7">
        <w:rPr>
          <w:rFonts w:eastAsia="Calibri"/>
          <w:position w:val="0"/>
          <w:sz w:val="20"/>
          <w:szCs w:val="20"/>
          <w:lang w:val="en-ID" w:eastAsia="en-US"/>
        </w:rPr>
        <w:t>Faktor</w:t>
      </w:r>
      <w:proofErr w:type="spellEnd"/>
      <w:r w:rsidRPr="00FD03B7">
        <w:rPr>
          <w:rFonts w:eastAsia="Calibri"/>
          <w:position w:val="0"/>
          <w:sz w:val="20"/>
          <w:szCs w:val="20"/>
          <w:lang w:val="en-ID" w:eastAsia="en-US"/>
        </w:rPr>
        <w:t xml:space="preserve"> </w:t>
      </w:r>
      <w:proofErr w:type="spellStart"/>
      <w:r w:rsidRPr="00FD03B7">
        <w:rPr>
          <w:rFonts w:eastAsia="Calibri"/>
          <w:bCs/>
          <w:position w:val="0"/>
          <w:sz w:val="20"/>
          <w:szCs w:val="20"/>
          <w:lang w:eastAsia="en-US"/>
        </w:rPr>
        <w:t>Manajemen</w:t>
      </w:r>
      <w:proofErr w:type="spellEnd"/>
      <w:r w:rsidRPr="00FD03B7">
        <w:rPr>
          <w:rFonts w:eastAsia="Calibri"/>
          <w:bCs/>
          <w:position w:val="0"/>
          <w:sz w:val="20"/>
          <w:szCs w:val="20"/>
          <w:lang w:eastAsia="en-US"/>
        </w:rPr>
        <w:t xml:space="preserve"> Waktu dan </w:t>
      </w:r>
      <w:proofErr w:type="spellStart"/>
      <w:r w:rsidRPr="00FD03B7">
        <w:rPr>
          <w:rFonts w:eastAsia="Calibri"/>
          <w:bCs/>
          <w:position w:val="0"/>
          <w:sz w:val="20"/>
          <w:szCs w:val="20"/>
          <w:lang w:eastAsia="en-US"/>
        </w:rPr>
        <w:t>Sumber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Daya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dapat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disimpulkan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bahwa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variabel</w:t>
      </w:r>
      <w:proofErr w:type="spellEnd"/>
      <w:r w:rsidRPr="00FD03B7">
        <w:rPr>
          <w:rFonts w:eastAsia="Calibri"/>
          <w:position w:val="0"/>
          <w:sz w:val="20"/>
          <w:szCs w:val="20"/>
          <w:lang w:val="en-ID" w:eastAsia="en-US"/>
        </w:rPr>
        <w:t xml:space="preserve"> X13 – X17 </w:t>
      </w:r>
      <w:proofErr w:type="spellStart"/>
      <w:r w:rsidRPr="00FD03B7">
        <w:rPr>
          <w:rFonts w:eastAsia="Calibri"/>
          <w:position w:val="0"/>
          <w:sz w:val="20"/>
          <w:szCs w:val="20"/>
          <w:lang w:val="en-ID" w:eastAsia="en-US"/>
        </w:rPr>
        <w:t>mendapatkan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nilai</w:t>
      </w:r>
      <w:proofErr w:type="spellEnd"/>
      <w:r w:rsidRPr="00FD03B7">
        <w:rPr>
          <w:rFonts w:eastAsia="Calibri"/>
          <w:position w:val="0"/>
          <w:sz w:val="20"/>
          <w:szCs w:val="20"/>
          <w:lang w:val="en-ID" w:eastAsia="en-US"/>
        </w:rPr>
        <w:t xml:space="preserve"> rata-rata (</w:t>
      </w:r>
      <w:r w:rsidRPr="00FD03B7">
        <w:rPr>
          <w:rFonts w:eastAsia="Calibri"/>
          <w:i/>
          <w:iCs/>
          <w:position w:val="0"/>
          <w:sz w:val="20"/>
          <w:szCs w:val="20"/>
          <w:lang w:val="en-ID" w:eastAsia="en-US"/>
        </w:rPr>
        <w:t>mean</w:t>
      </w:r>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tertinggi</w:t>
      </w:r>
      <w:proofErr w:type="spellEnd"/>
      <w:r w:rsidRPr="00FD03B7">
        <w:rPr>
          <w:rFonts w:eastAsia="Calibri"/>
          <w:position w:val="0"/>
          <w:sz w:val="20"/>
          <w:szCs w:val="20"/>
          <w:lang w:val="en-ID" w:eastAsia="en-US"/>
        </w:rPr>
        <w:t xml:space="preserve"> dan </w:t>
      </w:r>
      <w:proofErr w:type="spellStart"/>
      <w:r w:rsidRPr="00FD03B7">
        <w:rPr>
          <w:rFonts w:eastAsia="Calibri"/>
          <w:position w:val="0"/>
          <w:sz w:val="20"/>
          <w:szCs w:val="20"/>
          <w:lang w:val="en-ID" w:eastAsia="en-US"/>
        </w:rPr>
        <w:t>menjadi</w:t>
      </w:r>
      <w:proofErr w:type="spellEnd"/>
      <w:r w:rsidRPr="00FD03B7">
        <w:rPr>
          <w:rFonts w:eastAsia="Calibri"/>
          <w:position w:val="0"/>
          <w:sz w:val="20"/>
          <w:szCs w:val="20"/>
          <w:lang w:val="en-ID" w:eastAsia="en-US"/>
        </w:rPr>
        <w:t xml:space="preserve"> salah </w:t>
      </w:r>
      <w:proofErr w:type="spellStart"/>
      <w:r w:rsidRPr="00FD03B7">
        <w:rPr>
          <w:rFonts w:eastAsia="Calibri"/>
          <w:position w:val="0"/>
          <w:sz w:val="20"/>
          <w:szCs w:val="20"/>
          <w:lang w:val="en-ID" w:eastAsia="en-US"/>
        </w:rPr>
        <w:t>satu</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kinerja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konsultan</w:t>
      </w:r>
      <w:proofErr w:type="spellEnd"/>
      <w:r w:rsidRPr="00FD03B7">
        <w:rPr>
          <w:rFonts w:eastAsia="Calibri"/>
          <w:position w:val="0"/>
          <w:sz w:val="20"/>
          <w:szCs w:val="20"/>
          <w:lang w:val="en-ID" w:eastAsia="en-US"/>
        </w:rPr>
        <w:t xml:space="preserve"> pada </w:t>
      </w:r>
      <w:proofErr w:type="spellStart"/>
      <w:r w:rsidRPr="00FD03B7">
        <w:rPr>
          <w:rFonts w:eastAsia="Calibri"/>
          <w:position w:val="0"/>
          <w:sz w:val="20"/>
          <w:szCs w:val="20"/>
          <w:lang w:val="en-ID" w:eastAsia="en-US"/>
        </w:rPr>
        <w:t>Faktor</w:t>
      </w:r>
      <w:proofErr w:type="spellEnd"/>
      <w:r w:rsidRPr="00FD03B7">
        <w:rPr>
          <w:rFonts w:eastAsia="Calibri"/>
          <w:position w:val="0"/>
          <w:sz w:val="20"/>
          <w:szCs w:val="20"/>
          <w:lang w:val="en-ID" w:eastAsia="en-US"/>
        </w:rPr>
        <w:t xml:space="preserve"> </w:t>
      </w:r>
      <w:proofErr w:type="spellStart"/>
      <w:r w:rsidRPr="00FD03B7">
        <w:rPr>
          <w:rFonts w:eastAsia="Calibri"/>
          <w:bCs/>
          <w:position w:val="0"/>
          <w:sz w:val="20"/>
          <w:szCs w:val="20"/>
          <w:lang w:eastAsia="en-US"/>
        </w:rPr>
        <w:t>Manajemen</w:t>
      </w:r>
      <w:proofErr w:type="spellEnd"/>
      <w:r w:rsidRPr="00FD03B7">
        <w:rPr>
          <w:rFonts w:eastAsia="Calibri"/>
          <w:bCs/>
          <w:position w:val="0"/>
          <w:sz w:val="20"/>
          <w:szCs w:val="20"/>
          <w:lang w:eastAsia="en-US"/>
        </w:rPr>
        <w:t xml:space="preserve"> Waktu dan </w:t>
      </w:r>
      <w:proofErr w:type="spellStart"/>
      <w:r w:rsidRPr="00FD03B7">
        <w:rPr>
          <w:rFonts w:eastAsia="Calibri"/>
          <w:bCs/>
          <w:position w:val="0"/>
          <w:sz w:val="20"/>
          <w:szCs w:val="20"/>
          <w:lang w:eastAsia="en-US"/>
        </w:rPr>
        <w:t>Sumber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Daya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untuk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pelaksanaan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pekerjaan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Paket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Pelebaran</w:t>
      </w:r>
      <w:proofErr w:type="spellEnd"/>
      <w:r w:rsidRPr="00FD03B7">
        <w:rPr>
          <w:rFonts w:eastAsia="Calibri"/>
          <w:position w:val="0"/>
          <w:sz w:val="20"/>
          <w:szCs w:val="20"/>
          <w:lang w:val="en-ID" w:eastAsia="en-US"/>
        </w:rPr>
        <w:t xml:space="preserve"> Jalan </w:t>
      </w:r>
      <w:proofErr w:type="spellStart"/>
      <w:r w:rsidRPr="00FD03B7">
        <w:rPr>
          <w:rFonts w:eastAsia="Calibri"/>
          <w:position w:val="0"/>
          <w:sz w:val="20"/>
          <w:szCs w:val="20"/>
          <w:lang w:val="en-ID" w:eastAsia="en-US"/>
        </w:rPr>
        <w:t>Provinsi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Arjosari</w:t>
      </w:r>
      <w:proofErr w:type="spellEnd"/>
      <w:r w:rsidRPr="00FD03B7">
        <w:rPr>
          <w:rFonts w:eastAsia="Calibri"/>
          <w:position w:val="0"/>
          <w:sz w:val="20"/>
          <w:szCs w:val="20"/>
          <w:lang w:val="en-ID" w:eastAsia="en-US"/>
        </w:rPr>
        <w:t xml:space="preserve"> – </w:t>
      </w:r>
      <w:proofErr w:type="spellStart"/>
      <w:r w:rsidRPr="00FD03B7">
        <w:rPr>
          <w:rFonts w:eastAsia="Calibri"/>
          <w:position w:val="0"/>
          <w:sz w:val="20"/>
          <w:szCs w:val="20"/>
          <w:lang w:val="en-ID" w:eastAsia="en-US"/>
        </w:rPr>
        <w:t>Purwantoro</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masuk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kategori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baik</w:t>
      </w:r>
      <w:proofErr w:type="spellEnd"/>
      <w:r w:rsidRPr="00FD03B7">
        <w:rPr>
          <w:rFonts w:eastAsia="Calibri"/>
          <w:position w:val="0"/>
          <w:sz w:val="20"/>
          <w:szCs w:val="20"/>
          <w:lang w:val="en-ID" w:eastAsia="en-US"/>
        </w:rPr>
        <w:t>.</w:t>
      </w:r>
    </w:p>
    <w:p w14:paraId="023A0F91" w14:textId="77777777"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bCs/>
          <w:position w:val="0"/>
          <w:sz w:val="20"/>
          <w:szCs w:val="20"/>
          <w:lang w:eastAsia="en-US"/>
        </w:rPr>
      </w:pPr>
      <w:r w:rsidRPr="00FD03B7">
        <w:rPr>
          <w:rFonts w:eastAsia="Calibri"/>
          <w:bCs/>
          <w:position w:val="0"/>
          <w:sz w:val="20"/>
          <w:szCs w:val="20"/>
          <w:lang w:eastAsia="en-US"/>
        </w:rPr>
        <w:t xml:space="preserve">Tabel 6. Nilai </w:t>
      </w:r>
      <w:r w:rsidRPr="00FD03B7">
        <w:rPr>
          <w:rFonts w:eastAsia="Calibri"/>
          <w:bCs/>
          <w:i/>
          <w:iCs/>
          <w:position w:val="0"/>
          <w:sz w:val="20"/>
          <w:szCs w:val="20"/>
          <w:lang w:eastAsia="en-US"/>
        </w:rPr>
        <w:t>Mean</w:t>
      </w:r>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Variabel</w:t>
      </w:r>
      <w:proofErr w:type="spellEnd"/>
      <w:r w:rsidRPr="00FD03B7">
        <w:rPr>
          <w:rFonts w:eastAsia="Calibri"/>
          <w:bCs/>
          <w:position w:val="0"/>
          <w:sz w:val="20"/>
          <w:szCs w:val="20"/>
          <w:lang w:eastAsia="en-US"/>
        </w:rPr>
        <w:t xml:space="preserve"> Pada </w:t>
      </w: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Etika </w:t>
      </w:r>
      <w:proofErr w:type="spellStart"/>
      <w:r w:rsidRPr="00FD03B7">
        <w:rPr>
          <w:rFonts w:eastAsia="Calibri"/>
          <w:bCs/>
          <w:position w:val="0"/>
          <w:sz w:val="20"/>
          <w:szCs w:val="20"/>
          <w:lang w:eastAsia="en-US"/>
        </w:rPr>
        <w:t>Kerja</w:t>
      </w:r>
      <w:proofErr w:type="spellEnd"/>
    </w:p>
    <w:tbl>
      <w:tblPr>
        <w:tblStyle w:val="TableGrid2"/>
        <w:tblW w:w="4994" w:type="pct"/>
        <w:tblLook w:val="04A0" w:firstRow="1" w:lastRow="0" w:firstColumn="1" w:lastColumn="0" w:noHBand="0" w:noVBand="1"/>
      </w:tblPr>
      <w:tblGrid>
        <w:gridCol w:w="598"/>
        <w:gridCol w:w="342"/>
        <w:gridCol w:w="342"/>
        <w:gridCol w:w="342"/>
        <w:gridCol w:w="342"/>
        <w:gridCol w:w="342"/>
        <w:gridCol w:w="342"/>
        <w:gridCol w:w="342"/>
        <w:gridCol w:w="342"/>
        <w:gridCol w:w="342"/>
        <w:gridCol w:w="393"/>
        <w:gridCol w:w="461"/>
      </w:tblGrid>
      <w:tr w:rsidR="00FD03B7" w:rsidRPr="00093355" w14:paraId="5F5AF4CF" w14:textId="77777777" w:rsidTr="003C0EF7">
        <w:tc>
          <w:tcPr>
            <w:tcW w:w="5000" w:type="pct"/>
            <w:gridSpan w:val="12"/>
            <w:tcBorders>
              <w:left w:val="nil"/>
              <w:bottom w:val="single" w:sz="4" w:space="0" w:color="auto"/>
              <w:right w:val="nil"/>
            </w:tcBorders>
            <w:vAlign w:val="center"/>
          </w:tcPr>
          <w:p w14:paraId="0873D910"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 xml:space="preserve">Faktor </w:t>
            </w:r>
            <w:r w:rsidRPr="00093355">
              <w:rPr>
                <w:rFonts w:ascii="Times New Roman" w:hAnsi="Times New Roman" w:cs="Times New Roman"/>
                <w:b/>
                <w:bCs/>
                <w:position w:val="0"/>
                <w:sz w:val="14"/>
                <w:szCs w:val="14"/>
                <w:lang w:val="id-ID"/>
              </w:rPr>
              <w:t>Etika Kerja (D)</w:t>
            </w:r>
          </w:p>
        </w:tc>
      </w:tr>
      <w:tr w:rsidR="00FD03B7" w:rsidRPr="00093355" w14:paraId="291A0CBB" w14:textId="77777777" w:rsidTr="003C0EF7">
        <w:tc>
          <w:tcPr>
            <w:tcW w:w="594" w:type="pct"/>
            <w:vMerge w:val="restart"/>
            <w:tcBorders>
              <w:left w:val="nil"/>
              <w:right w:val="nil"/>
            </w:tcBorders>
            <w:vAlign w:val="center"/>
          </w:tcPr>
          <w:p w14:paraId="3F6E8A4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Variabel</w:t>
            </w:r>
            <w:proofErr w:type="spellEnd"/>
            <w:r w:rsidRPr="00093355">
              <w:rPr>
                <w:rFonts w:ascii="Times New Roman" w:hAnsi="Times New Roman" w:cs="Times New Roman"/>
                <w:b/>
                <w:bCs/>
                <w:position w:val="0"/>
                <w:sz w:val="14"/>
                <w:szCs w:val="14"/>
                <w:lang w:val="en-ID"/>
              </w:rPr>
              <w:t xml:space="preserve"> (X)</w:t>
            </w:r>
          </w:p>
        </w:tc>
        <w:tc>
          <w:tcPr>
            <w:tcW w:w="3970" w:type="pct"/>
            <w:gridSpan w:val="10"/>
            <w:tcBorders>
              <w:left w:val="nil"/>
              <w:right w:val="nil"/>
            </w:tcBorders>
            <w:vAlign w:val="center"/>
          </w:tcPr>
          <w:p w14:paraId="0EBC5FC0"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proofErr w:type="spellStart"/>
            <w:r w:rsidRPr="00093355">
              <w:rPr>
                <w:rFonts w:ascii="Times New Roman" w:hAnsi="Times New Roman" w:cs="Times New Roman"/>
                <w:b/>
                <w:bCs/>
                <w:position w:val="0"/>
                <w:sz w:val="14"/>
                <w:szCs w:val="14"/>
                <w:lang w:val="en-ID"/>
              </w:rPr>
              <w:t>Responden</w:t>
            </w:r>
            <w:proofErr w:type="spellEnd"/>
          </w:p>
        </w:tc>
        <w:tc>
          <w:tcPr>
            <w:tcW w:w="436" w:type="pct"/>
            <w:vMerge w:val="restart"/>
            <w:tcBorders>
              <w:left w:val="nil"/>
              <w:right w:val="nil"/>
            </w:tcBorders>
            <w:vAlign w:val="center"/>
          </w:tcPr>
          <w:p w14:paraId="6BB20FE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i/>
                <w:iCs/>
                <w:position w:val="0"/>
                <w:sz w:val="14"/>
                <w:szCs w:val="14"/>
                <w:lang w:val="en-ID"/>
              </w:rPr>
              <w:t>Mean</w:t>
            </w:r>
          </w:p>
        </w:tc>
      </w:tr>
      <w:tr w:rsidR="00FD03B7" w:rsidRPr="00093355" w14:paraId="02310C1F" w14:textId="77777777" w:rsidTr="003C0EF7">
        <w:tc>
          <w:tcPr>
            <w:tcW w:w="594" w:type="pct"/>
            <w:vMerge/>
            <w:tcBorders>
              <w:left w:val="nil"/>
              <w:bottom w:val="single" w:sz="4" w:space="0" w:color="auto"/>
              <w:right w:val="nil"/>
            </w:tcBorders>
            <w:vAlign w:val="center"/>
          </w:tcPr>
          <w:p w14:paraId="676731B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p>
        </w:tc>
        <w:tc>
          <w:tcPr>
            <w:tcW w:w="394" w:type="pct"/>
            <w:tcBorders>
              <w:left w:val="nil"/>
              <w:bottom w:val="single" w:sz="4" w:space="0" w:color="auto"/>
              <w:right w:val="nil"/>
            </w:tcBorders>
            <w:vAlign w:val="center"/>
          </w:tcPr>
          <w:p w14:paraId="7CEBBDE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w:t>
            </w:r>
          </w:p>
        </w:tc>
        <w:tc>
          <w:tcPr>
            <w:tcW w:w="396" w:type="pct"/>
            <w:tcBorders>
              <w:left w:val="nil"/>
              <w:bottom w:val="single" w:sz="4" w:space="0" w:color="auto"/>
              <w:right w:val="nil"/>
            </w:tcBorders>
            <w:vAlign w:val="center"/>
          </w:tcPr>
          <w:p w14:paraId="7AE23BF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R2</w:t>
            </w:r>
          </w:p>
        </w:tc>
        <w:tc>
          <w:tcPr>
            <w:tcW w:w="396" w:type="pct"/>
            <w:tcBorders>
              <w:left w:val="nil"/>
              <w:bottom w:val="single" w:sz="4" w:space="0" w:color="auto"/>
              <w:right w:val="nil"/>
            </w:tcBorders>
            <w:vAlign w:val="center"/>
          </w:tcPr>
          <w:p w14:paraId="54241B5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R3</w:t>
            </w:r>
          </w:p>
        </w:tc>
        <w:tc>
          <w:tcPr>
            <w:tcW w:w="396" w:type="pct"/>
            <w:tcBorders>
              <w:left w:val="nil"/>
              <w:bottom w:val="single" w:sz="4" w:space="0" w:color="auto"/>
              <w:right w:val="nil"/>
            </w:tcBorders>
            <w:vAlign w:val="center"/>
          </w:tcPr>
          <w:p w14:paraId="083AE9D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R4</w:t>
            </w:r>
          </w:p>
        </w:tc>
        <w:tc>
          <w:tcPr>
            <w:tcW w:w="396" w:type="pct"/>
            <w:tcBorders>
              <w:left w:val="nil"/>
              <w:bottom w:val="single" w:sz="4" w:space="0" w:color="auto"/>
              <w:right w:val="nil"/>
            </w:tcBorders>
            <w:vAlign w:val="center"/>
          </w:tcPr>
          <w:p w14:paraId="5729F79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R5</w:t>
            </w:r>
          </w:p>
        </w:tc>
        <w:tc>
          <w:tcPr>
            <w:tcW w:w="396" w:type="pct"/>
            <w:tcBorders>
              <w:left w:val="nil"/>
              <w:bottom w:val="single" w:sz="4" w:space="0" w:color="auto"/>
              <w:right w:val="nil"/>
            </w:tcBorders>
            <w:vAlign w:val="center"/>
          </w:tcPr>
          <w:p w14:paraId="000CE3F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R6</w:t>
            </w:r>
          </w:p>
        </w:tc>
        <w:tc>
          <w:tcPr>
            <w:tcW w:w="398" w:type="pct"/>
            <w:tcBorders>
              <w:left w:val="nil"/>
              <w:bottom w:val="single" w:sz="4" w:space="0" w:color="auto"/>
              <w:right w:val="nil"/>
            </w:tcBorders>
            <w:vAlign w:val="center"/>
          </w:tcPr>
          <w:p w14:paraId="0992D28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R7</w:t>
            </w:r>
          </w:p>
        </w:tc>
        <w:tc>
          <w:tcPr>
            <w:tcW w:w="398" w:type="pct"/>
            <w:tcBorders>
              <w:left w:val="nil"/>
              <w:bottom w:val="single" w:sz="4" w:space="0" w:color="auto"/>
              <w:right w:val="nil"/>
            </w:tcBorders>
            <w:vAlign w:val="center"/>
          </w:tcPr>
          <w:p w14:paraId="60A33D5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R8</w:t>
            </w:r>
          </w:p>
        </w:tc>
        <w:tc>
          <w:tcPr>
            <w:tcW w:w="398" w:type="pct"/>
            <w:tcBorders>
              <w:left w:val="nil"/>
              <w:bottom w:val="single" w:sz="4" w:space="0" w:color="auto"/>
              <w:right w:val="nil"/>
            </w:tcBorders>
            <w:vAlign w:val="center"/>
          </w:tcPr>
          <w:p w14:paraId="71741D5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R9</w:t>
            </w:r>
          </w:p>
        </w:tc>
        <w:tc>
          <w:tcPr>
            <w:tcW w:w="401" w:type="pct"/>
            <w:tcBorders>
              <w:left w:val="nil"/>
              <w:bottom w:val="single" w:sz="4" w:space="0" w:color="auto"/>
              <w:right w:val="nil"/>
            </w:tcBorders>
            <w:vAlign w:val="center"/>
          </w:tcPr>
          <w:p w14:paraId="0E9777B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R10</w:t>
            </w:r>
          </w:p>
        </w:tc>
        <w:tc>
          <w:tcPr>
            <w:tcW w:w="436" w:type="pct"/>
            <w:vMerge/>
            <w:tcBorders>
              <w:left w:val="nil"/>
              <w:bottom w:val="single" w:sz="4" w:space="0" w:color="auto"/>
              <w:right w:val="nil"/>
            </w:tcBorders>
            <w:vAlign w:val="center"/>
          </w:tcPr>
          <w:p w14:paraId="63D875E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i/>
                <w:iCs/>
                <w:position w:val="0"/>
                <w:sz w:val="14"/>
                <w:szCs w:val="14"/>
                <w:lang w:val="en-ID"/>
              </w:rPr>
            </w:pPr>
          </w:p>
        </w:tc>
      </w:tr>
      <w:tr w:rsidR="00FD03B7" w:rsidRPr="00093355" w14:paraId="227F1396" w14:textId="77777777" w:rsidTr="003C0EF7">
        <w:tc>
          <w:tcPr>
            <w:tcW w:w="594" w:type="pct"/>
            <w:tcBorders>
              <w:top w:val="single" w:sz="4" w:space="0" w:color="auto"/>
              <w:left w:val="nil"/>
              <w:bottom w:val="nil"/>
              <w:right w:val="nil"/>
            </w:tcBorders>
            <w:vAlign w:val="center"/>
          </w:tcPr>
          <w:p w14:paraId="2EAAC0E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X18</w:t>
            </w:r>
          </w:p>
        </w:tc>
        <w:tc>
          <w:tcPr>
            <w:tcW w:w="394" w:type="pct"/>
            <w:tcBorders>
              <w:top w:val="single" w:sz="4" w:space="0" w:color="auto"/>
              <w:left w:val="nil"/>
              <w:bottom w:val="nil"/>
              <w:right w:val="nil"/>
            </w:tcBorders>
          </w:tcPr>
          <w:p w14:paraId="67B6336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single" w:sz="4" w:space="0" w:color="auto"/>
              <w:left w:val="nil"/>
              <w:bottom w:val="nil"/>
              <w:right w:val="nil"/>
            </w:tcBorders>
          </w:tcPr>
          <w:p w14:paraId="53DE178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single" w:sz="4" w:space="0" w:color="auto"/>
              <w:left w:val="nil"/>
              <w:bottom w:val="nil"/>
              <w:right w:val="nil"/>
            </w:tcBorders>
          </w:tcPr>
          <w:p w14:paraId="0A3AA47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single" w:sz="4" w:space="0" w:color="auto"/>
              <w:left w:val="nil"/>
              <w:bottom w:val="nil"/>
              <w:right w:val="nil"/>
            </w:tcBorders>
          </w:tcPr>
          <w:p w14:paraId="06C32E3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08D09913"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single" w:sz="4" w:space="0" w:color="auto"/>
              <w:left w:val="nil"/>
              <w:bottom w:val="nil"/>
              <w:right w:val="nil"/>
            </w:tcBorders>
          </w:tcPr>
          <w:p w14:paraId="458D1E0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single" w:sz="4" w:space="0" w:color="auto"/>
              <w:left w:val="nil"/>
              <w:bottom w:val="nil"/>
              <w:right w:val="nil"/>
            </w:tcBorders>
          </w:tcPr>
          <w:p w14:paraId="51C4FDB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single" w:sz="4" w:space="0" w:color="auto"/>
              <w:left w:val="nil"/>
              <w:bottom w:val="nil"/>
              <w:right w:val="nil"/>
            </w:tcBorders>
          </w:tcPr>
          <w:p w14:paraId="0D46C1F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single" w:sz="4" w:space="0" w:color="auto"/>
              <w:left w:val="nil"/>
              <w:bottom w:val="nil"/>
              <w:right w:val="nil"/>
            </w:tcBorders>
          </w:tcPr>
          <w:p w14:paraId="6E8B915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single" w:sz="4" w:space="0" w:color="auto"/>
              <w:left w:val="nil"/>
              <w:bottom w:val="nil"/>
              <w:right w:val="nil"/>
            </w:tcBorders>
          </w:tcPr>
          <w:p w14:paraId="7B54BA4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single" w:sz="4" w:space="0" w:color="auto"/>
              <w:left w:val="nil"/>
              <w:bottom w:val="nil"/>
              <w:right w:val="nil"/>
            </w:tcBorders>
          </w:tcPr>
          <w:p w14:paraId="7C7B552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4,1</w:t>
            </w:r>
          </w:p>
        </w:tc>
      </w:tr>
      <w:tr w:rsidR="00FD03B7" w:rsidRPr="00093355" w14:paraId="20B872E8" w14:textId="77777777" w:rsidTr="003C0EF7">
        <w:tc>
          <w:tcPr>
            <w:tcW w:w="594" w:type="pct"/>
            <w:tcBorders>
              <w:top w:val="nil"/>
              <w:left w:val="nil"/>
              <w:bottom w:val="nil"/>
              <w:right w:val="nil"/>
            </w:tcBorders>
            <w:vAlign w:val="center"/>
          </w:tcPr>
          <w:p w14:paraId="001F278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X19</w:t>
            </w:r>
          </w:p>
        </w:tc>
        <w:tc>
          <w:tcPr>
            <w:tcW w:w="394" w:type="pct"/>
            <w:tcBorders>
              <w:top w:val="nil"/>
              <w:left w:val="nil"/>
              <w:bottom w:val="nil"/>
              <w:right w:val="nil"/>
            </w:tcBorders>
          </w:tcPr>
          <w:p w14:paraId="463D1FB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31F5B07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3980251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041CBFD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5DF8BA6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2A13E1B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57C6798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7431004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16E5055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nil"/>
              <w:left w:val="nil"/>
              <w:bottom w:val="nil"/>
              <w:right w:val="nil"/>
            </w:tcBorders>
          </w:tcPr>
          <w:p w14:paraId="6B0A377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01FEA2C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4,2</w:t>
            </w:r>
          </w:p>
        </w:tc>
      </w:tr>
      <w:tr w:rsidR="00FD03B7" w:rsidRPr="00093355" w14:paraId="094F3A43" w14:textId="77777777" w:rsidTr="003C0EF7">
        <w:tc>
          <w:tcPr>
            <w:tcW w:w="594" w:type="pct"/>
            <w:tcBorders>
              <w:top w:val="nil"/>
              <w:left w:val="nil"/>
              <w:bottom w:val="nil"/>
              <w:right w:val="nil"/>
            </w:tcBorders>
            <w:vAlign w:val="center"/>
          </w:tcPr>
          <w:p w14:paraId="5F1CFF5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X20</w:t>
            </w:r>
          </w:p>
        </w:tc>
        <w:tc>
          <w:tcPr>
            <w:tcW w:w="394" w:type="pct"/>
            <w:tcBorders>
              <w:top w:val="nil"/>
              <w:left w:val="nil"/>
              <w:bottom w:val="nil"/>
              <w:right w:val="nil"/>
            </w:tcBorders>
          </w:tcPr>
          <w:p w14:paraId="767D251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3A03E34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4233F0F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5DB108F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6BB159D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0DCFBDA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75ACA7BB"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7BABA3DF"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02BA946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nil"/>
              <w:left w:val="nil"/>
              <w:bottom w:val="nil"/>
              <w:right w:val="nil"/>
            </w:tcBorders>
          </w:tcPr>
          <w:p w14:paraId="4ADD018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1B90490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4,6</w:t>
            </w:r>
          </w:p>
        </w:tc>
      </w:tr>
      <w:tr w:rsidR="00FD03B7" w:rsidRPr="00093355" w14:paraId="0D7A8D91" w14:textId="77777777" w:rsidTr="003C0EF7">
        <w:tc>
          <w:tcPr>
            <w:tcW w:w="594" w:type="pct"/>
            <w:tcBorders>
              <w:top w:val="nil"/>
              <w:left w:val="nil"/>
              <w:bottom w:val="nil"/>
              <w:right w:val="nil"/>
            </w:tcBorders>
            <w:vAlign w:val="center"/>
          </w:tcPr>
          <w:p w14:paraId="3F7ADB34"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X21</w:t>
            </w:r>
          </w:p>
        </w:tc>
        <w:tc>
          <w:tcPr>
            <w:tcW w:w="394" w:type="pct"/>
            <w:tcBorders>
              <w:top w:val="nil"/>
              <w:left w:val="nil"/>
              <w:bottom w:val="nil"/>
              <w:right w:val="nil"/>
            </w:tcBorders>
          </w:tcPr>
          <w:p w14:paraId="673842F0"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746CE459"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1081318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4754EF6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20718F4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3F923B2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67F364DC"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7F71402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36B64DF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401" w:type="pct"/>
            <w:tcBorders>
              <w:top w:val="nil"/>
              <w:left w:val="nil"/>
              <w:bottom w:val="nil"/>
              <w:right w:val="nil"/>
            </w:tcBorders>
          </w:tcPr>
          <w:p w14:paraId="0ADAC3A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05905787"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4,2</w:t>
            </w:r>
          </w:p>
        </w:tc>
      </w:tr>
      <w:tr w:rsidR="00FD03B7" w:rsidRPr="00093355" w14:paraId="30BC5923" w14:textId="77777777" w:rsidTr="003C0EF7">
        <w:tc>
          <w:tcPr>
            <w:tcW w:w="594" w:type="pct"/>
            <w:tcBorders>
              <w:top w:val="nil"/>
              <w:left w:val="nil"/>
              <w:bottom w:val="nil"/>
              <w:right w:val="nil"/>
            </w:tcBorders>
            <w:vAlign w:val="center"/>
          </w:tcPr>
          <w:p w14:paraId="3195BE0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X22</w:t>
            </w:r>
          </w:p>
        </w:tc>
        <w:tc>
          <w:tcPr>
            <w:tcW w:w="394" w:type="pct"/>
            <w:tcBorders>
              <w:top w:val="nil"/>
              <w:left w:val="nil"/>
              <w:bottom w:val="nil"/>
              <w:right w:val="nil"/>
            </w:tcBorders>
          </w:tcPr>
          <w:p w14:paraId="58A70D6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3</w:t>
            </w:r>
          </w:p>
        </w:tc>
        <w:tc>
          <w:tcPr>
            <w:tcW w:w="396" w:type="pct"/>
            <w:tcBorders>
              <w:top w:val="nil"/>
              <w:left w:val="nil"/>
              <w:bottom w:val="nil"/>
              <w:right w:val="nil"/>
            </w:tcBorders>
          </w:tcPr>
          <w:p w14:paraId="1BB9BE26"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3FC0853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57C30E15"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6" w:type="pct"/>
            <w:tcBorders>
              <w:top w:val="nil"/>
              <w:left w:val="nil"/>
              <w:bottom w:val="nil"/>
              <w:right w:val="nil"/>
            </w:tcBorders>
          </w:tcPr>
          <w:p w14:paraId="71000E92"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6" w:type="pct"/>
            <w:tcBorders>
              <w:top w:val="nil"/>
              <w:left w:val="nil"/>
              <w:bottom w:val="nil"/>
              <w:right w:val="nil"/>
            </w:tcBorders>
          </w:tcPr>
          <w:p w14:paraId="2A3BFA2A"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398" w:type="pct"/>
            <w:tcBorders>
              <w:top w:val="nil"/>
              <w:left w:val="nil"/>
              <w:bottom w:val="nil"/>
              <w:right w:val="nil"/>
            </w:tcBorders>
          </w:tcPr>
          <w:p w14:paraId="59F8F24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3E745408"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5</w:t>
            </w:r>
          </w:p>
        </w:tc>
        <w:tc>
          <w:tcPr>
            <w:tcW w:w="398" w:type="pct"/>
            <w:tcBorders>
              <w:top w:val="nil"/>
              <w:left w:val="nil"/>
              <w:bottom w:val="nil"/>
              <w:right w:val="nil"/>
            </w:tcBorders>
          </w:tcPr>
          <w:p w14:paraId="0FC88B81"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01" w:type="pct"/>
            <w:tcBorders>
              <w:top w:val="nil"/>
              <w:left w:val="nil"/>
              <w:bottom w:val="nil"/>
              <w:right w:val="nil"/>
            </w:tcBorders>
          </w:tcPr>
          <w:p w14:paraId="1B9C8A1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w:t>
            </w:r>
          </w:p>
        </w:tc>
        <w:tc>
          <w:tcPr>
            <w:tcW w:w="436" w:type="pct"/>
            <w:tcBorders>
              <w:top w:val="nil"/>
              <w:left w:val="nil"/>
              <w:bottom w:val="nil"/>
              <w:right w:val="nil"/>
            </w:tcBorders>
          </w:tcPr>
          <w:p w14:paraId="5F6B417E"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position w:val="0"/>
                <w:sz w:val="14"/>
                <w:szCs w:val="14"/>
                <w:lang w:val="en-ID"/>
              </w:rPr>
            </w:pPr>
            <w:r w:rsidRPr="00093355">
              <w:rPr>
                <w:rFonts w:ascii="Times New Roman" w:hAnsi="Times New Roman" w:cs="Times New Roman"/>
                <w:position w:val="0"/>
                <w:sz w:val="14"/>
                <w:szCs w:val="14"/>
                <w:lang w:val="en-ID"/>
              </w:rPr>
              <w:t>4,4</w:t>
            </w:r>
          </w:p>
        </w:tc>
      </w:tr>
      <w:tr w:rsidR="00FD03B7" w:rsidRPr="00093355" w14:paraId="6B92D015" w14:textId="77777777" w:rsidTr="003C0EF7">
        <w:tc>
          <w:tcPr>
            <w:tcW w:w="594" w:type="pct"/>
            <w:tcBorders>
              <w:left w:val="nil"/>
              <w:right w:val="nil"/>
            </w:tcBorders>
          </w:tcPr>
          <w:p w14:paraId="44B46FCD" w14:textId="77777777" w:rsidR="00FD03B7" w:rsidRPr="00093355" w:rsidRDefault="00FD03B7" w:rsidP="00FD03B7">
            <w:pPr>
              <w:suppressAutoHyphens w:val="0"/>
              <w:spacing w:line="259" w:lineRule="auto"/>
              <w:ind w:leftChars="0" w:left="0" w:firstLineChars="0" w:firstLine="0"/>
              <w:jc w:val="both"/>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Hasil</w:t>
            </w:r>
          </w:p>
        </w:tc>
        <w:tc>
          <w:tcPr>
            <w:tcW w:w="4406" w:type="pct"/>
            <w:gridSpan w:val="11"/>
            <w:tcBorders>
              <w:left w:val="nil"/>
              <w:right w:val="nil"/>
            </w:tcBorders>
          </w:tcPr>
          <w:p w14:paraId="5931EE60" w14:textId="77777777" w:rsidR="00FD03B7" w:rsidRPr="00093355" w:rsidRDefault="00FD03B7" w:rsidP="00FD03B7">
            <w:pPr>
              <w:suppressAutoHyphens w:val="0"/>
              <w:spacing w:line="259" w:lineRule="auto"/>
              <w:ind w:leftChars="0" w:left="0" w:firstLineChars="0" w:firstLine="0"/>
              <w:jc w:val="center"/>
              <w:textDirection w:val="lrTb"/>
              <w:textAlignment w:val="auto"/>
              <w:outlineLvl w:val="9"/>
              <w:rPr>
                <w:rFonts w:ascii="Times New Roman" w:hAnsi="Times New Roman" w:cs="Times New Roman"/>
                <w:b/>
                <w:bCs/>
                <w:position w:val="0"/>
                <w:sz w:val="14"/>
                <w:szCs w:val="14"/>
                <w:lang w:val="en-ID"/>
              </w:rPr>
            </w:pPr>
            <w:r w:rsidRPr="00093355">
              <w:rPr>
                <w:rFonts w:ascii="Times New Roman" w:hAnsi="Times New Roman" w:cs="Times New Roman"/>
                <w:b/>
                <w:bCs/>
                <w:position w:val="0"/>
                <w:sz w:val="14"/>
                <w:szCs w:val="14"/>
                <w:lang w:val="en-ID"/>
              </w:rPr>
              <w:t>4,30 (Sangat Baik)</w:t>
            </w:r>
          </w:p>
        </w:tc>
      </w:tr>
    </w:tbl>
    <w:p w14:paraId="7A45B574" w14:textId="77777777"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position w:val="0"/>
          <w:sz w:val="20"/>
          <w:szCs w:val="20"/>
          <w:lang w:val="en-ID" w:eastAsia="en-US"/>
        </w:rPr>
      </w:pPr>
      <w:proofErr w:type="spellStart"/>
      <w:r w:rsidRPr="00FD03B7">
        <w:rPr>
          <w:rFonts w:eastAsia="Calibri"/>
          <w:position w:val="0"/>
          <w:sz w:val="20"/>
          <w:szCs w:val="20"/>
          <w:lang w:val="en-ID" w:eastAsia="en-US"/>
        </w:rPr>
        <w:t>Sumber</w:t>
      </w:r>
      <w:proofErr w:type="spellEnd"/>
      <w:r w:rsidRPr="00FD03B7">
        <w:rPr>
          <w:rFonts w:eastAsia="Calibri"/>
          <w:position w:val="0"/>
          <w:sz w:val="20"/>
          <w:szCs w:val="20"/>
          <w:lang w:val="en-ID" w:eastAsia="en-US"/>
        </w:rPr>
        <w:t xml:space="preserve"> : Data </w:t>
      </w:r>
      <w:proofErr w:type="spellStart"/>
      <w:r w:rsidRPr="00FD03B7">
        <w:rPr>
          <w:rFonts w:eastAsia="Calibri"/>
          <w:position w:val="0"/>
          <w:sz w:val="20"/>
          <w:szCs w:val="20"/>
          <w:lang w:val="en-ID" w:eastAsia="en-US"/>
        </w:rPr>
        <w:t>Olahan</w:t>
      </w:r>
      <w:proofErr w:type="spellEnd"/>
      <w:r w:rsidRPr="00FD03B7">
        <w:rPr>
          <w:rFonts w:eastAsia="Calibri"/>
          <w:position w:val="0"/>
          <w:sz w:val="20"/>
          <w:szCs w:val="20"/>
          <w:lang w:val="en-ID" w:eastAsia="en-US"/>
        </w:rPr>
        <w:t xml:space="preserve"> (2025)</w:t>
      </w:r>
    </w:p>
    <w:p w14:paraId="5F4F1ED8" w14:textId="77777777"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position w:val="0"/>
          <w:sz w:val="20"/>
          <w:szCs w:val="20"/>
          <w:lang w:val="en-ID" w:eastAsia="en-US"/>
        </w:rPr>
      </w:pPr>
    </w:p>
    <w:p w14:paraId="795F4079"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val="en-ID" w:eastAsia="en-US"/>
        </w:rPr>
      </w:pPr>
      <w:proofErr w:type="spellStart"/>
      <w:r w:rsidRPr="00FD03B7">
        <w:rPr>
          <w:rFonts w:eastAsia="Calibri"/>
          <w:position w:val="0"/>
          <w:sz w:val="20"/>
          <w:szCs w:val="20"/>
          <w:lang w:val="en-ID" w:eastAsia="en-US"/>
        </w:rPr>
        <w:t>Berdasarkan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tabel</w:t>
      </w:r>
      <w:proofErr w:type="spellEnd"/>
      <w:r w:rsidRPr="00FD03B7">
        <w:rPr>
          <w:rFonts w:eastAsia="Calibri"/>
          <w:position w:val="0"/>
          <w:sz w:val="20"/>
          <w:szCs w:val="20"/>
          <w:lang w:val="en-ID" w:eastAsia="en-US"/>
        </w:rPr>
        <w:t xml:space="preserve"> 6 pada Faktor </w:t>
      </w:r>
      <w:r w:rsidRPr="00FD03B7">
        <w:rPr>
          <w:rFonts w:eastAsia="Calibri"/>
          <w:bCs/>
          <w:position w:val="0"/>
          <w:sz w:val="20"/>
          <w:szCs w:val="20"/>
          <w:lang w:eastAsia="en-US"/>
        </w:rPr>
        <w:t xml:space="preserve">Etika </w:t>
      </w:r>
      <w:proofErr w:type="spellStart"/>
      <w:r w:rsidRPr="00FD03B7">
        <w:rPr>
          <w:rFonts w:eastAsia="Calibri"/>
          <w:bCs/>
          <w:position w:val="0"/>
          <w:sz w:val="20"/>
          <w:szCs w:val="20"/>
          <w:lang w:eastAsia="en-US"/>
        </w:rPr>
        <w:t>Kerja</w:t>
      </w:r>
      <w:proofErr w:type="spellEnd"/>
      <w:r w:rsidRPr="00FD03B7">
        <w:rPr>
          <w:rFonts w:eastAsia="Calibri"/>
          <w:bCs/>
          <w:position w:val="0"/>
          <w:sz w:val="20"/>
          <w:szCs w:val="20"/>
          <w:lang w:eastAsia="en-US"/>
        </w:rPr>
        <w:t xml:space="preserve"> </w:t>
      </w:r>
      <w:proofErr w:type="spellStart"/>
      <w:r w:rsidRPr="00FD03B7">
        <w:rPr>
          <w:rFonts w:eastAsia="Calibri"/>
          <w:position w:val="0"/>
          <w:sz w:val="20"/>
          <w:szCs w:val="20"/>
          <w:lang w:val="en-ID" w:eastAsia="en-US"/>
        </w:rPr>
        <w:t>dapat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disimpulkan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bahwa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variabel</w:t>
      </w:r>
      <w:proofErr w:type="spellEnd"/>
      <w:r w:rsidRPr="00FD03B7">
        <w:rPr>
          <w:rFonts w:eastAsia="Calibri"/>
          <w:position w:val="0"/>
          <w:sz w:val="20"/>
          <w:szCs w:val="20"/>
          <w:lang w:val="en-ID" w:eastAsia="en-US"/>
        </w:rPr>
        <w:t xml:space="preserve"> X18 – X22 </w:t>
      </w:r>
      <w:proofErr w:type="spellStart"/>
      <w:r w:rsidRPr="00FD03B7">
        <w:rPr>
          <w:rFonts w:eastAsia="Calibri"/>
          <w:position w:val="0"/>
          <w:sz w:val="20"/>
          <w:szCs w:val="20"/>
          <w:lang w:val="en-ID" w:eastAsia="en-US"/>
        </w:rPr>
        <w:t>mendapatkan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nilai</w:t>
      </w:r>
      <w:proofErr w:type="spellEnd"/>
      <w:r w:rsidRPr="00FD03B7">
        <w:rPr>
          <w:rFonts w:eastAsia="Calibri"/>
          <w:position w:val="0"/>
          <w:sz w:val="20"/>
          <w:szCs w:val="20"/>
          <w:lang w:val="en-ID" w:eastAsia="en-US"/>
        </w:rPr>
        <w:t xml:space="preserve"> rata-rata (</w:t>
      </w:r>
      <w:r w:rsidRPr="00FD03B7">
        <w:rPr>
          <w:rFonts w:eastAsia="Calibri"/>
          <w:i/>
          <w:iCs/>
          <w:position w:val="0"/>
          <w:sz w:val="20"/>
          <w:szCs w:val="20"/>
          <w:lang w:val="en-ID" w:eastAsia="en-US"/>
        </w:rPr>
        <w:t>mean</w:t>
      </w:r>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tertinggi</w:t>
      </w:r>
      <w:proofErr w:type="spellEnd"/>
      <w:r w:rsidRPr="00FD03B7">
        <w:rPr>
          <w:rFonts w:eastAsia="Calibri"/>
          <w:position w:val="0"/>
          <w:sz w:val="20"/>
          <w:szCs w:val="20"/>
          <w:lang w:val="en-ID" w:eastAsia="en-US"/>
        </w:rPr>
        <w:t xml:space="preserve"> dan </w:t>
      </w:r>
      <w:proofErr w:type="spellStart"/>
      <w:r w:rsidRPr="00FD03B7">
        <w:rPr>
          <w:rFonts w:eastAsia="Calibri"/>
          <w:position w:val="0"/>
          <w:sz w:val="20"/>
          <w:szCs w:val="20"/>
          <w:lang w:val="en-ID" w:eastAsia="en-US"/>
        </w:rPr>
        <w:t>menjadi</w:t>
      </w:r>
      <w:proofErr w:type="spellEnd"/>
      <w:r w:rsidRPr="00FD03B7">
        <w:rPr>
          <w:rFonts w:eastAsia="Calibri"/>
          <w:position w:val="0"/>
          <w:sz w:val="20"/>
          <w:szCs w:val="20"/>
          <w:lang w:val="en-ID" w:eastAsia="en-US"/>
        </w:rPr>
        <w:t xml:space="preserve"> salah </w:t>
      </w:r>
      <w:proofErr w:type="spellStart"/>
      <w:r w:rsidRPr="00FD03B7">
        <w:rPr>
          <w:rFonts w:eastAsia="Calibri"/>
          <w:position w:val="0"/>
          <w:sz w:val="20"/>
          <w:szCs w:val="20"/>
          <w:lang w:val="en-ID" w:eastAsia="en-US"/>
        </w:rPr>
        <w:t>satu</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kinerja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konsultan</w:t>
      </w:r>
      <w:proofErr w:type="spellEnd"/>
      <w:r w:rsidRPr="00FD03B7">
        <w:rPr>
          <w:rFonts w:eastAsia="Calibri"/>
          <w:position w:val="0"/>
          <w:sz w:val="20"/>
          <w:szCs w:val="20"/>
          <w:lang w:val="en-ID" w:eastAsia="en-US"/>
        </w:rPr>
        <w:t xml:space="preserve"> pada </w:t>
      </w:r>
      <w:proofErr w:type="spellStart"/>
      <w:r w:rsidRPr="00FD03B7">
        <w:rPr>
          <w:rFonts w:eastAsia="Calibri"/>
          <w:position w:val="0"/>
          <w:sz w:val="20"/>
          <w:szCs w:val="20"/>
          <w:lang w:val="en-ID" w:eastAsia="en-US"/>
        </w:rPr>
        <w:t>Faktor</w:t>
      </w:r>
      <w:proofErr w:type="spellEnd"/>
      <w:r w:rsidRPr="00FD03B7">
        <w:rPr>
          <w:rFonts w:eastAsia="Calibri"/>
          <w:position w:val="0"/>
          <w:sz w:val="20"/>
          <w:szCs w:val="20"/>
          <w:lang w:val="en-ID" w:eastAsia="en-US"/>
        </w:rPr>
        <w:t xml:space="preserve"> </w:t>
      </w:r>
      <w:r w:rsidRPr="00FD03B7">
        <w:rPr>
          <w:rFonts w:eastAsia="Calibri"/>
          <w:bCs/>
          <w:position w:val="0"/>
          <w:sz w:val="20"/>
          <w:szCs w:val="20"/>
          <w:lang w:eastAsia="en-US"/>
        </w:rPr>
        <w:t xml:space="preserve">Etika </w:t>
      </w:r>
      <w:proofErr w:type="spellStart"/>
      <w:r w:rsidRPr="00FD03B7">
        <w:rPr>
          <w:rFonts w:eastAsia="Calibri"/>
          <w:bCs/>
          <w:position w:val="0"/>
          <w:sz w:val="20"/>
          <w:szCs w:val="20"/>
          <w:lang w:eastAsia="en-US"/>
        </w:rPr>
        <w:t>Kerja</w:t>
      </w:r>
      <w:proofErr w:type="spellEnd"/>
      <w:r w:rsidRPr="00FD03B7">
        <w:rPr>
          <w:rFonts w:eastAsia="Calibri"/>
          <w:bCs/>
          <w:position w:val="0"/>
          <w:sz w:val="20"/>
          <w:szCs w:val="20"/>
          <w:lang w:eastAsia="en-US"/>
        </w:rPr>
        <w:t xml:space="preserve"> </w:t>
      </w:r>
      <w:proofErr w:type="spellStart"/>
      <w:r w:rsidRPr="00FD03B7">
        <w:rPr>
          <w:rFonts w:eastAsia="Calibri"/>
          <w:position w:val="0"/>
          <w:sz w:val="20"/>
          <w:szCs w:val="20"/>
          <w:lang w:val="en-ID" w:eastAsia="en-US"/>
        </w:rPr>
        <w:t>untuk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pelaksanaan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pekerjaan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Paket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Pelebaran</w:t>
      </w:r>
      <w:proofErr w:type="spellEnd"/>
      <w:r w:rsidRPr="00FD03B7">
        <w:rPr>
          <w:rFonts w:eastAsia="Calibri"/>
          <w:position w:val="0"/>
          <w:sz w:val="20"/>
          <w:szCs w:val="20"/>
          <w:lang w:val="en-ID" w:eastAsia="en-US"/>
        </w:rPr>
        <w:t xml:space="preserve"> Jalan </w:t>
      </w:r>
      <w:proofErr w:type="spellStart"/>
      <w:r w:rsidRPr="00FD03B7">
        <w:rPr>
          <w:rFonts w:eastAsia="Calibri"/>
          <w:position w:val="0"/>
          <w:sz w:val="20"/>
          <w:szCs w:val="20"/>
          <w:lang w:val="en-ID" w:eastAsia="en-US"/>
        </w:rPr>
        <w:t>Provinsi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Arjosari</w:t>
      </w:r>
      <w:proofErr w:type="spellEnd"/>
      <w:r w:rsidRPr="00FD03B7">
        <w:rPr>
          <w:rFonts w:eastAsia="Calibri"/>
          <w:position w:val="0"/>
          <w:sz w:val="20"/>
          <w:szCs w:val="20"/>
          <w:lang w:val="en-ID" w:eastAsia="en-US"/>
        </w:rPr>
        <w:t xml:space="preserve"> – </w:t>
      </w:r>
      <w:proofErr w:type="spellStart"/>
      <w:r w:rsidRPr="00FD03B7">
        <w:rPr>
          <w:rFonts w:eastAsia="Calibri"/>
          <w:position w:val="0"/>
          <w:sz w:val="20"/>
          <w:szCs w:val="20"/>
          <w:lang w:val="en-ID" w:eastAsia="en-US"/>
        </w:rPr>
        <w:t>Purwantoro</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masuk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kategori</w:t>
      </w:r>
      <w:proofErr w:type="spellEnd"/>
      <w:r w:rsidRPr="00FD03B7">
        <w:rPr>
          <w:rFonts w:eastAsia="Calibri"/>
          <w:position w:val="0"/>
          <w:sz w:val="20"/>
          <w:szCs w:val="20"/>
          <w:lang w:val="en-ID" w:eastAsia="en-US"/>
        </w:rPr>
        <w:t xml:space="preserve"> sangat </w:t>
      </w:r>
      <w:proofErr w:type="spellStart"/>
      <w:r w:rsidRPr="00FD03B7">
        <w:rPr>
          <w:rFonts w:eastAsia="Calibri"/>
          <w:position w:val="0"/>
          <w:sz w:val="20"/>
          <w:szCs w:val="20"/>
          <w:lang w:val="en-ID" w:eastAsia="en-US"/>
        </w:rPr>
        <w:t>baik</w:t>
      </w:r>
      <w:proofErr w:type="spellEnd"/>
      <w:r w:rsidRPr="00FD03B7">
        <w:rPr>
          <w:rFonts w:eastAsia="Calibri"/>
          <w:position w:val="0"/>
          <w:sz w:val="20"/>
          <w:szCs w:val="20"/>
          <w:lang w:val="en-ID" w:eastAsia="en-US"/>
        </w:rPr>
        <w:t>.</w:t>
      </w:r>
    </w:p>
    <w:p w14:paraId="56395366"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val="en-ID" w:eastAsia="en-US"/>
        </w:rPr>
      </w:pPr>
      <w:r w:rsidRPr="00FD03B7">
        <w:rPr>
          <w:rFonts w:eastAsia="Calibri"/>
          <w:position w:val="0"/>
          <w:sz w:val="20"/>
          <w:szCs w:val="20"/>
          <w:lang w:val="en-ID" w:eastAsia="en-US"/>
        </w:rPr>
        <w:t xml:space="preserve">Hasil </w:t>
      </w:r>
      <w:proofErr w:type="spellStart"/>
      <w:r w:rsidRPr="00FD03B7">
        <w:rPr>
          <w:rFonts w:eastAsia="Calibri"/>
          <w:position w:val="0"/>
          <w:sz w:val="20"/>
          <w:szCs w:val="20"/>
          <w:lang w:val="en-ID" w:eastAsia="en-US"/>
        </w:rPr>
        <w:t>dari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kuseioner</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dari</w:t>
      </w:r>
      <w:proofErr w:type="spellEnd"/>
      <w:r w:rsidRPr="00FD03B7">
        <w:rPr>
          <w:rFonts w:eastAsia="Calibri"/>
          <w:position w:val="0"/>
          <w:sz w:val="20"/>
          <w:szCs w:val="20"/>
          <w:lang w:val="en-ID" w:eastAsia="en-US"/>
        </w:rPr>
        <w:t xml:space="preserve"> 10 </w:t>
      </w:r>
      <w:proofErr w:type="spellStart"/>
      <w:r w:rsidRPr="00FD03B7">
        <w:rPr>
          <w:rFonts w:eastAsia="Calibri"/>
          <w:position w:val="0"/>
          <w:sz w:val="20"/>
          <w:szCs w:val="20"/>
          <w:lang w:val="en-ID" w:eastAsia="en-US"/>
        </w:rPr>
        <w:t>responden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dapat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dibuat</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rekapitulasi</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penlaian</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atas</w:t>
      </w:r>
      <w:proofErr w:type="spellEnd"/>
      <w:r w:rsidRPr="00FD03B7">
        <w:rPr>
          <w:rFonts w:eastAsia="Calibri"/>
          <w:position w:val="0"/>
          <w:sz w:val="20"/>
          <w:szCs w:val="20"/>
          <w:lang w:val="en-ID" w:eastAsia="en-US"/>
        </w:rPr>
        <w:t xml:space="preserve"> factor </w:t>
      </w:r>
      <w:proofErr w:type="spellStart"/>
      <w:r w:rsidRPr="00FD03B7">
        <w:rPr>
          <w:rFonts w:eastAsia="Calibri"/>
          <w:position w:val="0"/>
          <w:sz w:val="20"/>
          <w:szCs w:val="20"/>
          <w:lang w:val="en-ID" w:eastAsia="en-US"/>
        </w:rPr>
        <w:t>kinerja</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konsultas</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pengawas</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sebagaimana</w:t>
      </w:r>
      <w:proofErr w:type="spellEnd"/>
      <w:r w:rsidRPr="00FD03B7">
        <w:rPr>
          <w:rFonts w:eastAsia="Calibri"/>
          <w:position w:val="0"/>
          <w:sz w:val="20"/>
          <w:szCs w:val="20"/>
          <w:lang w:val="en-ID" w:eastAsia="en-US"/>
        </w:rPr>
        <w:t xml:space="preserve"> pada </w:t>
      </w:r>
      <w:proofErr w:type="spellStart"/>
      <w:r w:rsidRPr="00FD03B7">
        <w:rPr>
          <w:rFonts w:eastAsia="Calibri"/>
          <w:position w:val="0"/>
          <w:sz w:val="20"/>
          <w:szCs w:val="20"/>
          <w:lang w:val="en-ID" w:eastAsia="en-US"/>
        </w:rPr>
        <w:t>grafik</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dibawah</w:t>
      </w:r>
      <w:proofErr w:type="spellEnd"/>
      <w:r w:rsidRPr="00FD03B7">
        <w:rPr>
          <w:rFonts w:eastAsia="Calibri"/>
          <w:position w:val="0"/>
          <w:sz w:val="20"/>
          <w:szCs w:val="20"/>
          <w:lang w:val="en-ID" w:eastAsia="en-US"/>
        </w:rPr>
        <w:t xml:space="preserve"> </w:t>
      </w:r>
      <w:proofErr w:type="spellStart"/>
      <w:r w:rsidRPr="00FD03B7">
        <w:rPr>
          <w:rFonts w:eastAsia="Calibri"/>
          <w:position w:val="0"/>
          <w:sz w:val="20"/>
          <w:szCs w:val="20"/>
          <w:lang w:val="en-ID" w:eastAsia="en-US"/>
        </w:rPr>
        <w:t>ini</w:t>
      </w:r>
      <w:proofErr w:type="spellEnd"/>
      <w:r w:rsidRPr="00FD03B7">
        <w:rPr>
          <w:rFonts w:eastAsia="Calibri"/>
          <w:position w:val="0"/>
          <w:sz w:val="20"/>
          <w:szCs w:val="20"/>
          <w:lang w:val="en-ID" w:eastAsia="en-US"/>
        </w:rPr>
        <w:t>:</w:t>
      </w:r>
    </w:p>
    <w:p w14:paraId="70414A31" w14:textId="77777777" w:rsidR="00FD03B7" w:rsidRPr="00FD03B7" w:rsidRDefault="00FD03B7" w:rsidP="00FD03B7">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val="en-ID" w:eastAsia="en-US"/>
        </w:rPr>
      </w:pPr>
      <w:r w:rsidRPr="00FD03B7">
        <w:rPr>
          <w:rFonts w:eastAsia="Calibri"/>
          <w:noProof/>
          <w:position w:val="0"/>
          <w:lang w:val="en-ID" w:eastAsia="en-US"/>
        </w:rPr>
        <w:drawing>
          <wp:inline distT="0" distB="0" distL="0" distR="0" wp14:anchorId="0631E4D0" wp14:editId="4323BA3B">
            <wp:extent cx="3120390" cy="2958860"/>
            <wp:effectExtent l="0" t="0" r="3810" b="0"/>
            <wp:docPr id="1422690139"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C82759" w14:textId="77777777" w:rsidR="00FD03B7" w:rsidRPr="00FD03B7" w:rsidRDefault="00FD03B7" w:rsidP="00FD03B7">
      <w:pPr>
        <w:suppressAutoHyphens w:val="0"/>
        <w:spacing w:line="259" w:lineRule="auto"/>
        <w:ind w:leftChars="0" w:left="0" w:firstLineChars="0" w:firstLine="0"/>
        <w:jc w:val="center"/>
        <w:textDirection w:val="lrTb"/>
        <w:textAlignment w:val="auto"/>
        <w:outlineLvl w:val="9"/>
        <w:rPr>
          <w:rFonts w:eastAsia="Calibri"/>
          <w:position w:val="0"/>
          <w:sz w:val="20"/>
          <w:szCs w:val="20"/>
          <w:lang w:eastAsia="en-US"/>
        </w:rPr>
      </w:pPr>
      <w:r w:rsidRPr="00FD03B7">
        <w:rPr>
          <w:rFonts w:eastAsia="Calibri"/>
          <w:position w:val="0"/>
          <w:sz w:val="20"/>
          <w:szCs w:val="20"/>
          <w:lang w:eastAsia="en-US"/>
        </w:rPr>
        <w:t xml:space="preserve">Gambar 2. </w:t>
      </w:r>
      <w:proofErr w:type="spellStart"/>
      <w:r w:rsidRPr="00FD03B7">
        <w:rPr>
          <w:rFonts w:eastAsia="Calibri"/>
          <w:position w:val="0"/>
          <w:sz w:val="20"/>
          <w:szCs w:val="20"/>
          <w:lang w:eastAsia="en-US"/>
        </w:rPr>
        <w:t>Grafik</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Rekapitulasi</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Penilaian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Faktor</w:t>
      </w:r>
      <w:proofErr w:type="spellEnd"/>
      <w:r w:rsidRPr="00FD03B7">
        <w:rPr>
          <w:rFonts w:eastAsia="Calibri"/>
          <w:position w:val="0"/>
          <w:sz w:val="20"/>
          <w:szCs w:val="20"/>
          <w:lang w:eastAsia="en-US"/>
        </w:rPr>
        <w:t xml:space="preserve"> Kinerja </w:t>
      </w:r>
      <w:proofErr w:type="spellStart"/>
      <w:r w:rsidRPr="00FD03B7">
        <w:rPr>
          <w:rFonts w:eastAsia="Calibri"/>
          <w:position w:val="0"/>
          <w:sz w:val="20"/>
          <w:szCs w:val="20"/>
          <w:lang w:eastAsia="en-US"/>
        </w:rPr>
        <w:t>Konsultan</w:t>
      </w:r>
      <w:proofErr w:type="spellEnd"/>
      <w:r w:rsidRPr="00FD03B7">
        <w:rPr>
          <w:rFonts w:eastAsia="Calibri"/>
          <w:position w:val="0"/>
          <w:sz w:val="20"/>
          <w:szCs w:val="20"/>
          <w:lang w:eastAsia="en-US"/>
        </w:rPr>
        <w:t xml:space="preserve"> </w:t>
      </w:r>
      <w:proofErr w:type="spellStart"/>
      <w:r w:rsidRPr="00FD03B7">
        <w:rPr>
          <w:rFonts w:eastAsia="Calibri"/>
          <w:position w:val="0"/>
          <w:sz w:val="20"/>
          <w:szCs w:val="20"/>
          <w:lang w:eastAsia="en-US"/>
        </w:rPr>
        <w:t>Pengawas</w:t>
      </w:r>
      <w:proofErr w:type="spellEnd"/>
    </w:p>
    <w:p w14:paraId="009A4A64" w14:textId="77777777" w:rsidR="00FD03B7" w:rsidRPr="00FD03B7" w:rsidRDefault="00FD03B7" w:rsidP="00FD03B7">
      <w:pPr>
        <w:suppressAutoHyphens w:val="0"/>
        <w:spacing w:line="259" w:lineRule="auto"/>
        <w:ind w:leftChars="0" w:left="0" w:firstLineChars="0" w:firstLine="0"/>
        <w:jc w:val="center"/>
        <w:textDirection w:val="lrTb"/>
        <w:textAlignment w:val="auto"/>
        <w:outlineLvl w:val="9"/>
        <w:rPr>
          <w:rFonts w:eastAsia="Calibri"/>
          <w:position w:val="0"/>
          <w:sz w:val="20"/>
          <w:szCs w:val="20"/>
          <w:lang w:eastAsia="en-US"/>
        </w:rPr>
      </w:pPr>
      <w:proofErr w:type="spellStart"/>
      <w:proofErr w:type="gramStart"/>
      <w:r w:rsidRPr="00FD03B7">
        <w:rPr>
          <w:rFonts w:eastAsia="Calibri"/>
          <w:position w:val="0"/>
          <w:sz w:val="20"/>
          <w:szCs w:val="20"/>
          <w:lang w:eastAsia="en-US"/>
        </w:rPr>
        <w:t>Sumber</w:t>
      </w:r>
      <w:proofErr w:type="spellEnd"/>
      <w:r w:rsidRPr="00FD03B7">
        <w:rPr>
          <w:rFonts w:eastAsia="Calibri"/>
          <w:position w:val="0"/>
          <w:sz w:val="20"/>
          <w:szCs w:val="20"/>
          <w:lang w:eastAsia="en-US"/>
        </w:rPr>
        <w:t xml:space="preserve"> :</w:t>
      </w:r>
      <w:proofErr w:type="gramEnd"/>
      <w:r w:rsidRPr="00FD03B7">
        <w:rPr>
          <w:rFonts w:eastAsia="Calibri"/>
          <w:position w:val="0"/>
          <w:sz w:val="20"/>
          <w:szCs w:val="20"/>
          <w:lang w:eastAsia="en-US"/>
        </w:rPr>
        <w:t xml:space="preserve"> Data </w:t>
      </w:r>
      <w:proofErr w:type="spellStart"/>
      <w:r w:rsidRPr="00FD03B7">
        <w:rPr>
          <w:rFonts w:eastAsia="Calibri"/>
          <w:position w:val="0"/>
          <w:sz w:val="20"/>
          <w:szCs w:val="20"/>
          <w:lang w:eastAsia="en-US"/>
        </w:rPr>
        <w:t>Olahan</w:t>
      </w:r>
      <w:proofErr w:type="spellEnd"/>
      <w:r w:rsidRPr="00FD03B7">
        <w:rPr>
          <w:rFonts w:eastAsia="Calibri"/>
          <w:position w:val="0"/>
          <w:sz w:val="20"/>
          <w:szCs w:val="20"/>
          <w:lang w:eastAsia="en-US"/>
        </w:rPr>
        <w:t xml:space="preserve"> (2025)</w:t>
      </w:r>
    </w:p>
    <w:p w14:paraId="3A2495A0" w14:textId="77777777" w:rsidR="00FD03B7" w:rsidRPr="00FD03B7" w:rsidRDefault="00FD03B7" w:rsidP="00FD03B7">
      <w:pPr>
        <w:suppressAutoHyphens w:val="0"/>
        <w:spacing w:line="259" w:lineRule="auto"/>
        <w:ind w:leftChars="0" w:left="0" w:firstLineChars="0" w:firstLine="0"/>
        <w:jc w:val="center"/>
        <w:textDirection w:val="lrTb"/>
        <w:textAlignment w:val="auto"/>
        <w:outlineLvl w:val="9"/>
        <w:rPr>
          <w:rFonts w:eastAsia="Calibri"/>
          <w:position w:val="0"/>
          <w:sz w:val="20"/>
          <w:szCs w:val="20"/>
          <w:lang w:eastAsia="en-US"/>
        </w:rPr>
      </w:pPr>
    </w:p>
    <w:p w14:paraId="288CF6EA" w14:textId="77777777" w:rsidR="00FD03B7" w:rsidRPr="00FD03B7" w:rsidRDefault="00FD03B7" w:rsidP="00FF6BE3">
      <w:pPr>
        <w:suppressAutoHyphens w:val="0"/>
        <w:spacing w:line="240" w:lineRule="auto"/>
        <w:ind w:leftChars="0" w:left="720" w:firstLineChars="0" w:firstLine="720"/>
        <w:jc w:val="both"/>
        <w:textDirection w:val="lrTb"/>
        <w:textAlignment w:val="auto"/>
        <w:outlineLvl w:val="9"/>
        <w:rPr>
          <w:rFonts w:eastAsia="Calibri"/>
          <w:bCs/>
          <w:position w:val="0"/>
          <w:sz w:val="20"/>
          <w:szCs w:val="20"/>
          <w:lang w:eastAsia="en-US"/>
        </w:rPr>
      </w:pPr>
      <w:proofErr w:type="spellStart"/>
      <w:r w:rsidRPr="00FD03B7">
        <w:rPr>
          <w:rFonts w:eastAsia="Calibri"/>
          <w:bCs/>
          <w:position w:val="0"/>
          <w:sz w:val="20"/>
          <w:szCs w:val="20"/>
          <w:lang w:eastAsia="en-US"/>
        </w:rPr>
        <w:t>Berdasarkan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grafik</w:t>
      </w:r>
      <w:proofErr w:type="spellEnd"/>
      <w:r w:rsidRPr="00FD03B7">
        <w:rPr>
          <w:rFonts w:eastAsia="Calibri"/>
          <w:bCs/>
          <w:position w:val="0"/>
          <w:sz w:val="20"/>
          <w:szCs w:val="20"/>
          <w:lang w:eastAsia="en-US"/>
        </w:rPr>
        <w:t xml:space="preserve"> 4.1 </w:t>
      </w:r>
      <w:proofErr w:type="spellStart"/>
      <w:r w:rsidRPr="00FD03B7">
        <w:rPr>
          <w:rFonts w:eastAsia="Calibri"/>
          <w:bCs/>
          <w:position w:val="0"/>
          <w:sz w:val="20"/>
          <w:szCs w:val="20"/>
          <w:lang w:eastAsia="en-US"/>
        </w:rPr>
        <w:t>perhitungan</w:t>
      </w:r>
      <w:proofErr w:type="spellEnd"/>
      <w:r w:rsidRPr="00FD03B7">
        <w:rPr>
          <w:rFonts w:eastAsia="Calibri"/>
          <w:bCs/>
          <w:position w:val="0"/>
          <w:sz w:val="20"/>
          <w:szCs w:val="20"/>
          <w:lang w:eastAsia="en-US"/>
        </w:rPr>
        <w:t xml:space="preserve"> Nilai </w:t>
      </w:r>
      <w:r w:rsidRPr="00FD03B7">
        <w:rPr>
          <w:rFonts w:eastAsia="Calibri"/>
          <w:bCs/>
          <w:i/>
          <w:iCs/>
          <w:position w:val="0"/>
          <w:sz w:val="20"/>
          <w:szCs w:val="20"/>
          <w:lang w:eastAsia="en-US"/>
        </w:rPr>
        <w:t>Mean</w:t>
      </w:r>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diatas</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serta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tabel</w:t>
      </w:r>
      <w:proofErr w:type="spellEnd"/>
      <w:r w:rsidRPr="00FD03B7">
        <w:rPr>
          <w:rFonts w:eastAsia="Calibri"/>
          <w:bCs/>
          <w:position w:val="0"/>
          <w:sz w:val="20"/>
          <w:szCs w:val="20"/>
          <w:lang w:eastAsia="en-US"/>
        </w:rPr>
        <w:t xml:space="preserve"> </w:t>
      </w:r>
      <w:r w:rsidRPr="00FD03B7">
        <w:rPr>
          <w:rFonts w:eastAsia="Calibri"/>
          <w:bCs/>
          <w:i/>
          <w:iCs/>
          <w:position w:val="0"/>
          <w:sz w:val="20"/>
          <w:szCs w:val="20"/>
          <w:lang w:eastAsia="en-US"/>
        </w:rPr>
        <w:t>Rating Scale</w:t>
      </w:r>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didapatkan</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hasil</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sebagai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berikut</w:t>
      </w:r>
      <w:proofErr w:type="spellEnd"/>
      <w:r w:rsidRPr="00FD03B7">
        <w:rPr>
          <w:rFonts w:eastAsia="Calibri"/>
          <w:bCs/>
          <w:position w:val="0"/>
          <w:sz w:val="20"/>
          <w:szCs w:val="20"/>
          <w:lang w:eastAsia="en-US"/>
        </w:rPr>
        <w:t>:</w:t>
      </w:r>
    </w:p>
    <w:p w14:paraId="42E94181" w14:textId="77777777" w:rsidR="00FD03B7" w:rsidRPr="00FD03B7" w:rsidRDefault="00FD03B7" w:rsidP="00FF6BE3">
      <w:pPr>
        <w:numPr>
          <w:ilvl w:val="0"/>
          <w:numId w:val="15"/>
        </w:numPr>
        <w:suppressAutoHyphens w:val="0"/>
        <w:spacing w:line="240" w:lineRule="auto"/>
        <w:ind w:leftChars="0" w:firstLineChars="0"/>
        <w:jc w:val="both"/>
        <w:textDirection w:val="lrTb"/>
        <w:textAlignment w:val="auto"/>
        <w:outlineLvl w:val="9"/>
        <w:rPr>
          <w:rFonts w:eastAsia="Calibri"/>
          <w:bCs/>
          <w:position w:val="0"/>
          <w:sz w:val="20"/>
          <w:szCs w:val="20"/>
          <w:lang w:eastAsia="en-US"/>
        </w:rPr>
      </w:pP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Keterampilan</w:t>
      </w:r>
      <w:proofErr w:type="spellEnd"/>
      <w:r w:rsidRPr="00FD03B7">
        <w:rPr>
          <w:rFonts w:eastAsia="Calibri"/>
          <w:bCs/>
          <w:position w:val="0"/>
          <w:sz w:val="20"/>
          <w:szCs w:val="20"/>
          <w:lang w:eastAsia="en-US"/>
        </w:rPr>
        <w:t xml:space="preserve"> Teknis </w:t>
      </w:r>
      <w:proofErr w:type="spellStart"/>
      <w:r w:rsidRPr="00FD03B7">
        <w:rPr>
          <w:rFonts w:eastAsia="Calibri"/>
          <w:bCs/>
          <w:position w:val="0"/>
          <w:sz w:val="20"/>
          <w:szCs w:val="20"/>
          <w:lang w:eastAsia="en-US"/>
        </w:rPr>
        <w:t>memiliki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3,98 yang </w:t>
      </w:r>
      <w:proofErr w:type="spellStart"/>
      <w:r w:rsidRPr="00FD03B7">
        <w:rPr>
          <w:rFonts w:eastAsia="Calibri"/>
          <w:bCs/>
          <w:position w:val="0"/>
          <w:sz w:val="20"/>
          <w:szCs w:val="20"/>
          <w:lang w:eastAsia="en-US"/>
        </w:rPr>
        <w:t>termasuk</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dalam</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klasifikasi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Baik</w:t>
      </w:r>
      <w:proofErr w:type="spellEnd"/>
      <w:r w:rsidRPr="00FD03B7">
        <w:rPr>
          <w:rFonts w:eastAsia="Calibri"/>
          <w:bCs/>
          <w:position w:val="0"/>
          <w:sz w:val="20"/>
          <w:szCs w:val="20"/>
          <w:lang w:eastAsia="en-US"/>
        </w:rPr>
        <w:t>.</w:t>
      </w:r>
    </w:p>
    <w:p w14:paraId="0982CB2E" w14:textId="77777777" w:rsidR="00FD03B7" w:rsidRPr="00FD03B7" w:rsidRDefault="00FD03B7" w:rsidP="00FF6BE3">
      <w:pPr>
        <w:numPr>
          <w:ilvl w:val="0"/>
          <w:numId w:val="15"/>
        </w:numPr>
        <w:suppressAutoHyphens w:val="0"/>
        <w:spacing w:line="240" w:lineRule="auto"/>
        <w:ind w:leftChars="0" w:firstLineChars="0"/>
        <w:jc w:val="both"/>
        <w:textDirection w:val="lrTb"/>
        <w:textAlignment w:val="auto"/>
        <w:outlineLvl w:val="9"/>
        <w:rPr>
          <w:rFonts w:eastAsia="Calibri"/>
          <w:bCs/>
          <w:position w:val="0"/>
          <w:sz w:val="20"/>
          <w:szCs w:val="20"/>
          <w:lang w:eastAsia="en-US"/>
        </w:rPr>
      </w:pP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Komunikasi</w:t>
      </w:r>
      <w:proofErr w:type="spellEnd"/>
      <w:r w:rsidRPr="00FD03B7">
        <w:rPr>
          <w:rFonts w:eastAsia="Calibri"/>
          <w:bCs/>
          <w:position w:val="0"/>
          <w:sz w:val="20"/>
          <w:szCs w:val="20"/>
          <w:lang w:eastAsia="en-US"/>
        </w:rPr>
        <w:t xml:space="preserve"> dan </w:t>
      </w:r>
      <w:proofErr w:type="spellStart"/>
      <w:r w:rsidRPr="00FD03B7">
        <w:rPr>
          <w:rFonts w:eastAsia="Calibri"/>
          <w:bCs/>
          <w:position w:val="0"/>
          <w:sz w:val="20"/>
          <w:szCs w:val="20"/>
          <w:lang w:eastAsia="en-US"/>
        </w:rPr>
        <w:t>Koordinasi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mempunyai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3,94 </w:t>
      </w:r>
      <w:proofErr w:type="spellStart"/>
      <w:r w:rsidRPr="00FD03B7">
        <w:rPr>
          <w:rFonts w:eastAsia="Calibri"/>
          <w:bCs/>
          <w:position w:val="0"/>
          <w:sz w:val="20"/>
          <w:szCs w:val="20"/>
          <w:lang w:eastAsia="en-US"/>
        </w:rPr>
        <w:t>termasuk</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dalam</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klasifikasi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Baik</w:t>
      </w:r>
      <w:proofErr w:type="spellEnd"/>
      <w:r w:rsidRPr="00FD03B7">
        <w:rPr>
          <w:rFonts w:eastAsia="Calibri"/>
          <w:bCs/>
          <w:position w:val="0"/>
          <w:sz w:val="20"/>
          <w:szCs w:val="20"/>
          <w:lang w:eastAsia="en-US"/>
        </w:rPr>
        <w:t>.</w:t>
      </w:r>
    </w:p>
    <w:p w14:paraId="79B96AF7" w14:textId="77777777" w:rsidR="00FD03B7" w:rsidRPr="00FD03B7" w:rsidRDefault="00FD03B7" w:rsidP="00FF6BE3">
      <w:pPr>
        <w:numPr>
          <w:ilvl w:val="0"/>
          <w:numId w:val="15"/>
        </w:numPr>
        <w:suppressAutoHyphens w:val="0"/>
        <w:spacing w:line="240" w:lineRule="auto"/>
        <w:ind w:leftChars="0" w:firstLineChars="0"/>
        <w:jc w:val="both"/>
        <w:textDirection w:val="lrTb"/>
        <w:textAlignment w:val="auto"/>
        <w:outlineLvl w:val="9"/>
        <w:rPr>
          <w:rFonts w:eastAsia="Calibri"/>
          <w:bCs/>
          <w:position w:val="0"/>
          <w:sz w:val="20"/>
          <w:szCs w:val="20"/>
          <w:lang w:eastAsia="en-US"/>
        </w:rPr>
      </w:pP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Manajemen</w:t>
      </w:r>
      <w:proofErr w:type="spellEnd"/>
      <w:r w:rsidRPr="00FD03B7">
        <w:rPr>
          <w:rFonts w:eastAsia="Calibri"/>
          <w:bCs/>
          <w:position w:val="0"/>
          <w:sz w:val="20"/>
          <w:szCs w:val="20"/>
          <w:lang w:eastAsia="en-US"/>
        </w:rPr>
        <w:t xml:space="preserve"> Waktu dan </w:t>
      </w:r>
      <w:proofErr w:type="spellStart"/>
      <w:r w:rsidRPr="00FD03B7">
        <w:rPr>
          <w:rFonts w:eastAsia="Calibri"/>
          <w:bCs/>
          <w:position w:val="0"/>
          <w:sz w:val="20"/>
          <w:szCs w:val="20"/>
          <w:lang w:eastAsia="en-US"/>
        </w:rPr>
        <w:t>Sumber</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Daya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memiliki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3,76 </w:t>
      </w:r>
      <w:proofErr w:type="spellStart"/>
      <w:r w:rsidRPr="00FD03B7">
        <w:rPr>
          <w:rFonts w:eastAsia="Calibri"/>
          <w:bCs/>
          <w:position w:val="0"/>
          <w:sz w:val="20"/>
          <w:szCs w:val="20"/>
          <w:lang w:eastAsia="en-US"/>
        </w:rPr>
        <w:t>termasuk</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dalam</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klasifikasi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Baik</w:t>
      </w:r>
      <w:proofErr w:type="spellEnd"/>
      <w:r w:rsidRPr="00FD03B7">
        <w:rPr>
          <w:rFonts w:eastAsia="Calibri"/>
          <w:bCs/>
          <w:position w:val="0"/>
          <w:sz w:val="20"/>
          <w:szCs w:val="20"/>
          <w:lang w:eastAsia="en-US"/>
        </w:rPr>
        <w:t>.</w:t>
      </w:r>
    </w:p>
    <w:p w14:paraId="59497BF7" w14:textId="35ECE35B" w:rsidR="00FD03B7" w:rsidRDefault="00FD03B7" w:rsidP="00FF6BE3">
      <w:pPr>
        <w:numPr>
          <w:ilvl w:val="0"/>
          <w:numId w:val="15"/>
        </w:numPr>
        <w:suppressAutoHyphens w:val="0"/>
        <w:spacing w:line="240" w:lineRule="auto"/>
        <w:ind w:leftChars="0" w:firstLineChars="0"/>
        <w:jc w:val="both"/>
        <w:textDirection w:val="lrTb"/>
        <w:textAlignment w:val="auto"/>
        <w:outlineLvl w:val="9"/>
        <w:rPr>
          <w:rFonts w:eastAsia="Calibri"/>
          <w:bCs/>
          <w:position w:val="0"/>
          <w:sz w:val="20"/>
          <w:szCs w:val="20"/>
          <w:lang w:eastAsia="en-US"/>
        </w:rPr>
      </w:pPr>
      <w:proofErr w:type="spellStart"/>
      <w:r w:rsidRPr="00FD03B7">
        <w:rPr>
          <w:rFonts w:eastAsia="Calibri"/>
          <w:bCs/>
          <w:position w:val="0"/>
          <w:sz w:val="20"/>
          <w:szCs w:val="20"/>
          <w:lang w:eastAsia="en-US"/>
        </w:rPr>
        <w:t>Faktor</w:t>
      </w:r>
      <w:proofErr w:type="spellEnd"/>
      <w:r w:rsidRPr="00FD03B7">
        <w:rPr>
          <w:rFonts w:eastAsia="Calibri"/>
          <w:bCs/>
          <w:position w:val="0"/>
          <w:sz w:val="20"/>
          <w:szCs w:val="20"/>
          <w:lang w:eastAsia="en-US"/>
        </w:rPr>
        <w:t xml:space="preserve"> Etika </w:t>
      </w:r>
      <w:proofErr w:type="spellStart"/>
      <w:r w:rsidRPr="00FD03B7">
        <w:rPr>
          <w:rFonts w:eastAsia="Calibri"/>
          <w:bCs/>
          <w:position w:val="0"/>
          <w:sz w:val="20"/>
          <w:szCs w:val="20"/>
          <w:lang w:eastAsia="en-US"/>
        </w:rPr>
        <w:t>Kerja</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memiliki</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nilai</w:t>
      </w:r>
      <w:proofErr w:type="spellEnd"/>
      <w:r w:rsidRPr="00FD03B7">
        <w:rPr>
          <w:rFonts w:eastAsia="Calibri"/>
          <w:bCs/>
          <w:position w:val="0"/>
          <w:sz w:val="20"/>
          <w:szCs w:val="20"/>
          <w:lang w:eastAsia="en-US"/>
        </w:rPr>
        <w:t xml:space="preserve"> 4,30 </w:t>
      </w:r>
      <w:proofErr w:type="spellStart"/>
      <w:r w:rsidRPr="00FD03B7">
        <w:rPr>
          <w:rFonts w:eastAsia="Calibri"/>
          <w:bCs/>
          <w:position w:val="0"/>
          <w:sz w:val="20"/>
          <w:szCs w:val="20"/>
          <w:lang w:eastAsia="en-US"/>
        </w:rPr>
        <w:t>termasuk</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dalam</w:t>
      </w:r>
      <w:proofErr w:type="spellEnd"/>
      <w:r w:rsidRPr="00FD03B7">
        <w:rPr>
          <w:rFonts w:eastAsia="Calibri"/>
          <w:bCs/>
          <w:position w:val="0"/>
          <w:sz w:val="20"/>
          <w:szCs w:val="20"/>
          <w:lang w:eastAsia="en-US"/>
        </w:rPr>
        <w:t xml:space="preserve"> </w:t>
      </w:r>
      <w:proofErr w:type="spellStart"/>
      <w:r w:rsidRPr="00FD03B7">
        <w:rPr>
          <w:rFonts w:eastAsia="Calibri"/>
          <w:bCs/>
          <w:position w:val="0"/>
          <w:sz w:val="20"/>
          <w:szCs w:val="20"/>
          <w:lang w:eastAsia="en-US"/>
        </w:rPr>
        <w:t>klasifikasi</w:t>
      </w:r>
      <w:proofErr w:type="spellEnd"/>
      <w:r w:rsidRPr="00FD03B7">
        <w:rPr>
          <w:rFonts w:eastAsia="Calibri"/>
          <w:bCs/>
          <w:position w:val="0"/>
          <w:sz w:val="20"/>
          <w:szCs w:val="20"/>
          <w:lang w:eastAsia="en-US"/>
        </w:rPr>
        <w:t xml:space="preserve"> Sangat </w:t>
      </w:r>
      <w:proofErr w:type="spellStart"/>
      <w:r w:rsidRPr="00FD03B7">
        <w:rPr>
          <w:rFonts w:eastAsia="Calibri"/>
          <w:bCs/>
          <w:position w:val="0"/>
          <w:sz w:val="20"/>
          <w:szCs w:val="20"/>
          <w:lang w:eastAsia="en-US"/>
        </w:rPr>
        <w:t>Baik</w:t>
      </w:r>
      <w:proofErr w:type="spellEnd"/>
      <w:r w:rsidRPr="00FD03B7">
        <w:rPr>
          <w:rFonts w:eastAsia="Calibri"/>
          <w:bCs/>
          <w:position w:val="0"/>
          <w:sz w:val="20"/>
          <w:szCs w:val="20"/>
          <w:lang w:eastAsia="en-US"/>
        </w:rPr>
        <w:t>.</w:t>
      </w:r>
    </w:p>
    <w:p w14:paraId="5BDADC12" w14:textId="77777777" w:rsidR="00FF6BE3" w:rsidRPr="00FD03B7" w:rsidRDefault="00FF6BE3" w:rsidP="00FF6BE3">
      <w:pPr>
        <w:suppressAutoHyphens w:val="0"/>
        <w:spacing w:line="240" w:lineRule="auto"/>
        <w:ind w:leftChars="0" w:left="1146" w:firstLineChars="0" w:firstLine="0"/>
        <w:jc w:val="both"/>
        <w:textDirection w:val="lrTb"/>
        <w:textAlignment w:val="auto"/>
        <w:outlineLvl w:val="9"/>
        <w:rPr>
          <w:rFonts w:eastAsia="Calibri"/>
          <w:bCs/>
          <w:position w:val="0"/>
          <w:sz w:val="20"/>
          <w:szCs w:val="20"/>
          <w:lang w:eastAsia="en-US"/>
        </w:rPr>
      </w:pPr>
    </w:p>
    <w:p w14:paraId="6AB67553" w14:textId="77777777" w:rsidR="00FD03B7" w:rsidRDefault="00FD03B7" w:rsidP="00FD03B7">
      <w:pPr>
        <w:pStyle w:val="ListParagraph"/>
        <w:numPr>
          <w:ilvl w:val="1"/>
          <w:numId w:val="17"/>
        </w:numPr>
        <w:suppressAutoHyphens w:val="0"/>
        <w:spacing w:after="160" w:line="259" w:lineRule="auto"/>
        <w:ind w:leftChars="0" w:firstLineChars="0"/>
        <w:textDirection w:val="lrTb"/>
        <w:textAlignment w:val="auto"/>
        <w:outlineLvl w:val="9"/>
        <w:rPr>
          <w:sz w:val="20"/>
          <w:szCs w:val="20"/>
        </w:rPr>
      </w:pPr>
      <w:r w:rsidRPr="006E7763">
        <w:rPr>
          <w:sz w:val="20"/>
          <w:szCs w:val="20"/>
        </w:rPr>
        <w:t>Uji Validitas</w:t>
      </w:r>
    </w:p>
    <w:p w14:paraId="7D655EAC" w14:textId="4E7645B9" w:rsidR="00090A26" w:rsidRPr="00093355" w:rsidRDefault="00FD03B7" w:rsidP="00093355">
      <w:pPr>
        <w:pStyle w:val="ListParagraph"/>
        <w:ind w:left="0" w:hanging="2"/>
        <w:jc w:val="both"/>
        <w:rPr>
          <w:sz w:val="20"/>
          <w:szCs w:val="20"/>
        </w:rPr>
      </w:pPr>
      <w:r w:rsidRPr="00264DBF">
        <w:rPr>
          <w:sz w:val="20"/>
          <w:szCs w:val="20"/>
        </w:rPr>
        <w:t xml:space="preserve">Pada Uji </w:t>
      </w:r>
      <w:proofErr w:type="spellStart"/>
      <w:r w:rsidRPr="00264DBF">
        <w:rPr>
          <w:sz w:val="20"/>
          <w:szCs w:val="20"/>
        </w:rPr>
        <w:t>Validitas</w:t>
      </w:r>
      <w:proofErr w:type="spellEnd"/>
      <w:r w:rsidRPr="00264DBF">
        <w:rPr>
          <w:sz w:val="20"/>
          <w:szCs w:val="20"/>
        </w:rPr>
        <w:t xml:space="preserve"> </w:t>
      </w:r>
      <w:proofErr w:type="spellStart"/>
      <w:r w:rsidRPr="00264DBF">
        <w:rPr>
          <w:sz w:val="20"/>
          <w:szCs w:val="20"/>
        </w:rPr>
        <w:t>dilakukan</w:t>
      </w:r>
      <w:proofErr w:type="spellEnd"/>
      <w:r w:rsidRPr="00264DBF">
        <w:rPr>
          <w:sz w:val="20"/>
          <w:szCs w:val="20"/>
        </w:rPr>
        <w:t xml:space="preserve"> </w:t>
      </w:r>
      <w:proofErr w:type="spellStart"/>
      <w:r w:rsidRPr="00264DBF">
        <w:rPr>
          <w:sz w:val="20"/>
          <w:szCs w:val="20"/>
        </w:rPr>
        <w:t>berkenaan</w:t>
      </w:r>
      <w:proofErr w:type="spellEnd"/>
      <w:r w:rsidRPr="00264DBF">
        <w:rPr>
          <w:sz w:val="20"/>
          <w:szCs w:val="20"/>
        </w:rPr>
        <w:t xml:space="preserve"> </w:t>
      </w:r>
      <w:proofErr w:type="spellStart"/>
      <w:r w:rsidRPr="00264DBF">
        <w:rPr>
          <w:sz w:val="20"/>
          <w:szCs w:val="20"/>
        </w:rPr>
        <w:t>dengan</w:t>
      </w:r>
      <w:proofErr w:type="spellEnd"/>
      <w:r w:rsidRPr="00264DBF">
        <w:rPr>
          <w:sz w:val="20"/>
          <w:szCs w:val="20"/>
        </w:rPr>
        <w:t xml:space="preserve"> </w:t>
      </w:r>
      <w:proofErr w:type="spellStart"/>
      <w:r w:rsidRPr="00264DBF">
        <w:rPr>
          <w:sz w:val="20"/>
          <w:szCs w:val="20"/>
        </w:rPr>
        <w:t>ketepatan</w:t>
      </w:r>
      <w:proofErr w:type="spellEnd"/>
      <w:r w:rsidRPr="00264DBF">
        <w:rPr>
          <w:sz w:val="20"/>
          <w:szCs w:val="20"/>
        </w:rPr>
        <w:t xml:space="preserve"> </w:t>
      </w:r>
      <w:proofErr w:type="spellStart"/>
      <w:r w:rsidRPr="00264DBF">
        <w:rPr>
          <w:sz w:val="20"/>
          <w:szCs w:val="20"/>
        </w:rPr>
        <w:t>alat</w:t>
      </w:r>
      <w:proofErr w:type="spellEnd"/>
      <w:r w:rsidRPr="00264DBF">
        <w:rPr>
          <w:sz w:val="20"/>
          <w:szCs w:val="20"/>
        </w:rPr>
        <w:t xml:space="preserve"> </w:t>
      </w:r>
      <w:proofErr w:type="spellStart"/>
      <w:r w:rsidRPr="00264DBF">
        <w:rPr>
          <w:sz w:val="20"/>
          <w:szCs w:val="20"/>
        </w:rPr>
        <w:t>ukur</w:t>
      </w:r>
      <w:proofErr w:type="spellEnd"/>
      <w:r w:rsidRPr="00264DBF">
        <w:rPr>
          <w:sz w:val="20"/>
          <w:szCs w:val="20"/>
        </w:rPr>
        <w:t xml:space="preserve"> </w:t>
      </w:r>
      <w:proofErr w:type="spellStart"/>
      <w:r w:rsidRPr="00264DBF">
        <w:rPr>
          <w:sz w:val="20"/>
          <w:szCs w:val="20"/>
        </w:rPr>
        <w:t>terhadap</w:t>
      </w:r>
      <w:proofErr w:type="spellEnd"/>
      <w:r w:rsidRPr="00264DBF">
        <w:rPr>
          <w:sz w:val="20"/>
          <w:szCs w:val="20"/>
        </w:rPr>
        <w:t xml:space="preserve"> </w:t>
      </w:r>
      <w:proofErr w:type="spellStart"/>
      <w:r w:rsidRPr="00264DBF">
        <w:rPr>
          <w:sz w:val="20"/>
          <w:szCs w:val="20"/>
        </w:rPr>
        <w:t>konsep</w:t>
      </w:r>
      <w:proofErr w:type="spellEnd"/>
      <w:r w:rsidRPr="00264DBF">
        <w:rPr>
          <w:sz w:val="20"/>
          <w:szCs w:val="20"/>
        </w:rPr>
        <w:t xml:space="preserve"> yang </w:t>
      </w:r>
      <w:proofErr w:type="spellStart"/>
      <w:r w:rsidRPr="00264DBF">
        <w:rPr>
          <w:sz w:val="20"/>
          <w:szCs w:val="20"/>
        </w:rPr>
        <w:t>diukur</w:t>
      </w:r>
      <w:proofErr w:type="spellEnd"/>
      <w:r w:rsidRPr="00264DBF">
        <w:rPr>
          <w:sz w:val="20"/>
          <w:szCs w:val="20"/>
        </w:rPr>
        <w:t xml:space="preserve"> </w:t>
      </w:r>
      <w:proofErr w:type="spellStart"/>
      <w:r w:rsidRPr="00264DBF">
        <w:rPr>
          <w:sz w:val="20"/>
          <w:szCs w:val="20"/>
        </w:rPr>
        <w:t>sehingga</w:t>
      </w:r>
      <w:proofErr w:type="spellEnd"/>
      <w:r w:rsidRPr="00264DBF">
        <w:rPr>
          <w:sz w:val="20"/>
          <w:szCs w:val="20"/>
        </w:rPr>
        <w:t xml:space="preserve"> </w:t>
      </w:r>
      <w:proofErr w:type="spellStart"/>
      <w:r w:rsidRPr="00264DBF">
        <w:rPr>
          <w:sz w:val="20"/>
          <w:szCs w:val="20"/>
        </w:rPr>
        <w:t>benar-benar</w:t>
      </w:r>
      <w:proofErr w:type="spellEnd"/>
      <w:r w:rsidRPr="00264DBF">
        <w:rPr>
          <w:sz w:val="20"/>
          <w:szCs w:val="20"/>
        </w:rPr>
        <w:t xml:space="preserve"> </w:t>
      </w:r>
      <w:proofErr w:type="spellStart"/>
      <w:r w:rsidRPr="00264DBF">
        <w:rPr>
          <w:sz w:val="20"/>
          <w:szCs w:val="20"/>
        </w:rPr>
        <w:t>mengukur</w:t>
      </w:r>
      <w:proofErr w:type="spellEnd"/>
      <w:r w:rsidRPr="00264DBF">
        <w:rPr>
          <w:sz w:val="20"/>
          <w:szCs w:val="20"/>
        </w:rPr>
        <w:t xml:space="preserve"> </w:t>
      </w:r>
      <w:proofErr w:type="spellStart"/>
      <w:r w:rsidRPr="00264DBF">
        <w:rPr>
          <w:sz w:val="20"/>
          <w:szCs w:val="20"/>
        </w:rPr>
        <w:t>apa</w:t>
      </w:r>
      <w:proofErr w:type="spellEnd"/>
      <w:r w:rsidRPr="00264DBF">
        <w:rPr>
          <w:sz w:val="20"/>
          <w:szCs w:val="20"/>
        </w:rPr>
        <w:t xml:space="preserve"> yang </w:t>
      </w:r>
      <w:proofErr w:type="spellStart"/>
      <w:r w:rsidRPr="00264DBF">
        <w:rPr>
          <w:sz w:val="20"/>
          <w:szCs w:val="20"/>
        </w:rPr>
        <w:t>seharusnya</w:t>
      </w:r>
      <w:proofErr w:type="spellEnd"/>
      <w:r w:rsidRPr="00264DBF">
        <w:rPr>
          <w:sz w:val="20"/>
          <w:szCs w:val="20"/>
        </w:rPr>
        <w:t xml:space="preserve"> </w:t>
      </w:r>
      <w:proofErr w:type="spellStart"/>
      <w:r w:rsidRPr="00264DBF">
        <w:rPr>
          <w:sz w:val="20"/>
          <w:szCs w:val="20"/>
        </w:rPr>
        <w:t>diukur</w:t>
      </w:r>
      <w:proofErr w:type="spellEnd"/>
      <w:r w:rsidRPr="00264DBF">
        <w:rPr>
          <w:sz w:val="20"/>
          <w:szCs w:val="20"/>
        </w:rPr>
        <w:t xml:space="preserve">. Uji </w:t>
      </w:r>
      <w:proofErr w:type="spellStart"/>
      <w:r w:rsidRPr="00264DBF">
        <w:rPr>
          <w:sz w:val="20"/>
          <w:szCs w:val="20"/>
        </w:rPr>
        <w:t>validitas</w:t>
      </w:r>
      <w:proofErr w:type="spellEnd"/>
      <w:r w:rsidRPr="00264DBF">
        <w:rPr>
          <w:sz w:val="20"/>
          <w:szCs w:val="20"/>
        </w:rPr>
        <w:t xml:space="preserve"> </w:t>
      </w:r>
      <w:proofErr w:type="spellStart"/>
      <w:r w:rsidRPr="00264DBF">
        <w:rPr>
          <w:sz w:val="20"/>
          <w:szCs w:val="20"/>
        </w:rPr>
        <w:t>dilakukan</w:t>
      </w:r>
      <w:proofErr w:type="spellEnd"/>
      <w:r w:rsidRPr="00264DBF">
        <w:rPr>
          <w:sz w:val="20"/>
          <w:szCs w:val="20"/>
        </w:rPr>
        <w:t xml:space="preserve"> </w:t>
      </w:r>
      <w:proofErr w:type="spellStart"/>
      <w:r w:rsidRPr="00264DBF">
        <w:rPr>
          <w:sz w:val="20"/>
          <w:szCs w:val="20"/>
        </w:rPr>
        <w:t>dengan</w:t>
      </w:r>
      <w:proofErr w:type="spellEnd"/>
      <w:r w:rsidRPr="00264DBF">
        <w:rPr>
          <w:sz w:val="20"/>
          <w:szCs w:val="20"/>
        </w:rPr>
        <w:t xml:space="preserve"> </w:t>
      </w:r>
      <w:proofErr w:type="spellStart"/>
      <w:r w:rsidRPr="00264DBF">
        <w:rPr>
          <w:sz w:val="20"/>
          <w:szCs w:val="20"/>
        </w:rPr>
        <w:t>cara</w:t>
      </w:r>
      <w:proofErr w:type="spellEnd"/>
      <w:r w:rsidRPr="00264DBF">
        <w:rPr>
          <w:sz w:val="20"/>
          <w:szCs w:val="20"/>
        </w:rPr>
        <w:t xml:space="preserve"> </w:t>
      </w:r>
      <w:proofErr w:type="spellStart"/>
      <w:r w:rsidRPr="00264DBF">
        <w:rPr>
          <w:sz w:val="20"/>
          <w:szCs w:val="20"/>
        </w:rPr>
        <w:t>menghitung</w:t>
      </w:r>
      <w:proofErr w:type="spellEnd"/>
      <w:r w:rsidRPr="00264DBF">
        <w:rPr>
          <w:sz w:val="20"/>
          <w:szCs w:val="20"/>
        </w:rPr>
        <w:t xml:space="preserve"> r-</w:t>
      </w:r>
      <w:proofErr w:type="spellStart"/>
      <w:r w:rsidRPr="00264DBF">
        <w:rPr>
          <w:sz w:val="20"/>
          <w:szCs w:val="20"/>
        </w:rPr>
        <w:t>hitung</w:t>
      </w:r>
      <w:proofErr w:type="spellEnd"/>
      <w:r w:rsidRPr="00264DBF">
        <w:rPr>
          <w:sz w:val="20"/>
          <w:szCs w:val="20"/>
        </w:rPr>
        <w:t xml:space="preserve"> </w:t>
      </w:r>
      <w:proofErr w:type="spellStart"/>
      <w:r w:rsidRPr="00264DBF">
        <w:rPr>
          <w:sz w:val="20"/>
          <w:szCs w:val="20"/>
        </w:rPr>
        <w:t>dari</w:t>
      </w:r>
      <w:proofErr w:type="spellEnd"/>
      <w:r w:rsidRPr="00264DBF">
        <w:rPr>
          <w:sz w:val="20"/>
          <w:szCs w:val="20"/>
        </w:rPr>
        <w:t xml:space="preserve"> </w:t>
      </w:r>
      <w:proofErr w:type="spellStart"/>
      <w:r w:rsidRPr="00264DBF">
        <w:rPr>
          <w:sz w:val="20"/>
          <w:szCs w:val="20"/>
        </w:rPr>
        <w:t>tiap-tiap</w:t>
      </w:r>
      <w:proofErr w:type="spellEnd"/>
      <w:r w:rsidRPr="00264DBF">
        <w:rPr>
          <w:sz w:val="20"/>
          <w:szCs w:val="20"/>
        </w:rPr>
        <w:t xml:space="preserve"> </w:t>
      </w:r>
      <w:proofErr w:type="spellStart"/>
      <w:r w:rsidRPr="00264DBF">
        <w:rPr>
          <w:sz w:val="20"/>
          <w:szCs w:val="20"/>
        </w:rPr>
        <w:t>pernyataan</w:t>
      </w:r>
      <w:proofErr w:type="spellEnd"/>
      <w:r w:rsidRPr="00264DBF">
        <w:rPr>
          <w:sz w:val="20"/>
          <w:szCs w:val="20"/>
        </w:rPr>
        <w:t xml:space="preserve"> </w:t>
      </w:r>
      <w:proofErr w:type="spellStart"/>
      <w:r w:rsidRPr="00264DBF">
        <w:rPr>
          <w:sz w:val="20"/>
          <w:szCs w:val="20"/>
        </w:rPr>
        <w:t>dengan</w:t>
      </w:r>
      <w:proofErr w:type="spellEnd"/>
      <w:r w:rsidRPr="00264DBF">
        <w:rPr>
          <w:sz w:val="20"/>
          <w:szCs w:val="20"/>
        </w:rPr>
        <w:t xml:space="preserve"> </w:t>
      </w:r>
      <w:proofErr w:type="spellStart"/>
      <w:r w:rsidRPr="00264DBF">
        <w:rPr>
          <w:sz w:val="20"/>
          <w:szCs w:val="20"/>
        </w:rPr>
        <w:t>skor</w:t>
      </w:r>
      <w:proofErr w:type="spellEnd"/>
      <w:r w:rsidRPr="00264DBF">
        <w:rPr>
          <w:sz w:val="20"/>
          <w:szCs w:val="20"/>
        </w:rPr>
        <w:t xml:space="preserve"> total yang </w:t>
      </w:r>
      <w:proofErr w:type="spellStart"/>
      <w:r w:rsidRPr="00264DBF">
        <w:rPr>
          <w:sz w:val="20"/>
          <w:szCs w:val="20"/>
        </w:rPr>
        <w:t>diperoleh</w:t>
      </w:r>
      <w:proofErr w:type="spellEnd"/>
      <w:r w:rsidRPr="00264DBF">
        <w:rPr>
          <w:sz w:val="20"/>
          <w:szCs w:val="20"/>
        </w:rPr>
        <w:t xml:space="preserve">, </w:t>
      </w:r>
      <w:proofErr w:type="spellStart"/>
      <w:r w:rsidRPr="00264DBF">
        <w:rPr>
          <w:sz w:val="20"/>
          <w:szCs w:val="20"/>
        </w:rPr>
        <w:t>kriterianya</w:t>
      </w:r>
      <w:proofErr w:type="spellEnd"/>
      <w:r w:rsidRPr="00264DBF">
        <w:rPr>
          <w:sz w:val="20"/>
          <w:szCs w:val="20"/>
        </w:rPr>
        <w:t xml:space="preserve"> </w:t>
      </w:r>
      <w:proofErr w:type="spellStart"/>
      <w:r w:rsidRPr="00264DBF">
        <w:rPr>
          <w:sz w:val="20"/>
          <w:szCs w:val="20"/>
        </w:rPr>
        <w:t>adalah</w:t>
      </w:r>
      <w:proofErr w:type="spellEnd"/>
      <w:r w:rsidRPr="00264DBF">
        <w:rPr>
          <w:sz w:val="20"/>
          <w:szCs w:val="20"/>
        </w:rPr>
        <w:t xml:space="preserve"> </w:t>
      </w:r>
      <w:proofErr w:type="spellStart"/>
      <w:r w:rsidRPr="00264DBF">
        <w:rPr>
          <w:sz w:val="20"/>
          <w:szCs w:val="20"/>
        </w:rPr>
        <w:t>jika</w:t>
      </w:r>
      <w:proofErr w:type="spellEnd"/>
      <w:r w:rsidRPr="00264DBF">
        <w:rPr>
          <w:sz w:val="20"/>
          <w:szCs w:val="20"/>
        </w:rPr>
        <w:t xml:space="preserve"> </w:t>
      </w:r>
      <w:proofErr w:type="spellStart"/>
      <w:r w:rsidRPr="00264DBF">
        <w:rPr>
          <w:sz w:val="20"/>
          <w:szCs w:val="20"/>
        </w:rPr>
        <w:t>rhitung</w:t>
      </w:r>
      <w:proofErr w:type="spellEnd"/>
      <w:r w:rsidRPr="00264DBF">
        <w:rPr>
          <w:sz w:val="20"/>
          <w:szCs w:val="20"/>
        </w:rPr>
        <w:t xml:space="preserve"> &gt; </w:t>
      </w:r>
      <w:proofErr w:type="spellStart"/>
      <w:r w:rsidRPr="00264DBF">
        <w:rPr>
          <w:sz w:val="20"/>
          <w:szCs w:val="20"/>
        </w:rPr>
        <w:t>rtabel</w:t>
      </w:r>
      <w:proofErr w:type="spellEnd"/>
      <w:r w:rsidRPr="00264DBF">
        <w:rPr>
          <w:sz w:val="20"/>
          <w:szCs w:val="20"/>
        </w:rPr>
        <w:t xml:space="preserve"> </w:t>
      </w:r>
      <w:proofErr w:type="spellStart"/>
      <w:r w:rsidRPr="00264DBF">
        <w:rPr>
          <w:sz w:val="20"/>
          <w:szCs w:val="20"/>
        </w:rPr>
        <w:t>maka</w:t>
      </w:r>
      <w:proofErr w:type="spellEnd"/>
      <w:r w:rsidRPr="00264DBF">
        <w:rPr>
          <w:sz w:val="20"/>
          <w:szCs w:val="20"/>
        </w:rPr>
        <w:t xml:space="preserve"> </w:t>
      </w:r>
      <w:proofErr w:type="spellStart"/>
      <w:r w:rsidRPr="00264DBF">
        <w:rPr>
          <w:sz w:val="20"/>
          <w:szCs w:val="20"/>
        </w:rPr>
        <w:t>instrumen</w:t>
      </w:r>
      <w:proofErr w:type="spellEnd"/>
      <w:r w:rsidRPr="00264DBF">
        <w:rPr>
          <w:sz w:val="20"/>
          <w:szCs w:val="20"/>
        </w:rPr>
        <w:t xml:space="preserve"> </w:t>
      </w:r>
      <w:proofErr w:type="spellStart"/>
      <w:r w:rsidRPr="00264DBF">
        <w:rPr>
          <w:sz w:val="20"/>
          <w:szCs w:val="20"/>
        </w:rPr>
        <w:t>dinyatakan</w:t>
      </w:r>
      <w:proofErr w:type="spellEnd"/>
      <w:r w:rsidRPr="00264DBF">
        <w:rPr>
          <w:sz w:val="20"/>
          <w:szCs w:val="20"/>
        </w:rPr>
        <w:t xml:space="preserve"> valid, dan </w:t>
      </w:r>
      <w:proofErr w:type="spellStart"/>
      <w:r w:rsidRPr="00264DBF">
        <w:rPr>
          <w:sz w:val="20"/>
          <w:szCs w:val="20"/>
        </w:rPr>
        <w:t>apabila</w:t>
      </w:r>
      <w:proofErr w:type="spellEnd"/>
      <w:r w:rsidRPr="00264DBF">
        <w:rPr>
          <w:sz w:val="20"/>
          <w:szCs w:val="20"/>
        </w:rPr>
        <w:t xml:space="preserve"> </w:t>
      </w:r>
      <w:proofErr w:type="spellStart"/>
      <w:r w:rsidRPr="00264DBF">
        <w:rPr>
          <w:sz w:val="20"/>
          <w:szCs w:val="20"/>
        </w:rPr>
        <w:t>rhitung</w:t>
      </w:r>
      <w:proofErr w:type="spellEnd"/>
      <w:r w:rsidRPr="00264DBF">
        <w:rPr>
          <w:sz w:val="20"/>
          <w:szCs w:val="20"/>
        </w:rPr>
        <w:t xml:space="preserve"> &lt; </w:t>
      </w:r>
      <w:proofErr w:type="spellStart"/>
      <w:r w:rsidRPr="00264DBF">
        <w:rPr>
          <w:sz w:val="20"/>
          <w:szCs w:val="20"/>
        </w:rPr>
        <w:t>rtabel</w:t>
      </w:r>
      <w:proofErr w:type="spellEnd"/>
      <w:r w:rsidRPr="00264DBF">
        <w:rPr>
          <w:sz w:val="20"/>
          <w:szCs w:val="20"/>
        </w:rPr>
        <w:t xml:space="preserve"> </w:t>
      </w:r>
      <w:proofErr w:type="spellStart"/>
      <w:r w:rsidRPr="00264DBF">
        <w:rPr>
          <w:sz w:val="20"/>
          <w:szCs w:val="20"/>
        </w:rPr>
        <w:t>maka</w:t>
      </w:r>
      <w:proofErr w:type="spellEnd"/>
      <w:r w:rsidRPr="00264DBF">
        <w:rPr>
          <w:sz w:val="20"/>
          <w:szCs w:val="20"/>
        </w:rPr>
        <w:t xml:space="preserve"> </w:t>
      </w:r>
      <w:proofErr w:type="spellStart"/>
      <w:r w:rsidRPr="00264DBF">
        <w:rPr>
          <w:sz w:val="20"/>
          <w:szCs w:val="20"/>
        </w:rPr>
        <w:t>instrumen</w:t>
      </w:r>
      <w:proofErr w:type="spellEnd"/>
      <w:r w:rsidRPr="00264DBF">
        <w:rPr>
          <w:sz w:val="20"/>
          <w:szCs w:val="20"/>
        </w:rPr>
        <w:t xml:space="preserve"> </w:t>
      </w:r>
      <w:proofErr w:type="spellStart"/>
      <w:r w:rsidRPr="00264DBF">
        <w:rPr>
          <w:sz w:val="20"/>
          <w:szCs w:val="20"/>
        </w:rPr>
        <w:t>dinyatakan</w:t>
      </w:r>
      <w:proofErr w:type="spellEnd"/>
      <w:r w:rsidRPr="00264DBF">
        <w:rPr>
          <w:sz w:val="20"/>
          <w:szCs w:val="20"/>
        </w:rPr>
        <w:t xml:space="preserve"> </w:t>
      </w:r>
      <w:proofErr w:type="spellStart"/>
      <w:r w:rsidRPr="00264DBF">
        <w:rPr>
          <w:sz w:val="20"/>
          <w:szCs w:val="20"/>
        </w:rPr>
        <w:t>tidak</w:t>
      </w:r>
      <w:proofErr w:type="spellEnd"/>
      <w:r w:rsidRPr="00264DBF">
        <w:rPr>
          <w:sz w:val="20"/>
          <w:szCs w:val="20"/>
        </w:rPr>
        <w:t xml:space="preserve"> valid.</w:t>
      </w:r>
    </w:p>
    <w:p w14:paraId="5F1D691C" w14:textId="6D90C350" w:rsidR="005A23B9" w:rsidRPr="005A23B9" w:rsidRDefault="00FD03B7" w:rsidP="005A23B9">
      <w:pPr>
        <w:pStyle w:val="ListParagraph"/>
        <w:ind w:left="0" w:hanging="2"/>
        <w:jc w:val="both"/>
        <w:rPr>
          <w:sz w:val="20"/>
          <w:szCs w:val="20"/>
        </w:rPr>
      </w:pPr>
      <w:r>
        <w:rPr>
          <w:sz w:val="20"/>
          <w:szCs w:val="20"/>
        </w:rPr>
        <w:t xml:space="preserve">Tabel 7. </w:t>
      </w:r>
      <w:proofErr w:type="spellStart"/>
      <w:r>
        <w:rPr>
          <w:sz w:val="20"/>
          <w:szCs w:val="20"/>
        </w:rPr>
        <w:t>Tabel</w:t>
      </w:r>
      <w:proofErr w:type="spellEnd"/>
      <w:r>
        <w:rPr>
          <w:sz w:val="20"/>
          <w:szCs w:val="20"/>
        </w:rPr>
        <w:t xml:space="preserve"> r</w:t>
      </w:r>
    </w:p>
    <w:tbl>
      <w:tblPr>
        <w:tblStyle w:val="TableGrid"/>
        <w:tblW w:w="0" w:type="auto"/>
        <w:tblLook w:val="04A0" w:firstRow="1" w:lastRow="0" w:firstColumn="1" w:lastColumn="0" w:noHBand="0" w:noVBand="1"/>
      </w:tblPr>
      <w:tblGrid>
        <w:gridCol w:w="753"/>
        <w:gridCol w:w="753"/>
        <w:gridCol w:w="753"/>
        <w:gridCol w:w="753"/>
        <w:gridCol w:w="754"/>
        <w:gridCol w:w="754"/>
      </w:tblGrid>
      <w:tr w:rsidR="005A23B9" w:rsidRPr="00093355" w14:paraId="542B0AE8" w14:textId="77777777" w:rsidTr="00A407F8">
        <w:tc>
          <w:tcPr>
            <w:tcW w:w="753" w:type="dxa"/>
            <w:vMerge w:val="restart"/>
            <w:vAlign w:val="center"/>
          </w:tcPr>
          <w:p w14:paraId="1DDD8214" w14:textId="5F8A7579" w:rsidR="005A23B9" w:rsidRPr="00093355" w:rsidRDefault="005A23B9" w:rsidP="005A23B9">
            <w:pPr>
              <w:pStyle w:val="ListParagraph"/>
              <w:ind w:leftChars="0" w:left="0" w:firstLineChars="0" w:firstLine="0"/>
              <w:jc w:val="center"/>
              <w:rPr>
                <w:sz w:val="14"/>
                <w:szCs w:val="14"/>
              </w:rPr>
            </w:pPr>
            <w:proofErr w:type="spellStart"/>
            <w:r w:rsidRPr="00093355">
              <w:rPr>
                <w:sz w:val="14"/>
                <w:szCs w:val="14"/>
              </w:rPr>
              <w:t>df</w:t>
            </w:r>
            <w:proofErr w:type="spellEnd"/>
            <w:r w:rsidRPr="00093355">
              <w:rPr>
                <w:sz w:val="14"/>
                <w:szCs w:val="14"/>
              </w:rPr>
              <w:t xml:space="preserve"> = (N-2)</w:t>
            </w:r>
          </w:p>
        </w:tc>
        <w:tc>
          <w:tcPr>
            <w:tcW w:w="3767" w:type="dxa"/>
            <w:gridSpan w:val="5"/>
          </w:tcPr>
          <w:p w14:paraId="1838C004" w14:textId="5D331223" w:rsidR="005A23B9" w:rsidRPr="00093355" w:rsidRDefault="005A23B9" w:rsidP="00FD03B7">
            <w:pPr>
              <w:pStyle w:val="ListParagraph"/>
              <w:ind w:leftChars="0" w:left="0" w:firstLineChars="0" w:firstLine="0"/>
              <w:jc w:val="center"/>
              <w:rPr>
                <w:sz w:val="14"/>
                <w:szCs w:val="14"/>
              </w:rPr>
            </w:pPr>
            <w:r w:rsidRPr="00093355">
              <w:rPr>
                <w:sz w:val="14"/>
                <w:szCs w:val="14"/>
              </w:rPr>
              <w:t xml:space="preserve">Tingkat </w:t>
            </w:r>
            <w:proofErr w:type="spellStart"/>
            <w:r w:rsidRPr="00093355">
              <w:rPr>
                <w:sz w:val="14"/>
                <w:szCs w:val="14"/>
              </w:rPr>
              <w:t>signifikansi</w:t>
            </w:r>
            <w:proofErr w:type="spellEnd"/>
            <w:r w:rsidRPr="00093355">
              <w:rPr>
                <w:sz w:val="14"/>
                <w:szCs w:val="14"/>
              </w:rPr>
              <w:t xml:space="preserve"> </w:t>
            </w:r>
            <w:proofErr w:type="spellStart"/>
            <w:r w:rsidRPr="00093355">
              <w:rPr>
                <w:sz w:val="14"/>
                <w:szCs w:val="14"/>
              </w:rPr>
              <w:t>untuk</w:t>
            </w:r>
            <w:proofErr w:type="spellEnd"/>
            <w:r w:rsidRPr="00093355">
              <w:rPr>
                <w:sz w:val="14"/>
                <w:szCs w:val="14"/>
              </w:rPr>
              <w:t xml:space="preserve"> uji </w:t>
            </w:r>
            <w:proofErr w:type="spellStart"/>
            <w:r w:rsidRPr="00093355">
              <w:rPr>
                <w:sz w:val="14"/>
                <w:szCs w:val="14"/>
              </w:rPr>
              <w:t>satu</w:t>
            </w:r>
            <w:proofErr w:type="spellEnd"/>
            <w:r w:rsidRPr="00093355">
              <w:rPr>
                <w:sz w:val="14"/>
                <w:szCs w:val="14"/>
              </w:rPr>
              <w:t xml:space="preserve"> arah</w:t>
            </w:r>
          </w:p>
        </w:tc>
      </w:tr>
      <w:tr w:rsidR="005A23B9" w:rsidRPr="00093355" w14:paraId="34CE7228" w14:textId="77777777" w:rsidTr="005A23B9">
        <w:tc>
          <w:tcPr>
            <w:tcW w:w="753" w:type="dxa"/>
            <w:vMerge/>
          </w:tcPr>
          <w:p w14:paraId="124E3BA1" w14:textId="77777777" w:rsidR="005A23B9" w:rsidRPr="00093355" w:rsidRDefault="005A23B9" w:rsidP="00FD03B7">
            <w:pPr>
              <w:pStyle w:val="ListParagraph"/>
              <w:ind w:leftChars="0" w:left="0" w:firstLineChars="0" w:firstLine="0"/>
              <w:jc w:val="center"/>
              <w:rPr>
                <w:sz w:val="14"/>
                <w:szCs w:val="14"/>
              </w:rPr>
            </w:pPr>
          </w:p>
        </w:tc>
        <w:tc>
          <w:tcPr>
            <w:tcW w:w="753" w:type="dxa"/>
          </w:tcPr>
          <w:p w14:paraId="5E523EB1" w14:textId="2DF76580" w:rsidR="005A23B9" w:rsidRPr="00093355" w:rsidRDefault="005A23B9" w:rsidP="00FD03B7">
            <w:pPr>
              <w:pStyle w:val="ListParagraph"/>
              <w:ind w:leftChars="0" w:left="0" w:firstLineChars="0" w:firstLine="0"/>
              <w:jc w:val="center"/>
              <w:rPr>
                <w:sz w:val="14"/>
                <w:szCs w:val="14"/>
              </w:rPr>
            </w:pPr>
            <w:r w:rsidRPr="00093355">
              <w:rPr>
                <w:sz w:val="14"/>
                <w:szCs w:val="14"/>
              </w:rPr>
              <w:t>0.05</w:t>
            </w:r>
          </w:p>
        </w:tc>
        <w:tc>
          <w:tcPr>
            <w:tcW w:w="753" w:type="dxa"/>
          </w:tcPr>
          <w:p w14:paraId="143BF6C7" w14:textId="016D2DD1" w:rsidR="005A23B9" w:rsidRPr="00093355" w:rsidRDefault="005A23B9" w:rsidP="00FD03B7">
            <w:pPr>
              <w:pStyle w:val="ListParagraph"/>
              <w:ind w:leftChars="0" w:left="0" w:firstLineChars="0" w:firstLine="0"/>
              <w:jc w:val="center"/>
              <w:rPr>
                <w:sz w:val="14"/>
                <w:szCs w:val="14"/>
              </w:rPr>
            </w:pPr>
            <w:r w:rsidRPr="00093355">
              <w:rPr>
                <w:sz w:val="14"/>
                <w:szCs w:val="14"/>
              </w:rPr>
              <w:t>0.025</w:t>
            </w:r>
          </w:p>
        </w:tc>
        <w:tc>
          <w:tcPr>
            <w:tcW w:w="753" w:type="dxa"/>
          </w:tcPr>
          <w:p w14:paraId="5B76E80A" w14:textId="0D411D6F" w:rsidR="005A23B9" w:rsidRPr="00093355" w:rsidRDefault="005A23B9" w:rsidP="00FD03B7">
            <w:pPr>
              <w:pStyle w:val="ListParagraph"/>
              <w:ind w:leftChars="0" w:left="0" w:firstLineChars="0" w:firstLine="0"/>
              <w:jc w:val="center"/>
              <w:rPr>
                <w:sz w:val="14"/>
                <w:szCs w:val="14"/>
              </w:rPr>
            </w:pPr>
            <w:r w:rsidRPr="00093355">
              <w:rPr>
                <w:sz w:val="14"/>
                <w:szCs w:val="14"/>
              </w:rPr>
              <w:t>0.01</w:t>
            </w:r>
          </w:p>
        </w:tc>
        <w:tc>
          <w:tcPr>
            <w:tcW w:w="754" w:type="dxa"/>
          </w:tcPr>
          <w:p w14:paraId="7BB0A6DD" w14:textId="58D427D6" w:rsidR="005A23B9" w:rsidRPr="00093355" w:rsidRDefault="005A23B9" w:rsidP="00FD03B7">
            <w:pPr>
              <w:pStyle w:val="ListParagraph"/>
              <w:ind w:leftChars="0" w:left="0" w:firstLineChars="0" w:firstLine="0"/>
              <w:jc w:val="center"/>
              <w:rPr>
                <w:sz w:val="14"/>
                <w:szCs w:val="14"/>
              </w:rPr>
            </w:pPr>
            <w:r w:rsidRPr="00093355">
              <w:rPr>
                <w:sz w:val="14"/>
                <w:szCs w:val="14"/>
              </w:rPr>
              <w:t>0.05</w:t>
            </w:r>
          </w:p>
        </w:tc>
        <w:tc>
          <w:tcPr>
            <w:tcW w:w="754" w:type="dxa"/>
          </w:tcPr>
          <w:p w14:paraId="42FE6751" w14:textId="3FC8FA55" w:rsidR="005A23B9" w:rsidRPr="00093355" w:rsidRDefault="005A23B9" w:rsidP="00FD03B7">
            <w:pPr>
              <w:pStyle w:val="ListParagraph"/>
              <w:ind w:leftChars="0" w:left="0" w:firstLineChars="0" w:firstLine="0"/>
              <w:jc w:val="center"/>
              <w:rPr>
                <w:sz w:val="14"/>
                <w:szCs w:val="14"/>
              </w:rPr>
            </w:pPr>
            <w:r w:rsidRPr="00093355">
              <w:rPr>
                <w:sz w:val="14"/>
                <w:szCs w:val="14"/>
              </w:rPr>
              <w:t>0.0005</w:t>
            </w:r>
          </w:p>
        </w:tc>
      </w:tr>
      <w:tr w:rsidR="005A23B9" w:rsidRPr="00093355" w14:paraId="21C1B834" w14:textId="77777777" w:rsidTr="001118D6">
        <w:tc>
          <w:tcPr>
            <w:tcW w:w="753" w:type="dxa"/>
            <w:vMerge/>
          </w:tcPr>
          <w:p w14:paraId="6EFE394D" w14:textId="77777777" w:rsidR="005A23B9" w:rsidRPr="00093355" w:rsidRDefault="005A23B9" w:rsidP="00FD03B7">
            <w:pPr>
              <w:pStyle w:val="ListParagraph"/>
              <w:ind w:leftChars="0" w:left="0" w:firstLineChars="0" w:firstLine="0"/>
              <w:jc w:val="center"/>
              <w:rPr>
                <w:sz w:val="14"/>
                <w:szCs w:val="14"/>
              </w:rPr>
            </w:pPr>
          </w:p>
        </w:tc>
        <w:tc>
          <w:tcPr>
            <w:tcW w:w="3767" w:type="dxa"/>
            <w:gridSpan w:val="5"/>
          </w:tcPr>
          <w:p w14:paraId="5E05DB7A" w14:textId="1DA52EF2" w:rsidR="005A23B9" w:rsidRPr="00093355" w:rsidRDefault="005A23B9" w:rsidP="00FD03B7">
            <w:pPr>
              <w:pStyle w:val="ListParagraph"/>
              <w:ind w:leftChars="0" w:left="0" w:firstLineChars="0" w:firstLine="0"/>
              <w:jc w:val="center"/>
              <w:rPr>
                <w:sz w:val="14"/>
                <w:szCs w:val="14"/>
              </w:rPr>
            </w:pPr>
            <w:r w:rsidRPr="00093355">
              <w:rPr>
                <w:sz w:val="14"/>
                <w:szCs w:val="14"/>
              </w:rPr>
              <w:t xml:space="preserve">Tingkat </w:t>
            </w:r>
            <w:proofErr w:type="spellStart"/>
            <w:r w:rsidRPr="00093355">
              <w:rPr>
                <w:sz w:val="14"/>
                <w:szCs w:val="14"/>
              </w:rPr>
              <w:t>signifikansi</w:t>
            </w:r>
            <w:proofErr w:type="spellEnd"/>
            <w:r w:rsidRPr="00093355">
              <w:rPr>
                <w:sz w:val="14"/>
                <w:szCs w:val="14"/>
              </w:rPr>
              <w:t xml:space="preserve"> </w:t>
            </w:r>
            <w:proofErr w:type="spellStart"/>
            <w:r w:rsidRPr="00093355">
              <w:rPr>
                <w:sz w:val="14"/>
                <w:szCs w:val="14"/>
              </w:rPr>
              <w:t>untuk</w:t>
            </w:r>
            <w:proofErr w:type="spellEnd"/>
            <w:r w:rsidRPr="00093355">
              <w:rPr>
                <w:sz w:val="14"/>
                <w:szCs w:val="14"/>
              </w:rPr>
              <w:t xml:space="preserve"> uji </w:t>
            </w:r>
            <w:proofErr w:type="spellStart"/>
            <w:r w:rsidRPr="00093355">
              <w:rPr>
                <w:sz w:val="14"/>
                <w:szCs w:val="14"/>
              </w:rPr>
              <w:t>dua</w:t>
            </w:r>
            <w:proofErr w:type="spellEnd"/>
            <w:r w:rsidRPr="00093355">
              <w:rPr>
                <w:sz w:val="14"/>
                <w:szCs w:val="14"/>
              </w:rPr>
              <w:t xml:space="preserve"> arah</w:t>
            </w:r>
          </w:p>
        </w:tc>
      </w:tr>
      <w:tr w:rsidR="005A23B9" w:rsidRPr="00093355" w14:paraId="0807456F" w14:textId="77777777" w:rsidTr="005A23B9">
        <w:tc>
          <w:tcPr>
            <w:tcW w:w="753" w:type="dxa"/>
            <w:vMerge/>
          </w:tcPr>
          <w:p w14:paraId="1FC47769" w14:textId="77777777" w:rsidR="005A23B9" w:rsidRPr="00093355" w:rsidRDefault="005A23B9" w:rsidP="00FD03B7">
            <w:pPr>
              <w:pStyle w:val="ListParagraph"/>
              <w:ind w:leftChars="0" w:left="0" w:firstLineChars="0" w:firstLine="0"/>
              <w:jc w:val="center"/>
              <w:rPr>
                <w:sz w:val="14"/>
                <w:szCs w:val="14"/>
              </w:rPr>
            </w:pPr>
          </w:p>
        </w:tc>
        <w:tc>
          <w:tcPr>
            <w:tcW w:w="753" w:type="dxa"/>
          </w:tcPr>
          <w:p w14:paraId="4F25CCC9" w14:textId="5B1108F0" w:rsidR="005A23B9" w:rsidRPr="00093355" w:rsidRDefault="005A23B9" w:rsidP="00FD03B7">
            <w:pPr>
              <w:pStyle w:val="ListParagraph"/>
              <w:ind w:leftChars="0" w:left="0" w:firstLineChars="0" w:firstLine="0"/>
              <w:jc w:val="center"/>
              <w:rPr>
                <w:sz w:val="14"/>
                <w:szCs w:val="14"/>
              </w:rPr>
            </w:pPr>
            <w:r w:rsidRPr="00093355">
              <w:rPr>
                <w:sz w:val="14"/>
                <w:szCs w:val="14"/>
              </w:rPr>
              <w:t>0.1</w:t>
            </w:r>
          </w:p>
        </w:tc>
        <w:tc>
          <w:tcPr>
            <w:tcW w:w="753" w:type="dxa"/>
          </w:tcPr>
          <w:p w14:paraId="782E2C75" w14:textId="647CFA0B" w:rsidR="005A23B9" w:rsidRPr="00093355" w:rsidRDefault="005A23B9" w:rsidP="00FD03B7">
            <w:pPr>
              <w:pStyle w:val="ListParagraph"/>
              <w:ind w:leftChars="0" w:left="0" w:firstLineChars="0" w:firstLine="0"/>
              <w:jc w:val="center"/>
              <w:rPr>
                <w:sz w:val="14"/>
                <w:szCs w:val="14"/>
              </w:rPr>
            </w:pPr>
            <w:r w:rsidRPr="00093355">
              <w:rPr>
                <w:sz w:val="14"/>
                <w:szCs w:val="14"/>
              </w:rPr>
              <w:t>0.05</w:t>
            </w:r>
          </w:p>
        </w:tc>
        <w:tc>
          <w:tcPr>
            <w:tcW w:w="753" w:type="dxa"/>
          </w:tcPr>
          <w:p w14:paraId="1E6C84DC" w14:textId="07633985" w:rsidR="005A23B9" w:rsidRPr="00093355" w:rsidRDefault="005A23B9" w:rsidP="00FD03B7">
            <w:pPr>
              <w:pStyle w:val="ListParagraph"/>
              <w:ind w:leftChars="0" w:left="0" w:firstLineChars="0" w:firstLine="0"/>
              <w:jc w:val="center"/>
              <w:rPr>
                <w:sz w:val="14"/>
                <w:szCs w:val="14"/>
              </w:rPr>
            </w:pPr>
            <w:r w:rsidRPr="00093355">
              <w:rPr>
                <w:sz w:val="14"/>
                <w:szCs w:val="14"/>
              </w:rPr>
              <w:t>0.02</w:t>
            </w:r>
          </w:p>
        </w:tc>
        <w:tc>
          <w:tcPr>
            <w:tcW w:w="754" w:type="dxa"/>
          </w:tcPr>
          <w:p w14:paraId="4431A53E" w14:textId="31DEEAE5" w:rsidR="005A23B9" w:rsidRPr="00093355" w:rsidRDefault="005A23B9" w:rsidP="00FD03B7">
            <w:pPr>
              <w:pStyle w:val="ListParagraph"/>
              <w:ind w:leftChars="0" w:left="0" w:firstLineChars="0" w:firstLine="0"/>
              <w:jc w:val="center"/>
              <w:rPr>
                <w:sz w:val="14"/>
                <w:szCs w:val="14"/>
              </w:rPr>
            </w:pPr>
            <w:r w:rsidRPr="00093355">
              <w:rPr>
                <w:sz w:val="14"/>
                <w:szCs w:val="14"/>
              </w:rPr>
              <w:t>0.01</w:t>
            </w:r>
          </w:p>
        </w:tc>
        <w:tc>
          <w:tcPr>
            <w:tcW w:w="754" w:type="dxa"/>
          </w:tcPr>
          <w:p w14:paraId="3F9D13A4" w14:textId="1A61B6EC" w:rsidR="005A23B9" w:rsidRPr="00093355" w:rsidRDefault="005A23B9" w:rsidP="00FD03B7">
            <w:pPr>
              <w:pStyle w:val="ListParagraph"/>
              <w:ind w:leftChars="0" w:left="0" w:firstLineChars="0" w:firstLine="0"/>
              <w:jc w:val="center"/>
              <w:rPr>
                <w:sz w:val="14"/>
                <w:szCs w:val="14"/>
              </w:rPr>
            </w:pPr>
            <w:r w:rsidRPr="00093355">
              <w:rPr>
                <w:sz w:val="14"/>
                <w:szCs w:val="14"/>
              </w:rPr>
              <w:t>0.001</w:t>
            </w:r>
          </w:p>
        </w:tc>
      </w:tr>
      <w:tr w:rsidR="005A23B9" w:rsidRPr="00093355" w14:paraId="79D8068F" w14:textId="77777777" w:rsidTr="005A23B9">
        <w:tc>
          <w:tcPr>
            <w:tcW w:w="753" w:type="dxa"/>
          </w:tcPr>
          <w:p w14:paraId="19FF7869" w14:textId="31B34ED5" w:rsidR="005A23B9" w:rsidRPr="00093355" w:rsidRDefault="005A23B9" w:rsidP="00FD03B7">
            <w:pPr>
              <w:pStyle w:val="ListParagraph"/>
              <w:ind w:leftChars="0" w:left="0" w:firstLineChars="0" w:firstLine="0"/>
              <w:jc w:val="center"/>
              <w:rPr>
                <w:sz w:val="14"/>
                <w:szCs w:val="14"/>
              </w:rPr>
            </w:pPr>
            <w:r w:rsidRPr="00093355">
              <w:rPr>
                <w:sz w:val="14"/>
                <w:szCs w:val="14"/>
              </w:rPr>
              <w:t>1</w:t>
            </w:r>
          </w:p>
        </w:tc>
        <w:tc>
          <w:tcPr>
            <w:tcW w:w="753" w:type="dxa"/>
          </w:tcPr>
          <w:p w14:paraId="78BB19C0" w14:textId="7A1220E8" w:rsidR="005A23B9" w:rsidRPr="00093355" w:rsidRDefault="005A23B9" w:rsidP="00FD03B7">
            <w:pPr>
              <w:pStyle w:val="ListParagraph"/>
              <w:ind w:leftChars="0" w:left="0" w:firstLineChars="0" w:firstLine="0"/>
              <w:jc w:val="center"/>
              <w:rPr>
                <w:sz w:val="14"/>
                <w:szCs w:val="14"/>
              </w:rPr>
            </w:pPr>
            <w:r w:rsidRPr="00093355">
              <w:rPr>
                <w:sz w:val="14"/>
                <w:szCs w:val="14"/>
              </w:rPr>
              <w:t>0.9877</w:t>
            </w:r>
          </w:p>
        </w:tc>
        <w:tc>
          <w:tcPr>
            <w:tcW w:w="753" w:type="dxa"/>
          </w:tcPr>
          <w:p w14:paraId="3CD7D123" w14:textId="116B74EB" w:rsidR="005A23B9" w:rsidRPr="00093355" w:rsidRDefault="005A23B9" w:rsidP="00FD03B7">
            <w:pPr>
              <w:pStyle w:val="ListParagraph"/>
              <w:ind w:leftChars="0" w:left="0" w:firstLineChars="0" w:firstLine="0"/>
              <w:jc w:val="center"/>
              <w:rPr>
                <w:sz w:val="14"/>
                <w:szCs w:val="14"/>
              </w:rPr>
            </w:pPr>
            <w:r w:rsidRPr="00093355">
              <w:rPr>
                <w:sz w:val="14"/>
                <w:szCs w:val="14"/>
              </w:rPr>
              <w:t>0.9969</w:t>
            </w:r>
          </w:p>
        </w:tc>
        <w:tc>
          <w:tcPr>
            <w:tcW w:w="753" w:type="dxa"/>
          </w:tcPr>
          <w:p w14:paraId="3E7F0541" w14:textId="17D273FF" w:rsidR="005A23B9" w:rsidRPr="00093355" w:rsidRDefault="005A23B9" w:rsidP="00FD03B7">
            <w:pPr>
              <w:pStyle w:val="ListParagraph"/>
              <w:ind w:leftChars="0" w:left="0" w:firstLineChars="0" w:firstLine="0"/>
              <w:jc w:val="center"/>
              <w:rPr>
                <w:sz w:val="14"/>
                <w:szCs w:val="14"/>
              </w:rPr>
            </w:pPr>
            <w:r w:rsidRPr="00093355">
              <w:rPr>
                <w:sz w:val="14"/>
                <w:szCs w:val="14"/>
              </w:rPr>
              <w:t>0.9995</w:t>
            </w:r>
          </w:p>
        </w:tc>
        <w:tc>
          <w:tcPr>
            <w:tcW w:w="754" w:type="dxa"/>
          </w:tcPr>
          <w:p w14:paraId="29F96AC7" w14:textId="5125BF26" w:rsidR="005A23B9" w:rsidRPr="00093355" w:rsidRDefault="005A23B9" w:rsidP="00FD03B7">
            <w:pPr>
              <w:pStyle w:val="ListParagraph"/>
              <w:ind w:leftChars="0" w:left="0" w:firstLineChars="0" w:firstLine="0"/>
              <w:jc w:val="center"/>
              <w:rPr>
                <w:sz w:val="14"/>
                <w:szCs w:val="14"/>
              </w:rPr>
            </w:pPr>
            <w:r w:rsidRPr="00093355">
              <w:rPr>
                <w:sz w:val="14"/>
                <w:szCs w:val="14"/>
              </w:rPr>
              <w:t>0.9999</w:t>
            </w:r>
          </w:p>
        </w:tc>
        <w:tc>
          <w:tcPr>
            <w:tcW w:w="754" w:type="dxa"/>
          </w:tcPr>
          <w:p w14:paraId="608217CD" w14:textId="57ABDC1D" w:rsidR="005A23B9" w:rsidRPr="00093355" w:rsidRDefault="005A23B9" w:rsidP="00FD03B7">
            <w:pPr>
              <w:pStyle w:val="ListParagraph"/>
              <w:ind w:leftChars="0" w:left="0" w:firstLineChars="0" w:firstLine="0"/>
              <w:jc w:val="center"/>
              <w:rPr>
                <w:sz w:val="14"/>
                <w:szCs w:val="14"/>
              </w:rPr>
            </w:pPr>
            <w:r w:rsidRPr="00093355">
              <w:rPr>
                <w:sz w:val="14"/>
                <w:szCs w:val="14"/>
              </w:rPr>
              <w:t>1.0000</w:t>
            </w:r>
          </w:p>
        </w:tc>
      </w:tr>
      <w:tr w:rsidR="005A23B9" w:rsidRPr="00093355" w14:paraId="118EF234" w14:textId="77777777" w:rsidTr="005A23B9">
        <w:tc>
          <w:tcPr>
            <w:tcW w:w="753" w:type="dxa"/>
          </w:tcPr>
          <w:p w14:paraId="6F809C26" w14:textId="4A7F9980" w:rsidR="005A23B9" w:rsidRPr="00093355" w:rsidRDefault="005A23B9" w:rsidP="00FD03B7">
            <w:pPr>
              <w:pStyle w:val="ListParagraph"/>
              <w:ind w:leftChars="0" w:left="0" w:firstLineChars="0" w:firstLine="0"/>
              <w:jc w:val="center"/>
              <w:rPr>
                <w:sz w:val="14"/>
                <w:szCs w:val="14"/>
              </w:rPr>
            </w:pPr>
            <w:r w:rsidRPr="00093355">
              <w:rPr>
                <w:sz w:val="14"/>
                <w:szCs w:val="14"/>
              </w:rPr>
              <w:t>2</w:t>
            </w:r>
          </w:p>
        </w:tc>
        <w:tc>
          <w:tcPr>
            <w:tcW w:w="753" w:type="dxa"/>
          </w:tcPr>
          <w:p w14:paraId="33F355EA" w14:textId="36641D89" w:rsidR="005A23B9" w:rsidRPr="00093355" w:rsidRDefault="005A23B9" w:rsidP="00FD03B7">
            <w:pPr>
              <w:pStyle w:val="ListParagraph"/>
              <w:ind w:leftChars="0" w:left="0" w:firstLineChars="0" w:firstLine="0"/>
              <w:jc w:val="center"/>
              <w:rPr>
                <w:sz w:val="14"/>
                <w:szCs w:val="14"/>
              </w:rPr>
            </w:pPr>
            <w:r w:rsidRPr="00093355">
              <w:rPr>
                <w:sz w:val="14"/>
                <w:szCs w:val="14"/>
              </w:rPr>
              <w:t>0.9000</w:t>
            </w:r>
          </w:p>
        </w:tc>
        <w:tc>
          <w:tcPr>
            <w:tcW w:w="753" w:type="dxa"/>
          </w:tcPr>
          <w:p w14:paraId="1933D271" w14:textId="32AC0482" w:rsidR="005A23B9" w:rsidRPr="00093355" w:rsidRDefault="005A23B9" w:rsidP="00FD03B7">
            <w:pPr>
              <w:pStyle w:val="ListParagraph"/>
              <w:ind w:leftChars="0" w:left="0" w:firstLineChars="0" w:firstLine="0"/>
              <w:jc w:val="center"/>
              <w:rPr>
                <w:sz w:val="14"/>
                <w:szCs w:val="14"/>
              </w:rPr>
            </w:pPr>
            <w:r w:rsidRPr="00093355">
              <w:rPr>
                <w:sz w:val="14"/>
                <w:szCs w:val="14"/>
              </w:rPr>
              <w:t>0.9500</w:t>
            </w:r>
          </w:p>
        </w:tc>
        <w:tc>
          <w:tcPr>
            <w:tcW w:w="753" w:type="dxa"/>
          </w:tcPr>
          <w:p w14:paraId="741D0A1F" w14:textId="542542EA" w:rsidR="005A23B9" w:rsidRPr="00093355" w:rsidRDefault="005A23B9" w:rsidP="00FD03B7">
            <w:pPr>
              <w:pStyle w:val="ListParagraph"/>
              <w:ind w:leftChars="0" w:left="0" w:firstLineChars="0" w:firstLine="0"/>
              <w:jc w:val="center"/>
              <w:rPr>
                <w:sz w:val="14"/>
                <w:szCs w:val="14"/>
              </w:rPr>
            </w:pPr>
            <w:r w:rsidRPr="00093355">
              <w:rPr>
                <w:sz w:val="14"/>
                <w:szCs w:val="14"/>
              </w:rPr>
              <w:t>0.9800</w:t>
            </w:r>
          </w:p>
        </w:tc>
        <w:tc>
          <w:tcPr>
            <w:tcW w:w="754" w:type="dxa"/>
          </w:tcPr>
          <w:p w14:paraId="191A35A2" w14:textId="799F1AD1" w:rsidR="005A23B9" w:rsidRPr="00093355" w:rsidRDefault="005A23B9" w:rsidP="00FD03B7">
            <w:pPr>
              <w:pStyle w:val="ListParagraph"/>
              <w:ind w:leftChars="0" w:left="0" w:firstLineChars="0" w:firstLine="0"/>
              <w:jc w:val="center"/>
              <w:rPr>
                <w:sz w:val="14"/>
                <w:szCs w:val="14"/>
              </w:rPr>
            </w:pPr>
            <w:r w:rsidRPr="00093355">
              <w:rPr>
                <w:sz w:val="14"/>
                <w:szCs w:val="14"/>
              </w:rPr>
              <w:t>0.9900</w:t>
            </w:r>
          </w:p>
        </w:tc>
        <w:tc>
          <w:tcPr>
            <w:tcW w:w="754" w:type="dxa"/>
          </w:tcPr>
          <w:p w14:paraId="1D8850C2" w14:textId="2BE6C3D2" w:rsidR="005A23B9" w:rsidRPr="00093355" w:rsidRDefault="005A23B9" w:rsidP="00FD03B7">
            <w:pPr>
              <w:pStyle w:val="ListParagraph"/>
              <w:ind w:leftChars="0" w:left="0" w:firstLineChars="0" w:firstLine="0"/>
              <w:jc w:val="center"/>
              <w:rPr>
                <w:sz w:val="14"/>
                <w:szCs w:val="14"/>
              </w:rPr>
            </w:pPr>
            <w:r w:rsidRPr="00093355">
              <w:rPr>
                <w:sz w:val="14"/>
                <w:szCs w:val="14"/>
              </w:rPr>
              <w:t>0.9990</w:t>
            </w:r>
          </w:p>
        </w:tc>
      </w:tr>
      <w:tr w:rsidR="005A23B9" w:rsidRPr="00093355" w14:paraId="76C3AE6E" w14:textId="77777777" w:rsidTr="005A23B9">
        <w:tc>
          <w:tcPr>
            <w:tcW w:w="753" w:type="dxa"/>
          </w:tcPr>
          <w:p w14:paraId="33EE728F" w14:textId="0FF145B4" w:rsidR="005A23B9" w:rsidRPr="00093355" w:rsidRDefault="005A23B9" w:rsidP="00FD03B7">
            <w:pPr>
              <w:pStyle w:val="ListParagraph"/>
              <w:ind w:leftChars="0" w:left="0" w:firstLineChars="0" w:firstLine="0"/>
              <w:jc w:val="center"/>
              <w:rPr>
                <w:sz w:val="14"/>
                <w:szCs w:val="14"/>
              </w:rPr>
            </w:pPr>
            <w:r w:rsidRPr="00093355">
              <w:rPr>
                <w:sz w:val="14"/>
                <w:szCs w:val="14"/>
              </w:rPr>
              <w:t>3</w:t>
            </w:r>
          </w:p>
        </w:tc>
        <w:tc>
          <w:tcPr>
            <w:tcW w:w="753" w:type="dxa"/>
          </w:tcPr>
          <w:p w14:paraId="5DAD9E3B" w14:textId="19808CB5" w:rsidR="005A23B9" w:rsidRPr="00093355" w:rsidRDefault="005A23B9" w:rsidP="00FD03B7">
            <w:pPr>
              <w:pStyle w:val="ListParagraph"/>
              <w:ind w:leftChars="0" w:left="0" w:firstLineChars="0" w:firstLine="0"/>
              <w:jc w:val="center"/>
              <w:rPr>
                <w:sz w:val="14"/>
                <w:szCs w:val="14"/>
              </w:rPr>
            </w:pPr>
            <w:r w:rsidRPr="00093355">
              <w:rPr>
                <w:sz w:val="14"/>
                <w:szCs w:val="14"/>
              </w:rPr>
              <w:t>0.8054</w:t>
            </w:r>
          </w:p>
        </w:tc>
        <w:tc>
          <w:tcPr>
            <w:tcW w:w="753" w:type="dxa"/>
          </w:tcPr>
          <w:p w14:paraId="689C25CE" w14:textId="76404A86" w:rsidR="005A23B9" w:rsidRPr="00093355" w:rsidRDefault="005A23B9" w:rsidP="00FD03B7">
            <w:pPr>
              <w:pStyle w:val="ListParagraph"/>
              <w:ind w:leftChars="0" w:left="0" w:firstLineChars="0" w:firstLine="0"/>
              <w:jc w:val="center"/>
              <w:rPr>
                <w:sz w:val="14"/>
                <w:szCs w:val="14"/>
              </w:rPr>
            </w:pPr>
            <w:r w:rsidRPr="00093355">
              <w:rPr>
                <w:sz w:val="14"/>
                <w:szCs w:val="14"/>
              </w:rPr>
              <w:t>0.8783</w:t>
            </w:r>
          </w:p>
        </w:tc>
        <w:tc>
          <w:tcPr>
            <w:tcW w:w="753" w:type="dxa"/>
          </w:tcPr>
          <w:p w14:paraId="49635103" w14:textId="7C3509FD" w:rsidR="005A23B9" w:rsidRPr="00093355" w:rsidRDefault="005A23B9" w:rsidP="00FD03B7">
            <w:pPr>
              <w:pStyle w:val="ListParagraph"/>
              <w:ind w:leftChars="0" w:left="0" w:firstLineChars="0" w:firstLine="0"/>
              <w:jc w:val="center"/>
              <w:rPr>
                <w:sz w:val="14"/>
                <w:szCs w:val="14"/>
              </w:rPr>
            </w:pPr>
            <w:r w:rsidRPr="00093355">
              <w:rPr>
                <w:sz w:val="14"/>
                <w:szCs w:val="14"/>
              </w:rPr>
              <w:t>0.9343</w:t>
            </w:r>
          </w:p>
        </w:tc>
        <w:tc>
          <w:tcPr>
            <w:tcW w:w="754" w:type="dxa"/>
          </w:tcPr>
          <w:p w14:paraId="0227BFA1" w14:textId="2A02B31C" w:rsidR="005A23B9" w:rsidRPr="00093355" w:rsidRDefault="005A23B9" w:rsidP="00FD03B7">
            <w:pPr>
              <w:pStyle w:val="ListParagraph"/>
              <w:ind w:leftChars="0" w:left="0" w:firstLineChars="0" w:firstLine="0"/>
              <w:jc w:val="center"/>
              <w:rPr>
                <w:sz w:val="14"/>
                <w:szCs w:val="14"/>
              </w:rPr>
            </w:pPr>
            <w:r w:rsidRPr="00093355">
              <w:rPr>
                <w:sz w:val="14"/>
                <w:szCs w:val="14"/>
              </w:rPr>
              <w:t>0.9587</w:t>
            </w:r>
          </w:p>
        </w:tc>
        <w:tc>
          <w:tcPr>
            <w:tcW w:w="754" w:type="dxa"/>
          </w:tcPr>
          <w:p w14:paraId="49EF274E" w14:textId="1CED561D" w:rsidR="005A23B9" w:rsidRPr="00093355" w:rsidRDefault="005A23B9" w:rsidP="00FD03B7">
            <w:pPr>
              <w:pStyle w:val="ListParagraph"/>
              <w:ind w:leftChars="0" w:left="0" w:firstLineChars="0" w:firstLine="0"/>
              <w:jc w:val="center"/>
              <w:rPr>
                <w:sz w:val="14"/>
                <w:szCs w:val="14"/>
              </w:rPr>
            </w:pPr>
            <w:r w:rsidRPr="00093355">
              <w:rPr>
                <w:sz w:val="14"/>
                <w:szCs w:val="14"/>
              </w:rPr>
              <w:t>0.9911</w:t>
            </w:r>
          </w:p>
        </w:tc>
      </w:tr>
      <w:tr w:rsidR="005A23B9" w:rsidRPr="00093355" w14:paraId="472CD458" w14:textId="77777777" w:rsidTr="005A23B9">
        <w:tc>
          <w:tcPr>
            <w:tcW w:w="753" w:type="dxa"/>
          </w:tcPr>
          <w:p w14:paraId="4C07B3A9" w14:textId="360BC463" w:rsidR="005A23B9" w:rsidRPr="00093355" w:rsidRDefault="005A23B9" w:rsidP="00FD03B7">
            <w:pPr>
              <w:pStyle w:val="ListParagraph"/>
              <w:ind w:leftChars="0" w:left="0" w:firstLineChars="0" w:firstLine="0"/>
              <w:jc w:val="center"/>
              <w:rPr>
                <w:sz w:val="14"/>
                <w:szCs w:val="14"/>
              </w:rPr>
            </w:pPr>
            <w:r w:rsidRPr="00093355">
              <w:rPr>
                <w:sz w:val="14"/>
                <w:szCs w:val="14"/>
              </w:rPr>
              <w:t>4</w:t>
            </w:r>
          </w:p>
        </w:tc>
        <w:tc>
          <w:tcPr>
            <w:tcW w:w="753" w:type="dxa"/>
          </w:tcPr>
          <w:p w14:paraId="5E84446B" w14:textId="2E42FC59" w:rsidR="005A23B9" w:rsidRPr="00093355" w:rsidRDefault="005A23B9" w:rsidP="00FD03B7">
            <w:pPr>
              <w:pStyle w:val="ListParagraph"/>
              <w:ind w:leftChars="0" w:left="0" w:firstLineChars="0" w:firstLine="0"/>
              <w:jc w:val="center"/>
              <w:rPr>
                <w:sz w:val="14"/>
                <w:szCs w:val="14"/>
              </w:rPr>
            </w:pPr>
            <w:r w:rsidRPr="00093355">
              <w:rPr>
                <w:sz w:val="14"/>
                <w:szCs w:val="14"/>
              </w:rPr>
              <w:t>0.7293</w:t>
            </w:r>
          </w:p>
        </w:tc>
        <w:tc>
          <w:tcPr>
            <w:tcW w:w="753" w:type="dxa"/>
          </w:tcPr>
          <w:p w14:paraId="1341978A" w14:textId="2E4F3D0D" w:rsidR="005A23B9" w:rsidRPr="00093355" w:rsidRDefault="005A23B9" w:rsidP="00FD03B7">
            <w:pPr>
              <w:pStyle w:val="ListParagraph"/>
              <w:ind w:leftChars="0" w:left="0" w:firstLineChars="0" w:firstLine="0"/>
              <w:jc w:val="center"/>
              <w:rPr>
                <w:sz w:val="14"/>
                <w:szCs w:val="14"/>
              </w:rPr>
            </w:pPr>
            <w:r w:rsidRPr="00093355">
              <w:rPr>
                <w:sz w:val="14"/>
                <w:szCs w:val="14"/>
              </w:rPr>
              <w:t>0.8114</w:t>
            </w:r>
          </w:p>
        </w:tc>
        <w:tc>
          <w:tcPr>
            <w:tcW w:w="753" w:type="dxa"/>
          </w:tcPr>
          <w:p w14:paraId="565F345E" w14:textId="081B5E18" w:rsidR="005A23B9" w:rsidRPr="00093355" w:rsidRDefault="005A23B9" w:rsidP="00FD03B7">
            <w:pPr>
              <w:pStyle w:val="ListParagraph"/>
              <w:ind w:leftChars="0" w:left="0" w:firstLineChars="0" w:firstLine="0"/>
              <w:jc w:val="center"/>
              <w:rPr>
                <w:sz w:val="14"/>
                <w:szCs w:val="14"/>
              </w:rPr>
            </w:pPr>
            <w:r w:rsidRPr="00093355">
              <w:rPr>
                <w:sz w:val="14"/>
                <w:szCs w:val="14"/>
              </w:rPr>
              <w:t>0.8822</w:t>
            </w:r>
          </w:p>
        </w:tc>
        <w:tc>
          <w:tcPr>
            <w:tcW w:w="754" w:type="dxa"/>
          </w:tcPr>
          <w:p w14:paraId="1D68CC92" w14:textId="61F482EE" w:rsidR="005A23B9" w:rsidRPr="00093355" w:rsidRDefault="005A23B9" w:rsidP="00FD03B7">
            <w:pPr>
              <w:pStyle w:val="ListParagraph"/>
              <w:ind w:leftChars="0" w:left="0" w:firstLineChars="0" w:firstLine="0"/>
              <w:jc w:val="center"/>
              <w:rPr>
                <w:sz w:val="14"/>
                <w:szCs w:val="14"/>
              </w:rPr>
            </w:pPr>
            <w:r w:rsidRPr="00093355">
              <w:rPr>
                <w:sz w:val="14"/>
                <w:szCs w:val="14"/>
              </w:rPr>
              <w:t>0.9172</w:t>
            </w:r>
          </w:p>
        </w:tc>
        <w:tc>
          <w:tcPr>
            <w:tcW w:w="754" w:type="dxa"/>
          </w:tcPr>
          <w:p w14:paraId="587CCF62" w14:textId="38299611" w:rsidR="005A23B9" w:rsidRPr="00093355" w:rsidRDefault="005A23B9" w:rsidP="00FD03B7">
            <w:pPr>
              <w:pStyle w:val="ListParagraph"/>
              <w:ind w:leftChars="0" w:left="0" w:firstLineChars="0" w:firstLine="0"/>
              <w:jc w:val="center"/>
              <w:rPr>
                <w:sz w:val="14"/>
                <w:szCs w:val="14"/>
              </w:rPr>
            </w:pPr>
            <w:r w:rsidRPr="00093355">
              <w:rPr>
                <w:sz w:val="14"/>
                <w:szCs w:val="14"/>
              </w:rPr>
              <w:t>0.9741</w:t>
            </w:r>
          </w:p>
        </w:tc>
      </w:tr>
      <w:tr w:rsidR="005A23B9" w:rsidRPr="00093355" w14:paraId="5C174C59" w14:textId="77777777" w:rsidTr="005A23B9">
        <w:tc>
          <w:tcPr>
            <w:tcW w:w="753" w:type="dxa"/>
          </w:tcPr>
          <w:p w14:paraId="1DDB0378" w14:textId="7C79D411" w:rsidR="005A23B9" w:rsidRPr="00093355" w:rsidRDefault="005A23B9" w:rsidP="00FD03B7">
            <w:pPr>
              <w:pStyle w:val="ListParagraph"/>
              <w:ind w:leftChars="0" w:left="0" w:firstLineChars="0" w:firstLine="0"/>
              <w:jc w:val="center"/>
              <w:rPr>
                <w:sz w:val="14"/>
                <w:szCs w:val="14"/>
              </w:rPr>
            </w:pPr>
            <w:r w:rsidRPr="00093355">
              <w:rPr>
                <w:sz w:val="14"/>
                <w:szCs w:val="14"/>
              </w:rPr>
              <w:t>5</w:t>
            </w:r>
          </w:p>
        </w:tc>
        <w:tc>
          <w:tcPr>
            <w:tcW w:w="753" w:type="dxa"/>
          </w:tcPr>
          <w:p w14:paraId="7620E1B7" w14:textId="15AA9D16" w:rsidR="005A23B9" w:rsidRPr="00093355" w:rsidRDefault="005A23B9" w:rsidP="00FD03B7">
            <w:pPr>
              <w:pStyle w:val="ListParagraph"/>
              <w:ind w:leftChars="0" w:left="0" w:firstLineChars="0" w:firstLine="0"/>
              <w:jc w:val="center"/>
              <w:rPr>
                <w:sz w:val="14"/>
                <w:szCs w:val="14"/>
              </w:rPr>
            </w:pPr>
            <w:r w:rsidRPr="00093355">
              <w:rPr>
                <w:sz w:val="14"/>
                <w:szCs w:val="14"/>
              </w:rPr>
              <w:t>0.6694</w:t>
            </w:r>
          </w:p>
        </w:tc>
        <w:tc>
          <w:tcPr>
            <w:tcW w:w="753" w:type="dxa"/>
          </w:tcPr>
          <w:p w14:paraId="6680227D" w14:textId="10A31ABA" w:rsidR="005A23B9" w:rsidRPr="00093355" w:rsidRDefault="005A23B9" w:rsidP="00FD03B7">
            <w:pPr>
              <w:pStyle w:val="ListParagraph"/>
              <w:ind w:leftChars="0" w:left="0" w:firstLineChars="0" w:firstLine="0"/>
              <w:jc w:val="center"/>
              <w:rPr>
                <w:sz w:val="14"/>
                <w:szCs w:val="14"/>
              </w:rPr>
            </w:pPr>
            <w:r w:rsidRPr="00093355">
              <w:rPr>
                <w:sz w:val="14"/>
                <w:szCs w:val="14"/>
              </w:rPr>
              <w:t>0.7545</w:t>
            </w:r>
          </w:p>
        </w:tc>
        <w:tc>
          <w:tcPr>
            <w:tcW w:w="753" w:type="dxa"/>
          </w:tcPr>
          <w:p w14:paraId="5CB7FCBC" w14:textId="70ED3A41" w:rsidR="005A23B9" w:rsidRPr="00093355" w:rsidRDefault="005A23B9" w:rsidP="00FD03B7">
            <w:pPr>
              <w:pStyle w:val="ListParagraph"/>
              <w:ind w:leftChars="0" w:left="0" w:firstLineChars="0" w:firstLine="0"/>
              <w:jc w:val="center"/>
              <w:rPr>
                <w:sz w:val="14"/>
                <w:szCs w:val="14"/>
              </w:rPr>
            </w:pPr>
            <w:r w:rsidRPr="00093355">
              <w:rPr>
                <w:sz w:val="14"/>
                <w:szCs w:val="14"/>
              </w:rPr>
              <w:t>0.8329</w:t>
            </w:r>
          </w:p>
        </w:tc>
        <w:tc>
          <w:tcPr>
            <w:tcW w:w="754" w:type="dxa"/>
          </w:tcPr>
          <w:p w14:paraId="1967A4A5" w14:textId="096EA3A3" w:rsidR="005A23B9" w:rsidRPr="00093355" w:rsidRDefault="005A23B9" w:rsidP="00FD03B7">
            <w:pPr>
              <w:pStyle w:val="ListParagraph"/>
              <w:ind w:leftChars="0" w:left="0" w:firstLineChars="0" w:firstLine="0"/>
              <w:jc w:val="center"/>
              <w:rPr>
                <w:sz w:val="14"/>
                <w:szCs w:val="14"/>
              </w:rPr>
            </w:pPr>
            <w:r w:rsidRPr="00093355">
              <w:rPr>
                <w:sz w:val="14"/>
                <w:szCs w:val="14"/>
              </w:rPr>
              <w:t>0.8745</w:t>
            </w:r>
          </w:p>
        </w:tc>
        <w:tc>
          <w:tcPr>
            <w:tcW w:w="754" w:type="dxa"/>
          </w:tcPr>
          <w:p w14:paraId="38241A72" w14:textId="69085620" w:rsidR="005A23B9" w:rsidRPr="00093355" w:rsidRDefault="005A23B9" w:rsidP="00FD03B7">
            <w:pPr>
              <w:pStyle w:val="ListParagraph"/>
              <w:ind w:leftChars="0" w:left="0" w:firstLineChars="0" w:firstLine="0"/>
              <w:jc w:val="center"/>
              <w:rPr>
                <w:sz w:val="14"/>
                <w:szCs w:val="14"/>
              </w:rPr>
            </w:pPr>
            <w:r w:rsidRPr="00093355">
              <w:rPr>
                <w:sz w:val="14"/>
                <w:szCs w:val="14"/>
              </w:rPr>
              <w:t>0.9509</w:t>
            </w:r>
          </w:p>
        </w:tc>
      </w:tr>
      <w:tr w:rsidR="005A23B9" w:rsidRPr="00093355" w14:paraId="5DBB3990" w14:textId="77777777" w:rsidTr="005A23B9">
        <w:tc>
          <w:tcPr>
            <w:tcW w:w="753" w:type="dxa"/>
          </w:tcPr>
          <w:p w14:paraId="04D8D05F" w14:textId="68C982AA" w:rsidR="005A23B9" w:rsidRPr="00093355" w:rsidRDefault="005A23B9" w:rsidP="005A23B9">
            <w:pPr>
              <w:pStyle w:val="ListParagraph"/>
              <w:ind w:leftChars="0" w:left="0" w:firstLineChars="0" w:firstLine="0"/>
              <w:jc w:val="center"/>
              <w:rPr>
                <w:sz w:val="14"/>
                <w:szCs w:val="14"/>
              </w:rPr>
            </w:pPr>
            <w:r w:rsidRPr="00093355">
              <w:rPr>
                <w:sz w:val="14"/>
                <w:szCs w:val="14"/>
              </w:rPr>
              <w:t>6</w:t>
            </w:r>
          </w:p>
        </w:tc>
        <w:tc>
          <w:tcPr>
            <w:tcW w:w="753" w:type="dxa"/>
          </w:tcPr>
          <w:p w14:paraId="0CBE7E6B" w14:textId="50648597" w:rsidR="005A23B9" w:rsidRPr="00093355" w:rsidRDefault="005A23B9" w:rsidP="005A23B9">
            <w:pPr>
              <w:pStyle w:val="ListParagraph"/>
              <w:ind w:leftChars="0" w:left="0" w:firstLineChars="0" w:firstLine="0"/>
              <w:jc w:val="center"/>
              <w:rPr>
                <w:sz w:val="14"/>
                <w:szCs w:val="14"/>
              </w:rPr>
            </w:pPr>
            <w:r w:rsidRPr="00093355">
              <w:rPr>
                <w:sz w:val="14"/>
                <w:szCs w:val="14"/>
              </w:rPr>
              <w:t>0.6215</w:t>
            </w:r>
          </w:p>
        </w:tc>
        <w:tc>
          <w:tcPr>
            <w:tcW w:w="753" w:type="dxa"/>
          </w:tcPr>
          <w:p w14:paraId="0304814D" w14:textId="35CBCC61" w:rsidR="005A23B9" w:rsidRPr="00093355" w:rsidRDefault="005A23B9" w:rsidP="005A23B9">
            <w:pPr>
              <w:pStyle w:val="ListParagraph"/>
              <w:ind w:leftChars="0" w:left="0" w:firstLineChars="0" w:firstLine="0"/>
              <w:jc w:val="center"/>
              <w:rPr>
                <w:sz w:val="14"/>
                <w:szCs w:val="14"/>
              </w:rPr>
            </w:pPr>
            <w:r w:rsidRPr="00093355">
              <w:rPr>
                <w:sz w:val="14"/>
                <w:szCs w:val="14"/>
              </w:rPr>
              <w:t>0.7067</w:t>
            </w:r>
          </w:p>
        </w:tc>
        <w:tc>
          <w:tcPr>
            <w:tcW w:w="753" w:type="dxa"/>
          </w:tcPr>
          <w:p w14:paraId="5EE123D0" w14:textId="17380AF4" w:rsidR="005A23B9" w:rsidRPr="00093355" w:rsidRDefault="005A23B9" w:rsidP="005A23B9">
            <w:pPr>
              <w:pStyle w:val="ListParagraph"/>
              <w:ind w:leftChars="0" w:left="0" w:firstLineChars="0" w:firstLine="0"/>
              <w:jc w:val="center"/>
              <w:rPr>
                <w:sz w:val="14"/>
                <w:szCs w:val="14"/>
              </w:rPr>
            </w:pPr>
            <w:r w:rsidRPr="00093355">
              <w:rPr>
                <w:sz w:val="14"/>
                <w:szCs w:val="14"/>
              </w:rPr>
              <w:t>0.7887</w:t>
            </w:r>
          </w:p>
        </w:tc>
        <w:tc>
          <w:tcPr>
            <w:tcW w:w="754" w:type="dxa"/>
          </w:tcPr>
          <w:p w14:paraId="7E27CF48" w14:textId="0A55C7DD" w:rsidR="005A23B9" w:rsidRPr="00093355" w:rsidRDefault="005A23B9" w:rsidP="005A23B9">
            <w:pPr>
              <w:pStyle w:val="ListParagraph"/>
              <w:ind w:leftChars="0" w:left="0" w:firstLineChars="0" w:firstLine="0"/>
              <w:jc w:val="center"/>
              <w:rPr>
                <w:sz w:val="14"/>
                <w:szCs w:val="14"/>
              </w:rPr>
            </w:pPr>
            <w:r w:rsidRPr="00093355">
              <w:rPr>
                <w:sz w:val="14"/>
                <w:szCs w:val="14"/>
              </w:rPr>
              <w:t>0.8343</w:t>
            </w:r>
          </w:p>
        </w:tc>
        <w:tc>
          <w:tcPr>
            <w:tcW w:w="754" w:type="dxa"/>
          </w:tcPr>
          <w:p w14:paraId="58480380" w14:textId="3A77EA1F" w:rsidR="005A23B9" w:rsidRPr="00093355" w:rsidRDefault="005A23B9" w:rsidP="005A23B9">
            <w:pPr>
              <w:pStyle w:val="ListParagraph"/>
              <w:ind w:leftChars="0" w:left="0" w:firstLineChars="0" w:firstLine="0"/>
              <w:jc w:val="center"/>
              <w:rPr>
                <w:sz w:val="14"/>
                <w:szCs w:val="14"/>
              </w:rPr>
            </w:pPr>
            <w:r w:rsidRPr="00093355">
              <w:rPr>
                <w:sz w:val="14"/>
                <w:szCs w:val="14"/>
              </w:rPr>
              <w:t>0.9249</w:t>
            </w:r>
          </w:p>
        </w:tc>
      </w:tr>
      <w:tr w:rsidR="005A23B9" w:rsidRPr="00093355" w14:paraId="0CD12B34" w14:textId="77777777" w:rsidTr="005A23B9">
        <w:tc>
          <w:tcPr>
            <w:tcW w:w="753" w:type="dxa"/>
          </w:tcPr>
          <w:p w14:paraId="729C3103" w14:textId="15A6A294" w:rsidR="005A23B9" w:rsidRPr="00093355" w:rsidRDefault="005A23B9" w:rsidP="005A23B9">
            <w:pPr>
              <w:pStyle w:val="ListParagraph"/>
              <w:ind w:leftChars="0" w:left="0" w:firstLineChars="0" w:firstLine="0"/>
              <w:jc w:val="center"/>
              <w:rPr>
                <w:sz w:val="14"/>
                <w:szCs w:val="14"/>
              </w:rPr>
            </w:pPr>
            <w:r w:rsidRPr="00093355">
              <w:rPr>
                <w:sz w:val="14"/>
                <w:szCs w:val="14"/>
              </w:rPr>
              <w:t>7</w:t>
            </w:r>
          </w:p>
        </w:tc>
        <w:tc>
          <w:tcPr>
            <w:tcW w:w="753" w:type="dxa"/>
          </w:tcPr>
          <w:p w14:paraId="6D1128E9" w14:textId="7B8341BC" w:rsidR="005A23B9" w:rsidRPr="00093355" w:rsidRDefault="005A23B9" w:rsidP="005A23B9">
            <w:pPr>
              <w:pStyle w:val="ListParagraph"/>
              <w:ind w:leftChars="0" w:left="0" w:firstLineChars="0" w:firstLine="0"/>
              <w:jc w:val="center"/>
              <w:rPr>
                <w:sz w:val="14"/>
                <w:szCs w:val="14"/>
              </w:rPr>
            </w:pPr>
            <w:r w:rsidRPr="00093355">
              <w:rPr>
                <w:sz w:val="14"/>
                <w:szCs w:val="14"/>
              </w:rPr>
              <w:t>0.5822</w:t>
            </w:r>
          </w:p>
        </w:tc>
        <w:tc>
          <w:tcPr>
            <w:tcW w:w="753" w:type="dxa"/>
          </w:tcPr>
          <w:p w14:paraId="465B7758" w14:textId="77C87459" w:rsidR="005A23B9" w:rsidRPr="00093355" w:rsidRDefault="005A23B9" w:rsidP="005A23B9">
            <w:pPr>
              <w:pStyle w:val="ListParagraph"/>
              <w:ind w:leftChars="0" w:left="0" w:firstLineChars="0" w:firstLine="0"/>
              <w:jc w:val="center"/>
              <w:rPr>
                <w:sz w:val="14"/>
                <w:szCs w:val="14"/>
              </w:rPr>
            </w:pPr>
            <w:r w:rsidRPr="00093355">
              <w:rPr>
                <w:sz w:val="14"/>
                <w:szCs w:val="14"/>
              </w:rPr>
              <w:t>0.6664</w:t>
            </w:r>
          </w:p>
        </w:tc>
        <w:tc>
          <w:tcPr>
            <w:tcW w:w="753" w:type="dxa"/>
          </w:tcPr>
          <w:p w14:paraId="3DFE38D2" w14:textId="0339C606" w:rsidR="005A23B9" w:rsidRPr="00093355" w:rsidRDefault="005A23B9" w:rsidP="005A23B9">
            <w:pPr>
              <w:pStyle w:val="ListParagraph"/>
              <w:ind w:leftChars="0" w:left="0" w:firstLineChars="0" w:firstLine="0"/>
              <w:jc w:val="center"/>
              <w:rPr>
                <w:sz w:val="14"/>
                <w:szCs w:val="14"/>
              </w:rPr>
            </w:pPr>
            <w:r w:rsidRPr="00093355">
              <w:rPr>
                <w:sz w:val="14"/>
                <w:szCs w:val="14"/>
              </w:rPr>
              <w:t>0.7498</w:t>
            </w:r>
          </w:p>
        </w:tc>
        <w:tc>
          <w:tcPr>
            <w:tcW w:w="754" w:type="dxa"/>
          </w:tcPr>
          <w:p w14:paraId="5CD69F90" w14:textId="47E46135" w:rsidR="005A23B9" w:rsidRPr="00093355" w:rsidRDefault="005A23B9" w:rsidP="005A23B9">
            <w:pPr>
              <w:pStyle w:val="ListParagraph"/>
              <w:ind w:leftChars="0" w:left="0" w:firstLineChars="0" w:firstLine="0"/>
              <w:jc w:val="center"/>
              <w:rPr>
                <w:sz w:val="14"/>
                <w:szCs w:val="14"/>
              </w:rPr>
            </w:pPr>
            <w:r w:rsidRPr="00093355">
              <w:rPr>
                <w:sz w:val="14"/>
                <w:szCs w:val="14"/>
              </w:rPr>
              <w:t>0.7977</w:t>
            </w:r>
          </w:p>
        </w:tc>
        <w:tc>
          <w:tcPr>
            <w:tcW w:w="754" w:type="dxa"/>
          </w:tcPr>
          <w:p w14:paraId="30B437E5" w14:textId="6092BAB9" w:rsidR="005A23B9" w:rsidRPr="00093355" w:rsidRDefault="005A23B9" w:rsidP="005A23B9">
            <w:pPr>
              <w:pStyle w:val="ListParagraph"/>
              <w:ind w:leftChars="0" w:left="0" w:firstLineChars="0" w:firstLine="0"/>
              <w:jc w:val="center"/>
              <w:rPr>
                <w:sz w:val="14"/>
                <w:szCs w:val="14"/>
              </w:rPr>
            </w:pPr>
            <w:r w:rsidRPr="00093355">
              <w:rPr>
                <w:sz w:val="14"/>
                <w:szCs w:val="14"/>
              </w:rPr>
              <w:t>0.8983</w:t>
            </w:r>
          </w:p>
        </w:tc>
      </w:tr>
      <w:tr w:rsidR="005A23B9" w:rsidRPr="00093355" w14:paraId="790E5FC1" w14:textId="77777777" w:rsidTr="005A23B9">
        <w:tc>
          <w:tcPr>
            <w:tcW w:w="753" w:type="dxa"/>
          </w:tcPr>
          <w:p w14:paraId="4F7329A7" w14:textId="34B7D40B" w:rsidR="005A23B9" w:rsidRPr="00093355" w:rsidRDefault="005A23B9" w:rsidP="005A23B9">
            <w:pPr>
              <w:pStyle w:val="ListParagraph"/>
              <w:ind w:leftChars="0" w:left="0" w:firstLineChars="0" w:firstLine="0"/>
              <w:jc w:val="center"/>
              <w:rPr>
                <w:sz w:val="14"/>
                <w:szCs w:val="14"/>
              </w:rPr>
            </w:pPr>
            <w:r w:rsidRPr="00093355">
              <w:rPr>
                <w:sz w:val="14"/>
                <w:szCs w:val="14"/>
              </w:rPr>
              <w:t>8</w:t>
            </w:r>
          </w:p>
        </w:tc>
        <w:tc>
          <w:tcPr>
            <w:tcW w:w="753" w:type="dxa"/>
          </w:tcPr>
          <w:p w14:paraId="1011DB9D" w14:textId="72FBE406" w:rsidR="005A23B9" w:rsidRPr="00093355" w:rsidRDefault="005A23B9" w:rsidP="005A23B9">
            <w:pPr>
              <w:pStyle w:val="ListParagraph"/>
              <w:ind w:leftChars="0" w:left="0" w:firstLineChars="0" w:firstLine="0"/>
              <w:jc w:val="center"/>
              <w:rPr>
                <w:sz w:val="14"/>
                <w:szCs w:val="14"/>
              </w:rPr>
            </w:pPr>
            <w:r w:rsidRPr="00093355">
              <w:rPr>
                <w:sz w:val="14"/>
                <w:szCs w:val="14"/>
              </w:rPr>
              <w:t>0.5494</w:t>
            </w:r>
          </w:p>
        </w:tc>
        <w:tc>
          <w:tcPr>
            <w:tcW w:w="753" w:type="dxa"/>
          </w:tcPr>
          <w:p w14:paraId="1822D7C0" w14:textId="5682A3CD" w:rsidR="005A23B9" w:rsidRPr="00093355" w:rsidRDefault="005A23B9" w:rsidP="005A23B9">
            <w:pPr>
              <w:pStyle w:val="ListParagraph"/>
              <w:ind w:leftChars="0" w:left="0" w:firstLineChars="0" w:firstLine="0"/>
              <w:jc w:val="center"/>
              <w:rPr>
                <w:sz w:val="14"/>
                <w:szCs w:val="14"/>
                <w:highlight w:val="yellow"/>
              </w:rPr>
            </w:pPr>
            <w:r w:rsidRPr="00093355">
              <w:rPr>
                <w:sz w:val="14"/>
                <w:szCs w:val="14"/>
                <w:highlight w:val="yellow"/>
              </w:rPr>
              <w:t>0.6319</w:t>
            </w:r>
          </w:p>
        </w:tc>
        <w:tc>
          <w:tcPr>
            <w:tcW w:w="753" w:type="dxa"/>
          </w:tcPr>
          <w:p w14:paraId="0BBB9FB1" w14:textId="105EF6AE" w:rsidR="005A23B9" w:rsidRPr="00093355" w:rsidRDefault="005A23B9" w:rsidP="005A23B9">
            <w:pPr>
              <w:pStyle w:val="ListParagraph"/>
              <w:ind w:leftChars="0" w:left="0" w:firstLineChars="0" w:firstLine="0"/>
              <w:jc w:val="center"/>
              <w:rPr>
                <w:sz w:val="14"/>
                <w:szCs w:val="14"/>
              </w:rPr>
            </w:pPr>
            <w:r w:rsidRPr="00093355">
              <w:rPr>
                <w:sz w:val="14"/>
                <w:szCs w:val="14"/>
              </w:rPr>
              <w:t>0.7155</w:t>
            </w:r>
          </w:p>
        </w:tc>
        <w:tc>
          <w:tcPr>
            <w:tcW w:w="754" w:type="dxa"/>
          </w:tcPr>
          <w:p w14:paraId="37EA12F5" w14:textId="47B2A159" w:rsidR="005A23B9" w:rsidRPr="00093355" w:rsidRDefault="005A23B9" w:rsidP="005A23B9">
            <w:pPr>
              <w:pStyle w:val="ListParagraph"/>
              <w:ind w:leftChars="0" w:left="0" w:firstLineChars="0" w:firstLine="0"/>
              <w:jc w:val="center"/>
              <w:rPr>
                <w:sz w:val="14"/>
                <w:szCs w:val="14"/>
              </w:rPr>
            </w:pPr>
            <w:r w:rsidRPr="00093355">
              <w:rPr>
                <w:sz w:val="14"/>
                <w:szCs w:val="14"/>
              </w:rPr>
              <w:t>0.7646</w:t>
            </w:r>
          </w:p>
        </w:tc>
        <w:tc>
          <w:tcPr>
            <w:tcW w:w="754" w:type="dxa"/>
          </w:tcPr>
          <w:p w14:paraId="29E609B0" w14:textId="2B123EE7" w:rsidR="005A23B9" w:rsidRPr="00093355" w:rsidRDefault="005A23B9" w:rsidP="005A23B9">
            <w:pPr>
              <w:pStyle w:val="ListParagraph"/>
              <w:ind w:leftChars="0" w:left="0" w:firstLineChars="0" w:firstLine="0"/>
              <w:jc w:val="center"/>
              <w:rPr>
                <w:sz w:val="14"/>
                <w:szCs w:val="14"/>
              </w:rPr>
            </w:pPr>
            <w:r w:rsidRPr="00093355">
              <w:rPr>
                <w:sz w:val="14"/>
                <w:szCs w:val="14"/>
              </w:rPr>
              <w:t>0.8721</w:t>
            </w:r>
          </w:p>
        </w:tc>
      </w:tr>
      <w:tr w:rsidR="005A23B9" w:rsidRPr="00093355" w14:paraId="23DBAEBC" w14:textId="77777777" w:rsidTr="005A23B9">
        <w:tc>
          <w:tcPr>
            <w:tcW w:w="753" w:type="dxa"/>
          </w:tcPr>
          <w:p w14:paraId="377C5F82" w14:textId="0B4E8064" w:rsidR="005A23B9" w:rsidRPr="00093355" w:rsidRDefault="005A23B9" w:rsidP="005A23B9">
            <w:pPr>
              <w:pStyle w:val="ListParagraph"/>
              <w:ind w:leftChars="0" w:left="0" w:firstLineChars="0" w:firstLine="0"/>
              <w:jc w:val="center"/>
              <w:rPr>
                <w:sz w:val="14"/>
                <w:szCs w:val="14"/>
              </w:rPr>
            </w:pPr>
            <w:r w:rsidRPr="00093355">
              <w:rPr>
                <w:sz w:val="14"/>
                <w:szCs w:val="14"/>
              </w:rPr>
              <w:t>9</w:t>
            </w:r>
          </w:p>
        </w:tc>
        <w:tc>
          <w:tcPr>
            <w:tcW w:w="753" w:type="dxa"/>
          </w:tcPr>
          <w:p w14:paraId="3968C363" w14:textId="0FF94BA4" w:rsidR="005A23B9" w:rsidRPr="00093355" w:rsidRDefault="005A23B9" w:rsidP="005A23B9">
            <w:pPr>
              <w:pStyle w:val="ListParagraph"/>
              <w:ind w:leftChars="0" w:left="0" w:firstLineChars="0" w:firstLine="0"/>
              <w:jc w:val="center"/>
              <w:rPr>
                <w:sz w:val="14"/>
                <w:szCs w:val="14"/>
              </w:rPr>
            </w:pPr>
            <w:r w:rsidRPr="00093355">
              <w:rPr>
                <w:sz w:val="14"/>
                <w:szCs w:val="14"/>
              </w:rPr>
              <w:t>0.5214</w:t>
            </w:r>
          </w:p>
        </w:tc>
        <w:tc>
          <w:tcPr>
            <w:tcW w:w="753" w:type="dxa"/>
          </w:tcPr>
          <w:p w14:paraId="031C798C" w14:textId="70544E2D" w:rsidR="005A23B9" w:rsidRPr="00093355" w:rsidRDefault="005A23B9" w:rsidP="005A23B9">
            <w:pPr>
              <w:pStyle w:val="ListParagraph"/>
              <w:ind w:leftChars="0" w:left="0" w:firstLineChars="0" w:firstLine="0"/>
              <w:jc w:val="center"/>
              <w:rPr>
                <w:sz w:val="14"/>
                <w:szCs w:val="14"/>
              </w:rPr>
            </w:pPr>
            <w:r w:rsidRPr="00093355">
              <w:rPr>
                <w:sz w:val="14"/>
                <w:szCs w:val="14"/>
              </w:rPr>
              <w:t>0.6012</w:t>
            </w:r>
          </w:p>
        </w:tc>
        <w:tc>
          <w:tcPr>
            <w:tcW w:w="753" w:type="dxa"/>
          </w:tcPr>
          <w:p w14:paraId="766F9565" w14:textId="3238C0B2" w:rsidR="005A23B9" w:rsidRPr="00093355" w:rsidRDefault="005A23B9" w:rsidP="005A23B9">
            <w:pPr>
              <w:pStyle w:val="ListParagraph"/>
              <w:ind w:leftChars="0" w:left="0" w:firstLineChars="0" w:firstLine="0"/>
              <w:jc w:val="center"/>
              <w:rPr>
                <w:sz w:val="14"/>
                <w:szCs w:val="14"/>
              </w:rPr>
            </w:pPr>
            <w:r w:rsidRPr="00093355">
              <w:rPr>
                <w:sz w:val="14"/>
                <w:szCs w:val="14"/>
              </w:rPr>
              <w:t>0.6851</w:t>
            </w:r>
          </w:p>
        </w:tc>
        <w:tc>
          <w:tcPr>
            <w:tcW w:w="754" w:type="dxa"/>
          </w:tcPr>
          <w:p w14:paraId="31C343F9" w14:textId="277BB918" w:rsidR="005A23B9" w:rsidRPr="00093355" w:rsidRDefault="005A23B9" w:rsidP="005A23B9">
            <w:pPr>
              <w:pStyle w:val="ListParagraph"/>
              <w:ind w:leftChars="0" w:left="0" w:firstLineChars="0" w:firstLine="0"/>
              <w:jc w:val="center"/>
              <w:rPr>
                <w:sz w:val="14"/>
                <w:szCs w:val="14"/>
              </w:rPr>
            </w:pPr>
            <w:r w:rsidRPr="00093355">
              <w:rPr>
                <w:sz w:val="14"/>
                <w:szCs w:val="14"/>
              </w:rPr>
              <w:t>0.7348</w:t>
            </w:r>
          </w:p>
        </w:tc>
        <w:tc>
          <w:tcPr>
            <w:tcW w:w="754" w:type="dxa"/>
          </w:tcPr>
          <w:p w14:paraId="2B1370D0" w14:textId="79328B05" w:rsidR="005A23B9" w:rsidRPr="00093355" w:rsidRDefault="005A23B9" w:rsidP="005A23B9">
            <w:pPr>
              <w:pStyle w:val="ListParagraph"/>
              <w:ind w:leftChars="0" w:left="0" w:firstLineChars="0" w:firstLine="0"/>
              <w:jc w:val="center"/>
              <w:rPr>
                <w:sz w:val="14"/>
                <w:szCs w:val="14"/>
              </w:rPr>
            </w:pPr>
            <w:r w:rsidRPr="00093355">
              <w:rPr>
                <w:sz w:val="14"/>
                <w:szCs w:val="14"/>
              </w:rPr>
              <w:t>0.8470</w:t>
            </w:r>
          </w:p>
        </w:tc>
      </w:tr>
    </w:tbl>
    <w:p w14:paraId="1121809F" w14:textId="230C252C" w:rsidR="00FD03B7" w:rsidRPr="006E7763" w:rsidRDefault="00FD03B7" w:rsidP="00FD03B7">
      <w:pPr>
        <w:pStyle w:val="ListParagraph"/>
        <w:ind w:left="0" w:hanging="2"/>
        <w:jc w:val="center"/>
        <w:rPr>
          <w:sz w:val="20"/>
          <w:szCs w:val="20"/>
        </w:rPr>
      </w:pPr>
    </w:p>
    <w:p w14:paraId="0C02EE6D" w14:textId="59EAEDA5" w:rsidR="003E5A51" w:rsidRDefault="003E5A51" w:rsidP="00FD03B7">
      <w:pPr>
        <w:pStyle w:val="ListParagraph"/>
        <w:ind w:left="0" w:hanging="2"/>
        <w:jc w:val="both"/>
        <w:rPr>
          <w:bCs/>
          <w:sz w:val="20"/>
          <w:szCs w:val="20"/>
        </w:rPr>
      </w:pPr>
      <w:proofErr w:type="spellStart"/>
      <w:proofErr w:type="gramStart"/>
      <w:r>
        <w:rPr>
          <w:bCs/>
          <w:sz w:val="20"/>
          <w:szCs w:val="20"/>
        </w:rPr>
        <w:t>Sumber</w:t>
      </w:r>
      <w:proofErr w:type="spellEnd"/>
      <w:r>
        <w:rPr>
          <w:bCs/>
          <w:sz w:val="20"/>
          <w:szCs w:val="20"/>
        </w:rPr>
        <w:t xml:space="preserve"> :</w:t>
      </w:r>
      <w:proofErr w:type="gramEnd"/>
      <w:r>
        <w:rPr>
          <w:bCs/>
          <w:sz w:val="20"/>
          <w:szCs w:val="20"/>
        </w:rPr>
        <w:t xml:space="preserve"> </w:t>
      </w:r>
      <w:sdt>
        <w:sdtPr>
          <w:rPr>
            <w:bCs/>
            <w:color w:val="000000"/>
            <w:sz w:val="20"/>
            <w:szCs w:val="20"/>
          </w:rPr>
          <w:tag w:val="MENDELEY_CITATION_v3_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"/>
          <w:id w:val="-1476364178"/>
          <w:placeholder>
            <w:docPart w:val="DefaultPlaceholder_-1854013440"/>
          </w:placeholder>
        </w:sdtPr>
        <w:sdtContent>
          <w:r w:rsidRPr="003E5A51">
            <w:rPr>
              <w:bCs/>
              <w:color w:val="000000"/>
              <w:sz w:val="20"/>
              <w:szCs w:val="20"/>
            </w:rPr>
            <w:t>(</w:t>
          </w:r>
          <w:proofErr w:type="spellStart"/>
          <w:r w:rsidRPr="003E5A51">
            <w:rPr>
              <w:bCs/>
              <w:color w:val="000000"/>
              <w:sz w:val="20"/>
              <w:szCs w:val="20"/>
            </w:rPr>
            <w:t>Chaniago</w:t>
          </w:r>
          <w:proofErr w:type="spellEnd"/>
          <w:r w:rsidRPr="003E5A51">
            <w:rPr>
              <w:bCs/>
              <w:color w:val="000000"/>
              <w:sz w:val="20"/>
              <w:szCs w:val="20"/>
            </w:rPr>
            <w:t>, 2010)</w:t>
          </w:r>
        </w:sdtContent>
      </w:sdt>
    </w:p>
    <w:p w14:paraId="4D501852" w14:textId="04F02688" w:rsidR="00FD03B7" w:rsidRPr="00C43C0C" w:rsidRDefault="00FD03B7" w:rsidP="00FD03B7">
      <w:pPr>
        <w:pStyle w:val="ListParagraph"/>
        <w:ind w:left="0" w:hanging="2"/>
        <w:jc w:val="both"/>
        <w:rPr>
          <w:bCs/>
          <w:sz w:val="20"/>
          <w:szCs w:val="20"/>
        </w:rPr>
      </w:pPr>
      <w:r w:rsidRPr="00C43C0C">
        <w:rPr>
          <w:bCs/>
          <w:sz w:val="20"/>
          <w:szCs w:val="20"/>
        </w:rPr>
        <w:lastRenderedPageBreak/>
        <w:t xml:space="preserve">Pada </w:t>
      </w:r>
      <w:proofErr w:type="spellStart"/>
      <w:r w:rsidRPr="00C43C0C">
        <w:rPr>
          <w:bCs/>
          <w:sz w:val="20"/>
          <w:szCs w:val="20"/>
        </w:rPr>
        <w:t>tabel</w:t>
      </w:r>
      <w:proofErr w:type="spellEnd"/>
      <w:r w:rsidRPr="00C43C0C">
        <w:rPr>
          <w:bCs/>
          <w:sz w:val="20"/>
          <w:szCs w:val="20"/>
        </w:rPr>
        <w:t xml:space="preserve"> </w:t>
      </w:r>
      <w:r>
        <w:rPr>
          <w:bCs/>
          <w:sz w:val="20"/>
          <w:szCs w:val="20"/>
        </w:rPr>
        <w:t>7</w:t>
      </w:r>
      <w:r w:rsidRPr="00C43C0C">
        <w:rPr>
          <w:bCs/>
          <w:sz w:val="20"/>
          <w:szCs w:val="20"/>
        </w:rPr>
        <w:t xml:space="preserve"> </w:t>
      </w:r>
      <w:proofErr w:type="spellStart"/>
      <w:r w:rsidRPr="00C43C0C">
        <w:rPr>
          <w:bCs/>
          <w:sz w:val="20"/>
          <w:szCs w:val="20"/>
        </w:rPr>
        <w:t>diatas</w:t>
      </w:r>
      <w:proofErr w:type="spellEnd"/>
      <w:r w:rsidRPr="00C43C0C">
        <w:rPr>
          <w:bCs/>
          <w:sz w:val="20"/>
          <w:szCs w:val="20"/>
        </w:rPr>
        <w:t xml:space="preserve">, </w:t>
      </w:r>
      <w:proofErr w:type="spellStart"/>
      <w:r w:rsidRPr="00C43C0C">
        <w:rPr>
          <w:bCs/>
          <w:sz w:val="20"/>
          <w:szCs w:val="20"/>
        </w:rPr>
        <w:t>merupakan</w:t>
      </w:r>
      <w:proofErr w:type="spellEnd"/>
      <w:r w:rsidRPr="00C43C0C">
        <w:rPr>
          <w:bCs/>
          <w:sz w:val="20"/>
          <w:szCs w:val="20"/>
        </w:rPr>
        <w:t xml:space="preserve"> r </w:t>
      </w:r>
      <w:proofErr w:type="spellStart"/>
      <w:r w:rsidRPr="00C43C0C">
        <w:rPr>
          <w:bCs/>
          <w:sz w:val="20"/>
          <w:szCs w:val="20"/>
        </w:rPr>
        <w:t>tabel</w:t>
      </w:r>
      <w:proofErr w:type="spellEnd"/>
      <w:r w:rsidRPr="00C43C0C">
        <w:rPr>
          <w:bCs/>
          <w:sz w:val="20"/>
          <w:szCs w:val="20"/>
        </w:rPr>
        <w:t xml:space="preserve"> </w:t>
      </w:r>
      <w:proofErr w:type="spellStart"/>
      <w:r w:rsidRPr="00C43C0C">
        <w:rPr>
          <w:bCs/>
          <w:sz w:val="20"/>
          <w:szCs w:val="20"/>
        </w:rPr>
        <w:t>sesuai</w:t>
      </w:r>
      <w:proofErr w:type="spellEnd"/>
      <w:r w:rsidRPr="00C43C0C">
        <w:rPr>
          <w:bCs/>
          <w:sz w:val="20"/>
          <w:szCs w:val="20"/>
        </w:rPr>
        <w:t xml:space="preserve"> </w:t>
      </w:r>
      <w:proofErr w:type="spellStart"/>
      <w:r w:rsidRPr="00C43C0C">
        <w:rPr>
          <w:bCs/>
          <w:sz w:val="20"/>
          <w:szCs w:val="20"/>
        </w:rPr>
        <w:t>dengan</w:t>
      </w:r>
      <w:proofErr w:type="spellEnd"/>
      <w:r w:rsidRPr="00C43C0C">
        <w:rPr>
          <w:bCs/>
          <w:sz w:val="20"/>
          <w:szCs w:val="20"/>
        </w:rPr>
        <w:t xml:space="preserve"> </w:t>
      </w:r>
      <w:proofErr w:type="spellStart"/>
      <w:r w:rsidRPr="00C43C0C">
        <w:rPr>
          <w:bCs/>
          <w:sz w:val="20"/>
          <w:szCs w:val="20"/>
        </w:rPr>
        <w:t>jumlah</w:t>
      </w:r>
      <w:proofErr w:type="spellEnd"/>
      <w:r w:rsidRPr="00C43C0C">
        <w:rPr>
          <w:bCs/>
          <w:sz w:val="20"/>
          <w:szCs w:val="20"/>
        </w:rPr>
        <w:t xml:space="preserve"> </w:t>
      </w:r>
      <w:proofErr w:type="spellStart"/>
      <w:r w:rsidRPr="00C43C0C">
        <w:rPr>
          <w:bCs/>
          <w:sz w:val="20"/>
          <w:szCs w:val="20"/>
        </w:rPr>
        <w:t>responden</w:t>
      </w:r>
      <w:proofErr w:type="spellEnd"/>
      <w:r w:rsidRPr="00C43C0C">
        <w:rPr>
          <w:bCs/>
          <w:sz w:val="20"/>
          <w:szCs w:val="20"/>
        </w:rPr>
        <w:t xml:space="preserve"> (n) </w:t>
      </w:r>
      <w:proofErr w:type="spellStart"/>
      <w:r w:rsidRPr="00C43C0C">
        <w:rPr>
          <w:bCs/>
          <w:sz w:val="20"/>
          <w:szCs w:val="20"/>
        </w:rPr>
        <w:t>untuk</w:t>
      </w:r>
      <w:proofErr w:type="spellEnd"/>
      <w:r w:rsidRPr="00C43C0C">
        <w:rPr>
          <w:bCs/>
          <w:sz w:val="20"/>
          <w:szCs w:val="20"/>
        </w:rPr>
        <w:t xml:space="preserve"> </w:t>
      </w:r>
      <w:proofErr w:type="spellStart"/>
      <w:r w:rsidRPr="00C43C0C">
        <w:rPr>
          <w:bCs/>
          <w:sz w:val="20"/>
          <w:szCs w:val="20"/>
        </w:rPr>
        <w:t>pengujian</w:t>
      </w:r>
      <w:proofErr w:type="spellEnd"/>
      <w:r w:rsidRPr="00C43C0C">
        <w:rPr>
          <w:bCs/>
          <w:sz w:val="20"/>
          <w:szCs w:val="20"/>
        </w:rPr>
        <w:t xml:space="preserve"> Tingkat </w:t>
      </w:r>
      <w:proofErr w:type="spellStart"/>
      <w:r w:rsidRPr="00C43C0C">
        <w:rPr>
          <w:bCs/>
          <w:sz w:val="20"/>
          <w:szCs w:val="20"/>
        </w:rPr>
        <w:t>signifikansi</w:t>
      </w:r>
      <w:proofErr w:type="spellEnd"/>
      <w:r w:rsidRPr="00C43C0C">
        <w:rPr>
          <w:bCs/>
          <w:sz w:val="20"/>
          <w:szCs w:val="20"/>
        </w:rPr>
        <w:t xml:space="preserve"> </w:t>
      </w:r>
      <w:proofErr w:type="spellStart"/>
      <w:r w:rsidRPr="00C43C0C">
        <w:rPr>
          <w:bCs/>
          <w:sz w:val="20"/>
          <w:szCs w:val="20"/>
        </w:rPr>
        <w:t>untuk</w:t>
      </w:r>
      <w:proofErr w:type="spellEnd"/>
      <w:r w:rsidRPr="00C43C0C">
        <w:rPr>
          <w:bCs/>
          <w:sz w:val="20"/>
          <w:szCs w:val="20"/>
        </w:rPr>
        <w:t xml:space="preserve"> uji </w:t>
      </w:r>
      <w:proofErr w:type="spellStart"/>
      <w:r w:rsidRPr="00C43C0C">
        <w:rPr>
          <w:bCs/>
          <w:sz w:val="20"/>
          <w:szCs w:val="20"/>
        </w:rPr>
        <w:t>dua</w:t>
      </w:r>
      <w:proofErr w:type="spellEnd"/>
      <w:r w:rsidRPr="00C43C0C">
        <w:rPr>
          <w:bCs/>
          <w:sz w:val="20"/>
          <w:szCs w:val="20"/>
        </w:rPr>
        <w:t xml:space="preserve"> </w:t>
      </w:r>
      <w:proofErr w:type="spellStart"/>
      <w:r w:rsidRPr="00C43C0C">
        <w:rPr>
          <w:bCs/>
          <w:sz w:val="20"/>
          <w:szCs w:val="20"/>
        </w:rPr>
        <w:t>arah</w:t>
      </w:r>
      <w:proofErr w:type="spellEnd"/>
      <w:r w:rsidRPr="00C43C0C">
        <w:rPr>
          <w:bCs/>
          <w:sz w:val="20"/>
          <w:szCs w:val="20"/>
        </w:rPr>
        <w:t xml:space="preserve">. Hasil </w:t>
      </w:r>
      <w:proofErr w:type="spellStart"/>
      <w:r w:rsidRPr="00C43C0C">
        <w:rPr>
          <w:bCs/>
          <w:sz w:val="20"/>
          <w:szCs w:val="20"/>
        </w:rPr>
        <w:t>tabel</w:t>
      </w:r>
      <w:proofErr w:type="spellEnd"/>
      <w:r w:rsidRPr="00C43C0C">
        <w:rPr>
          <w:bCs/>
          <w:sz w:val="20"/>
          <w:szCs w:val="20"/>
        </w:rPr>
        <w:t xml:space="preserve"> </w:t>
      </w:r>
      <w:proofErr w:type="spellStart"/>
      <w:r w:rsidRPr="00C43C0C">
        <w:rPr>
          <w:bCs/>
          <w:sz w:val="20"/>
          <w:szCs w:val="20"/>
        </w:rPr>
        <w:t>diatas</w:t>
      </w:r>
      <w:proofErr w:type="spellEnd"/>
      <w:r w:rsidRPr="00C43C0C">
        <w:rPr>
          <w:bCs/>
          <w:sz w:val="20"/>
          <w:szCs w:val="20"/>
        </w:rPr>
        <w:t xml:space="preserve"> </w:t>
      </w:r>
      <w:proofErr w:type="spellStart"/>
      <w:r w:rsidRPr="00C43C0C">
        <w:rPr>
          <w:bCs/>
          <w:sz w:val="20"/>
          <w:szCs w:val="20"/>
        </w:rPr>
        <w:t>kemudian</w:t>
      </w:r>
      <w:proofErr w:type="spellEnd"/>
      <w:r w:rsidRPr="00C43C0C">
        <w:rPr>
          <w:bCs/>
          <w:sz w:val="20"/>
          <w:szCs w:val="20"/>
        </w:rPr>
        <w:t xml:space="preserve"> </w:t>
      </w:r>
      <w:proofErr w:type="spellStart"/>
      <w:r w:rsidRPr="00C43C0C">
        <w:rPr>
          <w:bCs/>
          <w:sz w:val="20"/>
          <w:szCs w:val="20"/>
        </w:rPr>
        <w:t>dibandingkan</w:t>
      </w:r>
      <w:proofErr w:type="spellEnd"/>
      <w:r w:rsidRPr="00C43C0C">
        <w:rPr>
          <w:bCs/>
          <w:sz w:val="20"/>
          <w:szCs w:val="20"/>
        </w:rPr>
        <w:t xml:space="preserve"> </w:t>
      </w:r>
      <w:proofErr w:type="spellStart"/>
      <w:r w:rsidRPr="00C43C0C">
        <w:rPr>
          <w:bCs/>
          <w:sz w:val="20"/>
          <w:szCs w:val="20"/>
        </w:rPr>
        <w:t>dengan</w:t>
      </w:r>
      <w:proofErr w:type="spellEnd"/>
      <w:r w:rsidRPr="00C43C0C">
        <w:rPr>
          <w:bCs/>
          <w:sz w:val="20"/>
          <w:szCs w:val="20"/>
        </w:rPr>
        <w:t xml:space="preserve"> </w:t>
      </w:r>
      <w:r w:rsidRPr="00C43C0C">
        <w:rPr>
          <w:bCs/>
          <w:i/>
          <w:iCs/>
          <w:sz w:val="20"/>
          <w:szCs w:val="20"/>
        </w:rPr>
        <w:t>correlation</w:t>
      </w:r>
      <w:r w:rsidRPr="00C43C0C">
        <w:rPr>
          <w:bCs/>
          <w:sz w:val="20"/>
          <w:szCs w:val="20"/>
        </w:rPr>
        <w:t xml:space="preserve"> </w:t>
      </w:r>
      <w:proofErr w:type="spellStart"/>
      <w:r w:rsidRPr="00C43C0C">
        <w:rPr>
          <w:bCs/>
          <w:sz w:val="20"/>
          <w:szCs w:val="20"/>
        </w:rPr>
        <w:t>disebut</w:t>
      </w:r>
      <w:proofErr w:type="spellEnd"/>
      <w:r w:rsidRPr="00C43C0C">
        <w:rPr>
          <w:bCs/>
          <w:sz w:val="20"/>
          <w:szCs w:val="20"/>
        </w:rPr>
        <w:t xml:space="preserve"> juga </w:t>
      </w:r>
      <w:proofErr w:type="spellStart"/>
      <w:r w:rsidRPr="00C43C0C">
        <w:rPr>
          <w:bCs/>
          <w:sz w:val="20"/>
          <w:szCs w:val="20"/>
        </w:rPr>
        <w:t>dengan</w:t>
      </w:r>
      <w:proofErr w:type="spellEnd"/>
      <w:r w:rsidRPr="00C43C0C">
        <w:rPr>
          <w:bCs/>
          <w:sz w:val="20"/>
          <w:szCs w:val="20"/>
        </w:rPr>
        <w:t xml:space="preserve"> r </w:t>
      </w:r>
      <w:proofErr w:type="spellStart"/>
      <w:r w:rsidRPr="00C43C0C">
        <w:rPr>
          <w:bCs/>
          <w:sz w:val="20"/>
          <w:szCs w:val="20"/>
        </w:rPr>
        <w:t>hitung</w:t>
      </w:r>
      <w:proofErr w:type="spellEnd"/>
      <w:r w:rsidRPr="00C43C0C">
        <w:rPr>
          <w:bCs/>
          <w:sz w:val="20"/>
          <w:szCs w:val="20"/>
        </w:rPr>
        <w:t xml:space="preserve">, </w:t>
      </w:r>
      <w:proofErr w:type="spellStart"/>
      <w:r w:rsidRPr="00C43C0C">
        <w:rPr>
          <w:bCs/>
          <w:sz w:val="20"/>
          <w:szCs w:val="20"/>
        </w:rPr>
        <w:t>dengan</w:t>
      </w:r>
      <w:proofErr w:type="spellEnd"/>
      <w:r w:rsidRPr="00C43C0C">
        <w:rPr>
          <w:bCs/>
          <w:sz w:val="20"/>
          <w:szCs w:val="20"/>
        </w:rPr>
        <w:t xml:space="preserve"> </w:t>
      </w:r>
      <w:proofErr w:type="spellStart"/>
      <w:r w:rsidRPr="00C43C0C">
        <w:rPr>
          <w:bCs/>
          <w:sz w:val="20"/>
          <w:szCs w:val="20"/>
        </w:rPr>
        <w:t>kriteria</w:t>
      </w:r>
      <w:proofErr w:type="spellEnd"/>
      <w:r w:rsidRPr="00C43C0C">
        <w:rPr>
          <w:bCs/>
          <w:sz w:val="20"/>
          <w:szCs w:val="20"/>
        </w:rPr>
        <w:t xml:space="preserve"> </w:t>
      </w:r>
      <w:proofErr w:type="spellStart"/>
      <w:r w:rsidRPr="00C43C0C">
        <w:rPr>
          <w:bCs/>
          <w:sz w:val="20"/>
          <w:szCs w:val="20"/>
        </w:rPr>
        <w:t>keputusan</w:t>
      </w:r>
      <w:proofErr w:type="spellEnd"/>
      <w:r w:rsidRPr="00C43C0C">
        <w:rPr>
          <w:bCs/>
          <w:sz w:val="20"/>
          <w:szCs w:val="20"/>
        </w:rPr>
        <w:t xml:space="preserve"> </w:t>
      </w:r>
      <w:proofErr w:type="spellStart"/>
      <w:r w:rsidRPr="00C43C0C">
        <w:rPr>
          <w:bCs/>
          <w:sz w:val="20"/>
          <w:szCs w:val="20"/>
        </w:rPr>
        <w:t>validitas</w:t>
      </w:r>
      <w:proofErr w:type="spellEnd"/>
      <w:r w:rsidRPr="00C43C0C">
        <w:rPr>
          <w:bCs/>
          <w:sz w:val="20"/>
          <w:szCs w:val="20"/>
        </w:rPr>
        <w:t xml:space="preserve"> </w:t>
      </w:r>
      <w:proofErr w:type="spellStart"/>
      <w:r w:rsidRPr="00C43C0C">
        <w:rPr>
          <w:bCs/>
          <w:sz w:val="20"/>
          <w:szCs w:val="20"/>
        </w:rPr>
        <w:t>jika</w:t>
      </w:r>
      <w:proofErr w:type="spellEnd"/>
      <w:r w:rsidRPr="00C43C0C">
        <w:rPr>
          <w:bCs/>
          <w:sz w:val="20"/>
          <w:szCs w:val="20"/>
        </w:rPr>
        <w:t xml:space="preserve"> r </w:t>
      </w:r>
      <w:proofErr w:type="spellStart"/>
      <w:r w:rsidRPr="00C43C0C">
        <w:rPr>
          <w:bCs/>
          <w:sz w:val="20"/>
          <w:szCs w:val="20"/>
        </w:rPr>
        <w:t>hitung</w:t>
      </w:r>
      <w:proofErr w:type="spellEnd"/>
      <w:r w:rsidRPr="00C43C0C">
        <w:rPr>
          <w:bCs/>
          <w:sz w:val="20"/>
          <w:szCs w:val="20"/>
        </w:rPr>
        <w:t xml:space="preserve"> &gt; t </w:t>
      </w:r>
      <w:proofErr w:type="spellStart"/>
      <w:r w:rsidRPr="00C43C0C">
        <w:rPr>
          <w:bCs/>
          <w:sz w:val="20"/>
          <w:szCs w:val="20"/>
        </w:rPr>
        <w:t>tabel</w:t>
      </w:r>
      <w:proofErr w:type="spellEnd"/>
      <w:r w:rsidRPr="00C43C0C">
        <w:rPr>
          <w:bCs/>
          <w:sz w:val="20"/>
          <w:szCs w:val="20"/>
        </w:rPr>
        <w:t xml:space="preserve"> </w:t>
      </w:r>
      <w:proofErr w:type="spellStart"/>
      <w:r w:rsidRPr="00C43C0C">
        <w:rPr>
          <w:bCs/>
          <w:sz w:val="20"/>
          <w:szCs w:val="20"/>
        </w:rPr>
        <w:t>dinyatakan</w:t>
      </w:r>
      <w:proofErr w:type="spellEnd"/>
      <w:r w:rsidRPr="00C43C0C">
        <w:rPr>
          <w:bCs/>
          <w:sz w:val="20"/>
          <w:szCs w:val="20"/>
        </w:rPr>
        <w:t xml:space="preserve"> valid dan </w:t>
      </w:r>
      <w:proofErr w:type="spellStart"/>
      <w:r w:rsidRPr="00C43C0C">
        <w:rPr>
          <w:bCs/>
          <w:sz w:val="20"/>
          <w:szCs w:val="20"/>
        </w:rPr>
        <w:t>jika</w:t>
      </w:r>
      <w:proofErr w:type="spellEnd"/>
      <w:r w:rsidRPr="00C43C0C">
        <w:rPr>
          <w:bCs/>
          <w:sz w:val="20"/>
          <w:szCs w:val="20"/>
        </w:rPr>
        <w:t xml:space="preserve"> r </w:t>
      </w:r>
      <w:proofErr w:type="spellStart"/>
      <w:r w:rsidRPr="00C43C0C">
        <w:rPr>
          <w:bCs/>
          <w:sz w:val="20"/>
          <w:szCs w:val="20"/>
        </w:rPr>
        <w:t>hitung</w:t>
      </w:r>
      <w:proofErr w:type="spellEnd"/>
      <w:r w:rsidRPr="00C43C0C">
        <w:rPr>
          <w:bCs/>
          <w:sz w:val="20"/>
          <w:szCs w:val="20"/>
        </w:rPr>
        <w:t xml:space="preserve"> &lt; r </w:t>
      </w:r>
      <w:proofErr w:type="spellStart"/>
      <w:r w:rsidRPr="00C43C0C">
        <w:rPr>
          <w:bCs/>
          <w:sz w:val="20"/>
          <w:szCs w:val="20"/>
        </w:rPr>
        <w:t>tabel</w:t>
      </w:r>
      <w:proofErr w:type="spellEnd"/>
      <w:r w:rsidRPr="00C43C0C">
        <w:rPr>
          <w:bCs/>
          <w:sz w:val="20"/>
          <w:szCs w:val="20"/>
        </w:rPr>
        <w:t xml:space="preserve"> </w:t>
      </w:r>
      <w:proofErr w:type="spellStart"/>
      <w:r w:rsidRPr="00C43C0C">
        <w:rPr>
          <w:bCs/>
          <w:sz w:val="20"/>
          <w:szCs w:val="20"/>
        </w:rPr>
        <w:t>diyatakan</w:t>
      </w:r>
      <w:proofErr w:type="spellEnd"/>
      <w:r w:rsidRPr="00C43C0C">
        <w:rPr>
          <w:bCs/>
          <w:sz w:val="20"/>
          <w:szCs w:val="20"/>
        </w:rPr>
        <w:t xml:space="preserve"> </w:t>
      </w:r>
      <w:proofErr w:type="spellStart"/>
      <w:r w:rsidRPr="00C43C0C">
        <w:rPr>
          <w:bCs/>
          <w:sz w:val="20"/>
          <w:szCs w:val="20"/>
        </w:rPr>
        <w:t>tidak</w:t>
      </w:r>
      <w:proofErr w:type="spellEnd"/>
      <w:r w:rsidRPr="00C43C0C">
        <w:rPr>
          <w:bCs/>
          <w:sz w:val="20"/>
          <w:szCs w:val="20"/>
        </w:rPr>
        <w:t xml:space="preserve"> valid. </w:t>
      </w:r>
      <w:proofErr w:type="spellStart"/>
      <w:r w:rsidRPr="00C43C0C">
        <w:rPr>
          <w:bCs/>
          <w:sz w:val="20"/>
          <w:szCs w:val="20"/>
        </w:rPr>
        <w:t>Dengan</w:t>
      </w:r>
      <w:proofErr w:type="spellEnd"/>
      <w:r w:rsidRPr="00C43C0C">
        <w:rPr>
          <w:bCs/>
          <w:sz w:val="20"/>
          <w:szCs w:val="20"/>
        </w:rPr>
        <w:t xml:space="preserve"> </w:t>
      </w:r>
      <w:proofErr w:type="spellStart"/>
      <w:r w:rsidRPr="00C43C0C">
        <w:rPr>
          <w:bCs/>
          <w:sz w:val="20"/>
          <w:szCs w:val="20"/>
        </w:rPr>
        <w:t>alat</w:t>
      </w:r>
      <w:proofErr w:type="spellEnd"/>
      <w:r w:rsidRPr="00C43C0C">
        <w:rPr>
          <w:bCs/>
          <w:sz w:val="20"/>
          <w:szCs w:val="20"/>
        </w:rPr>
        <w:t xml:space="preserve"> </w:t>
      </w:r>
      <w:proofErr w:type="spellStart"/>
      <w:r w:rsidRPr="00C43C0C">
        <w:rPr>
          <w:bCs/>
          <w:sz w:val="20"/>
          <w:szCs w:val="20"/>
        </w:rPr>
        <w:t>bantu</w:t>
      </w:r>
      <w:proofErr w:type="spellEnd"/>
      <w:r w:rsidRPr="00C43C0C">
        <w:rPr>
          <w:bCs/>
          <w:sz w:val="20"/>
          <w:szCs w:val="20"/>
        </w:rPr>
        <w:t xml:space="preserve"> SPSS </w:t>
      </w:r>
      <w:proofErr w:type="spellStart"/>
      <w:r w:rsidRPr="00C43C0C">
        <w:rPr>
          <w:bCs/>
          <w:sz w:val="20"/>
          <w:szCs w:val="20"/>
        </w:rPr>
        <w:t>ini</w:t>
      </w:r>
      <w:proofErr w:type="spellEnd"/>
      <w:r w:rsidRPr="00C43C0C">
        <w:rPr>
          <w:bCs/>
          <w:sz w:val="20"/>
          <w:szCs w:val="20"/>
        </w:rPr>
        <w:t xml:space="preserve">, r </w:t>
      </w:r>
      <w:proofErr w:type="spellStart"/>
      <w:r w:rsidRPr="00C43C0C">
        <w:rPr>
          <w:bCs/>
          <w:sz w:val="20"/>
          <w:szCs w:val="20"/>
        </w:rPr>
        <w:t>hitung</w:t>
      </w:r>
      <w:proofErr w:type="spellEnd"/>
      <w:r w:rsidRPr="00C43C0C">
        <w:rPr>
          <w:bCs/>
          <w:sz w:val="20"/>
          <w:szCs w:val="20"/>
        </w:rPr>
        <w:t xml:space="preserve"> </w:t>
      </w:r>
      <w:proofErr w:type="spellStart"/>
      <w:r w:rsidRPr="00C43C0C">
        <w:rPr>
          <w:bCs/>
          <w:sz w:val="20"/>
          <w:szCs w:val="20"/>
        </w:rPr>
        <w:t>sudah</w:t>
      </w:r>
      <w:proofErr w:type="spellEnd"/>
      <w:r w:rsidRPr="00C43C0C">
        <w:rPr>
          <w:bCs/>
          <w:sz w:val="20"/>
          <w:szCs w:val="20"/>
        </w:rPr>
        <w:t xml:space="preserve"> </w:t>
      </w:r>
      <w:proofErr w:type="spellStart"/>
      <w:r w:rsidRPr="00C43C0C">
        <w:rPr>
          <w:bCs/>
          <w:sz w:val="20"/>
          <w:szCs w:val="20"/>
        </w:rPr>
        <w:t>diketahui</w:t>
      </w:r>
      <w:proofErr w:type="spellEnd"/>
      <w:r w:rsidRPr="00C43C0C">
        <w:rPr>
          <w:bCs/>
          <w:sz w:val="20"/>
          <w:szCs w:val="20"/>
        </w:rPr>
        <w:t xml:space="preserve"> </w:t>
      </w:r>
      <w:proofErr w:type="spellStart"/>
      <w:r w:rsidRPr="00C43C0C">
        <w:rPr>
          <w:bCs/>
          <w:sz w:val="20"/>
          <w:szCs w:val="20"/>
        </w:rPr>
        <w:t>tinggal</w:t>
      </w:r>
      <w:proofErr w:type="spellEnd"/>
      <w:r w:rsidRPr="00C43C0C">
        <w:rPr>
          <w:bCs/>
          <w:sz w:val="20"/>
          <w:szCs w:val="20"/>
        </w:rPr>
        <w:t xml:space="preserve"> </w:t>
      </w:r>
      <w:proofErr w:type="spellStart"/>
      <w:r w:rsidRPr="00C43C0C">
        <w:rPr>
          <w:bCs/>
          <w:sz w:val="20"/>
          <w:szCs w:val="20"/>
        </w:rPr>
        <w:t>membandingkan</w:t>
      </w:r>
      <w:proofErr w:type="spellEnd"/>
      <w:r w:rsidRPr="00C43C0C">
        <w:rPr>
          <w:bCs/>
          <w:sz w:val="20"/>
          <w:szCs w:val="20"/>
        </w:rPr>
        <w:t xml:space="preserve"> </w:t>
      </w:r>
      <w:proofErr w:type="spellStart"/>
      <w:r w:rsidRPr="00C43C0C">
        <w:rPr>
          <w:bCs/>
          <w:sz w:val="20"/>
          <w:szCs w:val="20"/>
        </w:rPr>
        <w:t>dengan</w:t>
      </w:r>
      <w:proofErr w:type="spellEnd"/>
      <w:r w:rsidRPr="00C43C0C">
        <w:rPr>
          <w:bCs/>
          <w:sz w:val="20"/>
          <w:szCs w:val="20"/>
        </w:rPr>
        <w:t xml:space="preserve"> r </w:t>
      </w:r>
      <w:proofErr w:type="spellStart"/>
      <w:r w:rsidRPr="00C43C0C">
        <w:rPr>
          <w:bCs/>
          <w:sz w:val="20"/>
          <w:szCs w:val="20"/>
        </w:rPr>
        <w:t>tabel</w:t>
      </w:r>
      <w:proofErr w:type="spellEnd"/>
      <w:r w:rsidRPr="00C43C0C">
        <w:rPr>
          <w:bCs/>
          <w:sz w:val="20"/>
          <w:szCs w:val="20"/>
        </w:rPr>
        <w:t xml:space="preserve"> </w:t>
      </w:r>
      <w:proofErr w:type="spellStart"/>
      <w:r w:rsidRPr="00C43C0C">
        <w:rPr>
          <w:bCs/>
          <w:sz w:val="20"/>
          <w:szCs w:val="20"/>
        </w:rPr>
        <w:t>dicari</w:t>
      </w:r>
      <w:proofErr w:type="spellEnd"/>
      <w:r w:rsidRPr="00C43C0C">
        <w:rPr>
          <w:bCs/>
          <w:sz w:val="20"/>
          <w:szCs w:val="20"/>
        </w:rPr>
        <w:t xml:space="preserve"> pada </w:t>
      </w:r>
      <w:proofErr w:type="spellStart"/>
      <w:r w:rsidRPr="00C43C0C">
        <w:rPr>
          <w:bCs/>
          <w:sz w:val="20"/>
          <w:szCs w:val="20"/>
        </w:rPr>
        <w:t>signifikasi</w:t>
      </w:r>
      <w:proofErr w:type="spellEnd"/>
      <w:r w:rsidRPr="00C43C0C">
        <w:rPr>
          <w:bCs/>
          <w:sz w:val="20"/>
          <w:szCs w:val="20"/>
        </w:rPr>
        <w:t xml:space="preserve"> 0.05 </w:t>
      </w:r>
      <w:proofErr w:type="spellStart"/>
      <w:r w:rsidRPr="00C43C0C">
        <w:rPr>
          <w:bCs/>
          <w:sz w:val="20"/>
          <w:szCs w:val="20"/>
        </w:rPr>
        <w:t>atau</w:t>
      </w:r>
      <w:proofErr w:type="spellEnd"/>
      <w:r w:rsidRPr="00C43C0C">
        <w:rPr>
          <w:bCs/>
          <w:sz w:val="20"/>
          <w:szCs w:val="20"/>
        </w:rPr>
        <w:t xml:space="preserve"> 5%, </w:t>
      </w:r>
      <w:proofErr w:type="spellStart"/>
      <w:r w:rsidRPr="00C43C0C">
        <w:rPr>
          <w:bCs/>
          <w:sz w:val="20"/>
          <w:szCs w:val="20"/>
        </w:rPr>
        <w:t>dengan</w:t>
      </w:r>
      <w:proofErr w:type="spellEnd"/>
      <w:r w:rsidRPr="00C43C0C">
        <w:rPr>
          <w:bCs/>
          <w:sz w:val="20"/>
          <w:szCs w:val="20"/>
        </w:rPr>
        <w:t xml:space="preserve"> uji 2 </w:t>
      </w:r>
      <w:proofErr w:type="spellStart"/>
      <w:r w:rsidRPr="00C43C0C">
        <w:rPr>
          <w:bCs/>
          <w:sz w:val="20"/>
          <w:szCs w:val="20"/>
        </w:rPr>
        <w:t>sisi</w:t>
      </w:r>
      <w:proofErr w:type="spellEnd"/>
      <w:r w:rsidRPr="00C43C0C">
        <w:rPr>
          <w:bCs/>
          <w:sz w:val="20"/>
          <w:szCs w:val="20"/>
        </w:rPr>
        <w:t xml:space="preserve"> dan </w:t>
      </w:r>
      <w:proofErr w:type="spellStart"/>
      <w:r w:rsidRPr="00C43C0C">
        <w:rPr>
          <w:bCs/>
          <w:sz w:val="20"/>
          <w:szCs w:val="20"/>
        </w:rPr>
        <w:t>jumlah</w:t>
      </w:r>
      <w:proofErr w:type="spellEnd"/>
      <w:r w:rsidRPr="00C43C0C">
        <w:rPr>
          <w:bCs/>
          <w:sz w:val="20"/>
          <w:szCs w:val="20"/>
        </w:rPr>
        <w:t xml:space="preserve"> </w:t>
      </w:r>
      <w:proofErr w:type="spellStart"/>
      <w:r w:rsidRPr="00C43C0C">
        <w:rPr>
          <w:bCs/>
          <w:sz w:val="20"/>
          <w:szCs w:val="20"/>
        </w:rPr>
        <w:t>responden</w:t>
      </w:r>
      <w:proofErr w:type="spellEnd"/>
      <w:r w:rsidRPr="00C43C0C">
        <w:rPr>
          <w:bCs/>
          <w:sz w:val="20"/>
          <w:szCs w:val="20"/>
        </w:rPr>
        <w:t xml:space="preserve"> 20, df (</w:t>
      </w:r>
      <w:r w:rsidRPr="00C43C0C">
        <w:rPr>
          <w:bCs/>
          <w:i/>
          <w:iCs/>
          <w:sz w:val="20"/>
          <w:szCs w:val="20"/>
        </w:rPr>
        <w:t>degree of freedom</w:t>
      </w:r>
      <w:r w:rsidRPr="00C43C0C">
        <w:rPr>
          <w:bCs/>
          <w:sz w:val="20"/>
          <w:szCs w:val="20"/>
        </w:rPr>
        <w:t xml:space="preserve">). </w:t>
      </w:r>
      <w:proofErr w:type="spellStart"/>
      <w:r w:rsidRPr="00C43C0C">
        <w:rPr>
          <w:bCs/>
          <w:sz w:val="20"/>
          <w:szCs w:val="20"/>
        </w:rPr>
        <w:t>Dengan</w:t>
      </w:r>
      <w:proofErr w:type="spellEnd"/>
      <w:r w:rsidRPr="00C43C0C">
        <w:rPr>
          <w:bCs/>
          <w:sz w:val="20"/>
          <w:szCs w:val="20"/>
        </w:rPr>
        <w:t xml:space="preserve"> </w:t>
      </w:r>
      <w:proofErr w:type="spellStart"/>
      <w:proofErr w:type="gramStart"/>
      <w:r w:rsidRPr="00C43C0C">
        <w:rPr>
          <w:bCs/>
          <w:sz w:val="20"/>
          <w:szCs w:val="20"/>
        </w:rPr>
        <w:t>perhitungan</w:t>
      </w:r>
      <w:proofErr w:type="spellEnd"/>
      <w:r w:rsidRPr="00C43C0C">
        <w:rPr>
          <w:bCs/>
          <w:sz w:val="20"/>
          <w:szCs w:val="20"/>
        </w:rPr>
        <w:t xml:space="preserve"> :</w:t>
      </w:r>
      <w:proofErr w:type="gramEnd"/>
    </w:p>
    <w:p w14:paraId="14C1E359" w14:textId="77777777" w:rsidR="00FD03B7" w:rsidRPr="00C43C0C" w:rsidRDefault="00FD03B7" w:rsidP="00FD03B7">
      <w:pPr>
        <w:pStyle w:val="ListParagraph"/>
        <w:ind w:left="0" w:hanging="2"/>
        <w:jc w:val="both"/>
        <w:rPr>
          <w:bCs/>
          <w:sz w:val="20"/>
          <w:szCs w:val="20"/>
        </w:rPr>
      </w:pPr>
      <w:r w:rsidRPr="00C43C0C">
        <w:rPr>
          <w:bCs/>
          <w:sz w:val="20"/>
          <w:szCs w:val="20"/>
        </w:rPr>
        <w:t xml:space="preserve">Df = n-2 </w:t>
      </w:r>
    </w:p>
    <w:p w14:paraId="6D3B93D6" w14:textId="77777777" w:rsidR="00FD03B7" w:rsidRPr="00C43C0C" w:rsidRDefault="00FD03B7" w:rsidP="00FD03B7">
      <w:pPr>
        <w:pStyle w:val="ListParagraph"/>
        <w:ind w:left="0" w:hanging="2"/>
        <w:jc w:val="both"/>
        <w:rPr>
          <w:bCs/>
          <w:sz w:val="20"/>
          <w:szCs w:val="20"/>
        </w:rPr>
      </w:pPr>
      <w:r w:rsidRPr="00C43C0C">
        <w:rPr>
          <w:bCs/>
          <w:sz w:val="20"/>
          <w:szCs w:val="20"/>
        </w:rPr>
        <w:t>Df = 10-2 = 8</w:t>
      </w:r>
    </w:p>
    <w:p w14:paraId="21A37606" w14:textId="77777777" w:rsidR="00FD03B7" w:rsidRDefault="00FD03B7" w:rsidP="00FD03B7">
      <w:pPr>
        <w:pStyle w:val="ListParagraph"/>
        <w:ind w:left="0" w:hanging="2"/>
        <w:jc w:val="both"/>
        <w:rPr>
          <w:bCs/>
          <w:sz w:val="20"/>
          <w:szCs w:val="20"/>
        </w:rPr>
      </w:pPr>
      <w:proofErr w:type="spellStart"/>
      <w:r w:rsidRPr="00C43C0C">
        <w:rPr>
          <w:bCs/>
          <w:sz w:val="20"/>
          <w:szCs w:val="20"/>
        </w:rPr>
        <w:t>Dapat</w:t>
      </w:r>
      <w:proofErr w:type="spellEnd"/>
      <w:r w:rsidRPr="00C43C0C">
        <w:rPr>
          <w:bCs/>
          <w:sz w:val="20"/>
          <w:szCs w:val="20"/>
        </w:rPr>
        <w:t xml:space="preserve"> </w:t>
      </w:r>
      <w:proofErr w:type="spellStart"/>
      <w:r w:rsidRPr="00C43C0C">
        <w:rPr>
          <w:bCs/>
          <w:sz w:val="20"/>
          <w:szCs w:val="20"/>
        </w:rPr>
        <w:t>lihat</w:t>
      </w:r>
      <w:proofErr w:type="spellEnd"/>
      <w:r w:rsidRPr="00C43C0C">
        <w:rPr>
          <w:bCs/>
          <w:sz w:val="20"/>
          <w:szCs w:val="20"/>
        </w:rPr>
        <w:t xml:space="preserve"> </w:t>
      </w:r>
      <w:proofErr w:type="spellStart"/>
      <w:r w:rsidRPr="00C43C0C">
        <w:rPr>
          <w:bCs/>
          <w:sz w:val="20"/>
          <w:szCs w:val="20"/>
        </w:rPr>
        <w:t>dalam</w:t>
      </w:r>
      <w:proofErr w:type="spellEnd"/>
      <w:r w:rsidRPr="00C43C0C">
        <w:rPr>
          <w:bCs/>
          <w:sz w:val="20"/>
          <w:szCs w:val="20"/>
        </w:rPr>
        <w:t xml:space="preserve"> </w:t>
      </w:r>
      <w:proofErr w:type="spellStart"/>
      <w:r w:rsidRPr="00C43C0C">
        <w:rPr>
          <w:bCs/>
          <w:sz w:val="20"/>
          <w:szCs w:val="20"/>
        </w:rPr>
        <w:t>distribusi</w:t>
      </w:r>
      <w:proofErr w:type="spellEnd"/>
      <w:r w:rsidRPr="00C43C0C">
        <w:rPr>
          <w:bCs/>
          <w:sz w:val="20"/>
          <w:szCs w:val="20"/>
        </w:rPr>
        <w:t xml:space="preserve"> r </w:t>
      </w:r>
      <w:proofErr w:type="spellStart"/>
      <w:r w:rsidRPr="00C43C0C">
        <w:rPr>
          <w:bCs/>
          <w:sz w:val="20"/>
          <w:szCs w:val="20"/>
        </w:rPr>
        <w:t>tabel</w:t>
      </w:r>
      <w:proofErr w:type="spellEnd"/>
      <w:r w:rsidRPr="00C43C0C">
        <w:rPr>
          <w:bCs/>
          <w:sz w:val="20"/>
          <w:szCs w:val="20"/>
        </w:rPr>
        <w:t xml:space="preserve"> product moment </w:t>
      </w:r>
      <w:proofErr w:type="spellStart"/>
      <w:r w:rsidRPr="00C43C0C">
        <w:rPr>
          <w:bCs/>
          <w:sz w:val="20"/>
          <w:szCs w:val="20"/>
        </w:rPr>
        <w:t>diatas</w:t>
      </w:r>
      <w:proofErr w:type="spellEnd"/>
      <w:r w:rsidRPr="00C43C0C">
        <w:rPr>
          <w:bCs/>
          <w:sz w:val="20"/>
          <w:szCs w:val="20"/>
        </w:rPr>
        <w:t xml:space="preserve">, </w:t>
      </w:r>
      <w:proofErr w:type="spellStart"/>
      <w:r w:rsidRPr="00C43C0C">
        <w:rPr>
          <w:bCs/>
          <w:sz w:val="20"/>
          <w:szCs w:val="20"/>
        </w:rPr>
        <w:t>untuk</w:t>
      </w:r>
      <w:proofErr w:type="spellEnd"/>
      <w:r w:rsidRPr="00C43C0C">
        <w:rPr>
          <w:bCs/>
          <w:sz w:val="20"/>
          <w:szCs w:val="20"/>
        </w:rPr>
        <w:t xml:space="preserve"> </w:t>
      </w:r>
      <w:proofErr w:type="spellStart"/>
      <w:r w:rsidRPr="00C43C0C">
        <w:rPr>
          <w:bCs/>
          <w:sz w:val="20"/>
          <w:szCs w:val="20"/>
        </w:rPr>
        <w:t>Df</w:t>
      </w:r>
      <w:proofErr w:type="spellEnd"/>
      <w:r w:rsidRPr="00C43C0C">
        <w:rPr>
          <w:bCs/>
          <w:sz w:val="20"/>
          <w:szCs w:val="20"/>
        </w:rPr>
        <w:t xml:space="preserve"> = 8 pada </w:t>
      </w:r>
      <w:proofErr w:type="spellStart"/>
      <w:r w:rsidRPr="00C43C0C">
        <w:rPr>
          <w:bCs/>
          <w:sz w:val="20"/>
          <w:szCs w:val="20"/>
        </w:rPr>
        <w:t>signifikansi</w:t>
      </w:r>
      <w:proofErr w:type="spellEnd"/>
      <w:r w:rsidRPr="00C43C0C">
        <w:rPr>
          <w:bCs/>
          <w:sz w:val="20"/>
          <w:szCs w:val="20"/>
        </w:rPr>
        <w:t xml:space="preserve"> 5% </w:t>
      </w:r>
      <w:proofErr w:type="spellStart"/>
      <w:r w:rsidRPr="00C43C0C">
        <w:rPr>
          <w:bCs/>
          <w:sz w:val="20"/>
          <w:szCs w:val="20"/>
        </w:rPr>
        <w:t>diperoleh</w:t>
      </w:r>
      <w:proofErr w:type="spellEnd"/>
      <w:r w:rsidRPr="00C43C0C">
        <w:rPr>
          <w:bCs/>
          <w:sz w:val="20"/>
          <w:szCs w:val="20"/>
        </w:rPr>
        <w:t xml:space="preserve"> r </w:t>
      </w:r>
      <w:proofErr w:type="spellStart"/>
      <w:r w:rsidRPr="00C43C0C">
        <w:rPr>
          <w:bCs/>
          <w:sz w:val="20"/>
          <w:szCs w:val="20"/>
        </w:rPr>
        <w:t>tabel</w:t>
      </w:r>
      <w:proofErr w:type="spellEnd"/>
      <w:r w:rsidRPr="00C43C0C">
        <w:rPr>
          <w:bCs/>
          <w:sz w:val="20"/>
          <w:szCs w:val="20"/>
        </w:rPr>
        <w:t xml:space="preserve"> </w:t>
      </w:r>
      <w:proofErr w:type="spellStart"/>
      <w:r w:rsidRPr="00C43C0C">
        <w:rPr>
          <w:bCs/>
          <w:sz w:val="20"/>
          <w:szCs w:val="20"/>
        </w:rPr>
        <w:t>sebesar</w:t>
      </w:r>
      <w:proofErr w:type="spellEnd"/>
      <w:r w:rsidRPr="00C43C0C">
        <w:rPr>
          <w:bCs/>
          <w:sz w:val="20"/>
          <w:szCs w:val="20"/>
        </w:rPr>
        <w:t xml:space="preserve"> 0,6319.</w:t>
      </w:r>
    </w:p>
    <w:p w14:paraId="16F392A2" w14:textId="77777777" w:rsidR="00FD03B7" w:rsidRDefault="00FD03B7" w:rsidP="00FD03B7">
      <w:pPr>
        <w:pStyle w:val="ListParagraph"/>
        <w:ind w:left="0" w:hanging="2"/>
        <w:rPr>
          <w:bCs/>
          <w:sz w:val="20"/>
          <w:szCs w:val="20"/>
        </w:rPr>
      </w:pPr>
      <w:r>
        <w:rPr>
          <w:bCs/>
          <w:sz w:val="20"/>
          <w:szCs w:val="20"/>
        </w:rPr>
        <w:t xml:space="preserve">Tabel 8. </w:t>
      </w:r>
      <w:proofErr w:type="spellStart"/>
      <w:r w:rsidRPr="00CD3136">
        <w:rPr>
          <w:bCs/>
          <w:sz w:val="20"/>
          <w:szCs w:val="20"/>
        </w:rPr>
        <w:t>Faktor</w:t>
      </w:r>
      <w:proofErr w:type="spellEnd"/>
      <w:r w:rsidRPr="00CD3136">
        <w:rPr>
          <w:bCs/>
          <w:sz w:val="20"/>
          <w:szCs w:val="20"/>
        </w:rPr>
        <w:t xml:space="preserve"> </w:t>
      </w:r>
      <w:proofErr w:type="spellStart"/>
      <w:r w:rsidRPr="00CD3136">
        <w:rPr>
          <w:bCs/>
          <w:sz w:val="20"/>
          <w:szCs w:val="20"/>
        </w:rPr>
        <w:t>Keterampilan</w:t>
      </w:r>
      <w:proofErr w:type="spellEnd"/>
      <w:r w:rsidRPr="00CD3136">
        <w:rPr>
          <w:bCs/>
          <w:sz w:val="20"/>
          <w:szCs w:val="20"/>
        </w:rPr>
        <w:t xml:space="preserve"> Teknis</w:t>
      </w:r>
    </w:p>
    <w:tbl>
      <w:tblPr>
        <w:tblStyle w:val="TableGrid"/>
        <w:tblW w:w="5309" w:type="pct"/>
        <w:tblBorders>
          <w:left w:val="none" w:sz="0" w:space="0" w:color="auto"/>
          <w:right w:val="none" w:sz="0" w:space="0" w:color="auto"/>
          <w:insideV w:val="none" w:sz="0" w:space="0" w:color="auto"/>
        </w:tblBorders>
        <w:tblLook w:val="04A0" w:firstRow="1" w:lastRow="0" w:firstColumn="1" w:lastColumn="0" w:noHBand="0" w:noVBand="1"/>
      </w:tblPr>
      <w:tblGrid>
        <w:gridCol w:w="386"/>
        <w:gridCol w:w="762"/>
        <w:gridCol w:w="464"/>
        <w:gridCol w:w="504"/>
        <w:gridCol w:w="464"/>
        <w:gridCol w:w="464"/>
        <w:gridCol w:w="464"/>
        <w:gridCol w:w="464"/>
        <w:gridCol w:w="504"/>
        <w:gridCol w:w="334"/>
      </w:tblGrid>
      <w:tr w:rsidR="00BF2863" w:rsidRPr="00DB5AAA" w14:paraId="657C3097" w14:textId="77777777" w:rsidTr="00BF2863">
        <w:tc>
          <w:tcPr>
            <w:tcW w:w="439" w:type="pct"/>
            <w:vMerge w:val="restart"/>
            <w:shd w:val="clear" w:color="auto" w:fill="auto"/>
          </w:tcPr>
          <w:p w14:paraId="194D0B26" w14:textId="77777777" w:rsidR="00FD03B7" w:rsidRPr="00DB5AAA" w:rsidRDefault="00FD03B7" w:rsidP="003C0EF7">
            <w:pPr>
              <w:jc w:val="center"/>
              <w:rPr>
                <w:color w:val="000000" w:themeColor="text1"/>
                <w:sz w:val="12"/>
                <w:szCs w:val="12"/>
              </w:rPr>
            </w:pPr>
            <w:r w:rsidRPr="00DB5AAA">
              <w:rPr>
                <w:color w:val="000000" w:themeColor="text1"/>
                <w:sz w:val="12"/>
                <w:szCs w:val="12"/>
              </w:rPr>
              <w:t>X1 – X7</w:t>
            </w:r>
          </w:p>
        </w:tc>
        <w:tc>
          <w:tcPr>
            <w:tcW w:w="785" w:type="pct"/>
            <w:shd w:val="clear" w:color="auto" w:fill="auto"/>
            <w:vAlign w:val="center"/>
          </w:tcPr>
          <w:p w14:paraId="3BB1706B" w14:textId="77777777" w:rsidR="00FD03B7" w:rsidRPr="00DB5AAA" w:rsidRDefault="00FD03B7" w:rsidP="003C0EF7">
            <w:pPr>
              <w:rPr>
                <w:color w:val="000000" w:themeColor="text1"/>
                <w:sz w:val="12"/>
                <w:szCs w:val="12"/>
              </w:rPr>
            </w:pPr>
            <w:r w:rsidRPr="00DB5AAA">
              <w:rPr>
                <w:color w:val="000000" w:themeColor="text1"/>
                <w:sz w:val="12"/>
                <w:szCs w:val="12"/>
              </w:rPr>
              <w:t>Pearson Correlation</w:t>
            </w:r>
          </w:p>
        </w:tc>
        <w:tc>
          <w:tcPr>
            <w:tcW w:w="478" w:type="pct"/>
            <w:shd w:val="clear" w:color="auto" w:fill="F9F9FB"/>
            <w:vAlign w:val="center"/>
          </w:tcPr>
          <w:p w14:paraId="21329AE1" w14:textId="77777777" w:rsidR="00FD03B7" w:rsidRPr="00DB5AAA" w:rsidRDefault="00FD03B7" w:rsidP="003C0EF7">
            <w:pPr>
              <w:jc w:val="right"/>
              <w:rPr>
                <w:color w:val="000000" w:themeColor="text1"/>
                <w:sz w:val="12"/>
                <w:szCs w:val="12"/>
              </w:rPr>
            </w:pPr>
            <w:r w:rsidRPr="00DB5AAA">
              <w:rPr>
                <w:color w:val="000000" w:themeColor="text1"/>
                <w:sz w:val="12"/>
                <w:szCs w:val="12"/>
              </w:rPr>
              <w:t>.764</w:t>
            </w:r>
            <w:r w:rsidRPr="00DB5AAA">
              <w:rPr>
                <w:color w:val="000000" w:themeColor="text1"/>
                <w:sz w:val="12"/>
                <w:szCs w:val="12"/>
                <w:vertAlign w:val="superscript"/>
              </w:rPr>
              <w:t>*</w:t>
            </w:r>
          </w:p>
        </w:tc>
        <w:tc>
          <w:tcPr>
            <w:tcW w:w="520" w:type="pct"/>
            <w:shd w:val="clear" w:color="auto" w:fill="F9F9FB"/>
            <w:vAlign w:val="center"/>
          </w:tcPr>
          <w:p w14:paraId="2D6C73B2" w14:textId="77777777" w:rsidR="00FD03B7" w:rsidRPr="00DB5AAA" w:rsidRDefault="00FD03B7" w:rsidP="003C0EF7">
            <w:pPr>
              <w:jc w:val="right"/>
              <w:rPr>
                <w:color w:val="000000" w:themeColor="text1"/>
                <w:sz w:val="12"/>
                <w:szCs w:val="12"/>
              </w:rPr>
            </w:pPr>
            <w:r w:rsidRPr="00DB5AAA">
              <w:rPr>
                <w:color w:val="000000" w:themeColor="text1"/>
                <w:sz w:val="12"/>
                <w:szCs w:val="12"/>
              </w:rPr>
              <w:t>.820</w:t>
            </w:r>
            <w:r w:rsidRPr="00DB5AAA">
              <w:rPr>
                <w:color w:val="000000" w:themeColor="text1"/>
                <w:sz w:val="12"/>
                <w:szCs w:val="12"/>
                <w:vertAlign w:val="superscript"/>
              </w:rPr>
              <w:t>**</w:t>
            </w:r>
          </w:p>
        </w:tc>
        <w:tc>
          <w:tcPr>
            <w:tcW w:w="478" w:type="pct"/>
            <w:shd w:val="clear" w:color="auto" w:fill="F9F9FB"/>
            <w:vAlign w:val="center"/>
          </w:tcPr>
          <w:p w14:paraId="349F31DB" w14:textId="77777777" w:rsidR="00FD03B7" w:rsidRPr="00DB5AAA" w:rsidRDefault="00FD03B7" w:rsidP="003C0EF7">
            <w:pPr>
              <w:jc w:val="right"/>
              <w:rPr>
                <w:color w:val="000000" w:themeColor="text1"/>
                <w:sz w:val="12"/>
                <w:szCs w:val="12"/>
              </w:rPr>
            </w:pPr>
            <w:r w:rsidRPr="00DB5AAA">
              <w:rPr>
                <w:color w:val="000000" w:themeColor="text1"/>
                <w:sz w:val="12"/>
                <w:szCs w:val="12"/>
              </w:rPr>
              <w:t>.740</w:t>
            </w:r>
            <w:r w:rsidRPr="00DB5AAA">
              <w:rPr>
                <w:color w:val="000000" w:themeColor="text1"/>
                <w:sz w:val="12"/>
                <w:szCs w:val="12"/>
                <w:vertAlign w:val="superscript"/>
              </w:rPr>
              <w:t>*</w:t>
            </w:r>
          </w:p>
        </w:tc>
        <w:tc>
          <w:tcPr>
            <w:tcW w:w="478" w:type="pct"/>
            <w:shd w:val="clear" w:color="auto" w:fill="F9F9FB"/>
            <w:vAlign w:val="center"/>
          </w:tcPr>
          <w:p w14:paraId="5A486F41" w14:textId="77777777" w:rsidR="00FD03B7" w:rsidRPr="00DB5AAA" w:rsidRDefault="00FD03B7" w:rsidP="003C0EF7">
            <w:pPr>
              <w:jc w:val="right"/>
              <w:rPr>
                <w:color w:val="000000" w:themeColor="text1"/>
                <w:sz w:val="12"/>
                <w:szCs w:val="12"/>
              </w:rPr>
            </w:pPr>
            <w:r w:rsidRPr="00DB5AAA">
              <w:rPr>
                <w:color w:val="000000" w:themeColor="text1"/>
                <w:sz w:val="12"/>
                <w:szCs w:val="12"/>
              </w:rPr>
              <w:t>.685</w:t>
            </w:r>
            <w:r w:rsidRPr="00DB5AAA">
              <w:rPr>
                <w:color w:val="000000" w:themeColor="text1"/>
                <w:sz w:val="12"/>
                <w:szCs w:val="12"/>
                <w:vertAlign w:val="superscript"/>
              </w:rPr>
              <w:t>*</w:t>
            </w:r>
          </w:p>
        </w:tc>
        <w:tc>
          <w:tcPr>
            <w:tcW w:w="478" w:type="pct"/>
            <w:shd w:val="clear" w:color="auto" w:fill="F9F9FB"/>
            <w:vAlign w:val="center"/>
          </w:tcPr>
          <w:p w14:paraId="27E10282" w14:textId="77777777" w:rsidR="00FD03B7" w:rsidRPr="00DB5AAA" w:rsidRDefault="00FD03B7" w:rsidP="003C0EF7">
            <w:pPr>
              <w:jc w:val="right"/>
              <w:rPr>
                <w:color w:val="000000" w:themeColor="text1"/>
                <w:sz w:val="12"/>
                <w:szCs w:val="12"/>
              </w:rPr>
            </w:pPr>
            <w:r w:rsidRPr="00DB5AAA">
              <w:rPr>
                <w:color w:val="000000" w:themeColor="text1"/>
                <w:sz w:val="12"/>
                <w:szCs w:val="12"/>
              </w:rPr>
              <w:t>.678</w:t>
            </w:r>
            <w:r w:rsidRPr="00DB5AAA">
              <w:rPr>
                <w:color w:val="000000" w:themeColor="text1"/>
                <w:sz w:val="12"/>
                <w:szCs w:val="12"/>
                <w:vertAlign w:val="superscript"/>
              </w:rPr>
              <w:t>*</w:t>
            </w:r>
          </w:p>
        </w:tc>
        <w:tc>
          <w:tcPr>
            <w:tcW w:w="478" w:type="pct"/>
            <w:shd w:val="clear" w:color="auto" w:fill="F9F9FB"/>
            <w:vAlign w:val="center"/>
          </w:tcPr>
          <w:p w14:paraId="7E29EC4C" w14:textId="77777777" w:rsidR="00FD03B7" w:rsidRPr="00DB5AAA" w:rsidRDefault="00FD03B7" w:rsidP="003C0EF7">
            <w:pPr>
              <w:jc w:val="right"/>
              <w:rPr>
                <w:color w:val="000000" w:themeColor="text1"/>
                <w:sz w:val="12"/>
                <w:szCs w:val="12"/>
              </w:rPr>
            </w:pPr>
            <w:r w:rsidRPr="00DB5AAA">
              <w:rPr>
                <w:color w:val="000000" w:themeColor="text1"/>
                <w:sz w:val="12"/>
                <w:szCs w:val="12"/>
              </w:rPr>
              <w:t>.733</w:t>
            </w:r>
            <w:r w:rsidRPr="00DB5AAA">
              <w:rPr>
                <w:color w:val="000000" w:themeColor="text1"/>
                <w:sz w:val="12"/>
                <w:szCs w:val="12"/>
                <w:vertAlign w:val="superscript"/>
              </w:rPr>
              <w:t>*</w:t>
            </w:r>
          </w:p>
        </w:tc>
        <w:tc>
          <w:tcPr>
            <w:tcW w:w="520" w:type="pct"/>
            <w:shd w:val="clear" w:color="auto" w:fill="F9F9FB"/>
            <w:vAlign w:val="center"/>
          </w:tcPr>
          <w:p w14:paraId="295B0CDB" w14:textId="77777777" w:rsidR="00FD03B7" w:rsidRPr="00DB5AAA" w:rsidRDefault="00FD03B7" w:rsidP="003C0EF7">
            <w:pPr>
              <w:jc w:val="right"/>
              <w:rPr>
                <w:color w:val="000000" w:themeColor="text1"/>
                <w:sz w:val="12"/>
                <w:szCs w:val="12"/>
              </w:rPr>
            </w:pPr>
            <w:r w:rsidRPr="00DB5AAA">
              <w:rPr>
                <w:color w:val="000000" w:themeColor="text1"/>
                <w:sz w:val="12"/>
                <w:szCs w:val="12"/>
              </w:rPr>
              <w:t>.784</w:t>
            </w:r>
            <w:r w:rsidRPr="00DB5AAA">
              <w:rPr>
                <w:color w:val="000000" w:themeColor="text1"/>
                <w:sz w:val="12"/>
                <w:szCs w:val="12"/>
                <w:vertAlign w:val="superscript"/>
              </w:rPr>
              <w:t>**</w:t>
            </w:r>
          </w:p>
        </w:tc>
        <w:tc>
          <w:tcPr>
            <w:tcW w:w="346" w:type="pct"/>
            <w:shd w:val="clear" w:color="auto" w:fill="F9F9FB"/>
            <w:vAlign w:val="center"/>
          </w:tcPr>
          <w:p w14:paraId="2509011B" w14:textId="77777777" w:rsidR="00FD03B7" w:rsidRPr="00DB5AAA" w:rsidRDefault="00FD03B7" w:rsidP="003C0EF7">
            <w:pPr>
              <w:jc w:val="right"/>
              <w:rPr>
                <w:color w:val="000000" w:themeColor="text1"/>
                <w:sz w:val="12"/>
                <w:szCs w:val="12"/>
              </w:rPr>
            </w:pPr>
            <w:r w:rsidRPr="00DB5AAA">
              <w:rPr>
                <w:color w:val="000000" w:themeColor="text1"/>
                <w:sz w:val="12"/>
                <w:szCs w:val="12"/>
              </w:rPr>
              <w:t>1</w:t>
            </w:r>
          </w:p>
        </w:tc>
      </w:tr>
      <w:tr w:rsidR="00BF2863" w:rsidRPr="00DB5AAA" w14:paraId="03F91C62" w14:textId="77777777" w:rsidTr="00BF2863">
        <w:tc>
          <w:tcPr>
            <w:tcW w:w="439" w:type="pct"/>
            <w:vMerge/>
            <w:shd w:val="clear" w:color="auto" w:fill="auto"/>
          </w:tcPr>
          <w:p w14:paraId="6860EB24" w14:textId="77777777" w:rsidR="00FD03B7" w:rsidRPr="00DB5AAA" w:rsidRDefault="00FD03B7" w:rsidP="003C0EF7">
            <w:pPr>
              <w:rPr>
                <w:color w:val="000000" w:themeColor="text1"/>
                <w:sz w:val="12"/>
                <w:szCs w:val="12"/>
              </w:rPr>
            </w:pPr>
          </w:p>
        </w:tc>
        <w:tc>
          <w:tcPr>
            <w:tcW w:w="785" w:type="pct"/>
            <w:shd w:val="clear" w:color="auto" w:fill="auto"/>
            <w:vAlign w:val="center"/>
          </w:tcPr>
          <w:p w14:paraId="6929BF8F" w14:textId="77777777" w:rsidR="00FD03B7" w:rsidRPr="00DB5AAA" w:rsidRDefault="00FD03B7" w:rsidP="003C0EF7">
            <w:pPr>
              <w:rPr>
                <w:color w:val="000000" w:themeColor="text1"/>
                <w:sz w:val="12"/>
                <w:szCs w:val="12"/>
              </w:rPr>
            </w:pPr>
            <w:r w:rsidRPr="00DB5AAA">
              <w:rPr>
                <w:color w:val="000000" w:themeColor="text1"/>
                <w:sz w:val="12"/>
                <w:szCs w:val="12"/>
              </w:rPr>
              <w:t>Sig. (2-tailed)</w:t>
            </w:r>
          </w:p>
        </w:tc>
        <w:tc>
          <w:tcPr>
            <w:tcW w:w="478" w:type="pct"/>
            <w:shd w:val="clear" w:color="auto" w:fill="F9F9FB"/>
            <w:vAlign w:val="center"/>
          </w:tcPr>
          <w:p w14:paraId="01A6B7FB" w14:textId="77777777" w:rsidR="00FD03B7" w:rsidRPr="00DB5AAA" w:rsidRDefault="00FD03B7" w:rsidP="003C0EF7">
            <w:pPr>
              <w:jc w:val="right"/>
              <w:rPr>
                <w:color w:val="000000" w:themeColor="text1"/>
                <w:sz w:val="12"/>
                <w:szCs w:val="12"/>
              </w:rPr>
            </w:pPr>
            <w:r w:rsidRPr="00DB5AAA">
              <w:rPr>
                <w:color w:val="000000" w:themeColor="text1"/>
                <w:sz w:val="12"/>
                <w:szCs w:val="12"/>
              </w:rPr>
              <w:t>.010</w:t>
            </w:r>
          </w:p>
        </w:tc>
        <w:tc>
          <w:tcPr>
            <w:tcW w:w="520" w:type="pct"/>
            <w:shd w:val="clear" w:color="auto" w:fill="F9F9FB"/>
            <w:vAlign w:val="center"/>
          </w:tcPr>
          <w:p w14:paraId="73ECC24A" w14:textId="77777777" w:rsidR="00FD03B7" w:rsidRPr="00DB5AAA" w:rsidRDefault="00FD03B7" w:rsidP="003C0EF7">
            <w:pPr>
              <w:jc w:val="right"/>
              <w:rPr>
                <w:color w:val="000000" w:themeColor="text1"/>
                <w:sz w:val="12"/>
                <w:szCs w:val="12"/>
              </w:rPr>
            </w:pPr>
            <w:r w:rsidRPr="00DB5AAA">
              <w:rPr>
                <w:color w:val="000000" w:themeColor="text1"/>
                <w:sz w:val="12"/>
                <w:szCs w:val="12"/>
              </w:rPr>
              <w:t>.004</w:t>
            </w:r>
          </w:p>
        </w:tc>
        <w:tc>
          <w:tcPr>
            <w:tcW w:w="478" w:type="pct"/>
            <w:shd w:val="clear" w:color="auto" w:fill="F9F9FB"/>
            <w:vAlign w:val="center"/>
          </w:tcPr>
          <w:p w14:paraId="5CE6943B" w14:textId="77777777" w:rsidR="00FD03B7" w:rsidRPr="00DB5AAA" w:rsidRDefault="00FD03B7" w:rsidP="003C0EF7">
            <w:pPr>
              <w:jc w:val="right"/>
              <w:rPr>
                <w:color w:val="000000" w:themeColor="text1"/>
                <w:sz w:val="12"/>
                <w:szCs w:val="12"/>
              </w:rPr>
            </w:pPr>
            <w:r w:rsidRPr="00DB5AAA">
              <w:rPr>
                <w:color w:val="000000" w:themeColor="text1"/>
                <w:sz w:val="12"/>
                <w:szCs w:val="12"/>
              </w:rPr>
              <w:t>.014</w:t>
            </w:r>
          </w:p>
        </w:tc>
        <w:tc>
          <w:tcPr>
            <w:tcW w:w="478" w:type="pct"/>
            <w:shd w:val="clear" w:color="auto" w:fill="F9F9FB"/>
            <w:vAlign w:val="center"/>
          </w:tcPr>
          <w:p w14:paraId="14D190D9" w14:textId="77777777" w:rsidR="00FD03B7" w:rsidRPr="00DB5AAA" w:rsidRDefault="00FD03B7" w:rsidP="003C0EF7">
            <w:pPr>
              <w:jc w:val="right"/>
              <w:rPr>
                <w:color w:val="000000" w:themeColor="text1"/>
                <w:sz w:val="12"/>
                <w:szCs w:val="12"/>
              </w:rPr>
            </w:pPr>
            <w:r w:rsidRPr="00DB5AAA">
              <w:rPr>
                <w:color w:val="000000" w:themeColor="text1"/>
                <w:sz w:val="12"/>
                <w:szCs w:val="12"/>
              </w:rPr>
              <w:t>.029</w:t>
            </w:r>
          </w:p>
        </w:tc>
        <w:tc>
          <w:tcPr>
            <w:tcW w:w="478" w:type="pct"/>
            <w:shd w:val="clear" w:color="auto" w:fill="F9F9FB"/>
            <w:vAlign w:val="center"/>
          </w:tcPr>
          <w:p w14:paraId="46AEA082" w14:textId="77777777" w:rsidR="00FD03B7" w:rsidRPr="00DB5AAA" w:rsidRDefault="00FD03B7" w:rsidP="003C0EF7">
            <w:pPr>
              <w:jc w:val="right"/>
              <w:rPr>
                <w:color w:val="000000" w:themeColor="text1"/>
                <w:sz w:val="12"/>
                <w:szCs w:val="12"/>
              </w:rPr>
            </w:pPr>
            <w:r w:rsidRPr="00DB5AAA">
              <w:rPr>
                <w:color w:val="000000" w:themeColor="text1"/>
                <w:sz w:val="12"/>
                <w:szCs w:val="12"/>
              </w:rPr>
              <w:t>.031</w:t>
            </w:r>
          </w:p>
        </w:tc>
        <w:tc>
          <w:tcPr>
            <w:tcW w:w="478" w:type="pct"/>
            <w:shd w:val="clear" w:color="auto" w:fill="F9F9FB"/>
            <w:vAlign w:val="center"/>
          </w:tcPr>
          <w:p w14:paraId="3450869A" w14:textId="77777777" w:rsidR="00FD03B7" w:rsidRPr="00DB5AAA" w:rsidRDefault="00FD03B7" w:rsidP="003C0EF7">
            <w:pPr>
              <w:jc w:val="right"/>
              <w:rPr>
                <w:color w:val="000000" w:themeColor="text1"/>
                <w:sz w:val="12"/>
                <w:szCs w:val="12"/>
              </w:rPr>
            </w:pPr>
            <w:r w:rsidRPr="00DB5AAA">
              <w:rPr>
                <w:color w:val="000000" w:themeColor="text1"/>
                <w:sz w:val="12"/>
                <w:szCs w:val="12"/>
              </w:rPr>
              <w:t>.016</w:t>
            </w:r>
          </w:p>
        </w:tc>
        <w:tc>
          <w:tcPr>
            <w:tcW w:w="520" w:type="pct"/>
            <w:shd w:val="clear" w:color="auto" w:fill="F9F9FB"/>
            <w:vAlign w:val="center"/>
          </w:tcPr>
          <w:p w14:paraId="10488097" w14:textId="77777777" w:rsidR="00FD03B7" w:rsidRPr="00DB5AAA" w:rsidRDefault="00FD03B7" w:rsidP="003C0EF7">
            <w:pPr>
              <w:jc w:val="right"/>
              <w:rPr>
                <w:color w:val="000000" w:themeColor="text1"/>
                <w:sz w:val="12"/>
                <w:szCs w:val="12"/>
              </w:rPr>
            </w:pPr>
            <w:r w:rsidRPr="00DB5AAA">
              <w:rPr>
                <w:color w:val="000000" w:themeColor="text1"/>
                <w:sz w:val="12"/>
                <w:szCs w:val="12"/>
              </w:rPr>
              <w:t>.007</w:t>
            </w:r>
          </w:p>
        </w:tc>
        <w:tc>
          <w:tcPr>
            <w:tcW w:w="346" w:type="pct"/>
            <w:shd w:val="clear" w:color="auto" w:fill="F9F9FB"/>
            <w:vAlign w:val="center"/>
          </w:tcPr>
          <w:p w14:paraId="4879CEA3" w14:textId="77777777" w:rsidR="00FD03B7" w:rsidRPr="00DB5AAA" w:rsidRDefault="00FD03B7" w:rsidP="003C0EF7">
            <w:pPr>
              <w:jc w:val="right"/>
              <w:rPr>
                <w:color w:val="000000" w:themeColor="text1"/>
                <w:sz w:val="12"/>
                <w:szCs w:val="12"/>
              </w:rPr>
            </w:pPr>
          </w:p>
        </w:tc>
      </w:tr>
      <w:tr w:rsidR="00BF2863" w:rsidRPr="00DB5AAA" w14:paraId="4CD4C171" w14:textId="77777777" w:rsidTr="00BF2863">
        <w:tc>
          <w:tcPr>
            <w:tcW w:w="439" w:type="pct"/>
            <w:vMerge/>
            <w:shd w:val="clear" w:color="auto" w:fill="auto"/>
          </w:tcPr>
          <w:p w14:paraId="06C294ED" w14:textId="77777777" w:rsidR="00FD03B7" w:rsidRPr="00DB5AAA" w:rsidRDefault="00FD03B7" w:rsidP="003C0EF7">
            <w:pPr>
              <w:rPr>
                <w:color w:val="000000" w:themeColor="text1"/>
                <w:sz w:val="12"/>
                <w:szCs w:val="12"/>
              </w:rPr>
            </w:pPr>
          </w:p>
        </w:tc>
        <w:tc>
          <w:tcPr>
            <w:tcW w:w="785" w:type="pct"/>
            <w:shd w:val="clear" w:color="auto" w:fill="auto"/>
            <w:vAlign w:val="center"/>
          </w:tcPr>
          <w:p w14:paraId="71D7F9D9" w14:textId="77777777" w:rsidR="00FD03B7" w:rsidRPr="00DB5AAA" w:rsidRDefault="00FD03B7" w:rsidP="003C0EF7">
            <w:pPr>
              <w:rPr>
                <w:color w:val="000000" w:themeColor="text1"/>
                <w:sz w:val="12"/>
                <w:szCs w:val="12"/>
              </w:rPr>
            </w:pPr>
            <w:r w:rsidRPr="00DB5AAA">
              <w:rPr>
                <w:color w:val="000000" w:themeColor="text1"/>
                <w:sz w:val="12"/>
                <w:szCs w:val="12"/>
              </w:rPr>
              <w:t>N</w:t>
            </w:r>
          </w:p>
        </w:tc>
        <w:tc>
          <w:tcPr>
            <w:tcW w:w="478" w:type="pct"/>
            <w:shd w:val="clear" w:color="auto" w:fill="F9F9FB"/>
            <w:vAlign w:val="center"/>
          </w:tcPr>
          <w:p w14:paraId="0598EB0D"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520" w:type="pct"/>
            <w:shd w:val="clear" w:color="auto" w:fill="F9F9FB"/>
            <w:vAlign w:val="center"/>
          </w:tcPr>
          <w:p w14:paraId="567E16E1"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478" w:type="pct"/>
            <w:shd w:val="clear" w:color="auto" w:fill="F9F9FB"/>
            <w:vAlign w:val="center"/>
          </w:tcPr>
          <w:p w14:paraId="3E40A8AE"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478" w:type="pct"/>
            <w:shd w:val="clear" w:color="auto" w:fill="F9F9FB"/>
            <w:vAlign w:val="center"/>
          </w:tcPr>
          <w:p w14:paraId="5193E71D"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478" w:type="pct"/>
            <w:shd w:val="clear" w:color="auto" w:fill="F9F9FB"/>
            <w:vAlign w:val="center"/>
          </w:tcPr>
          <w:p w14:paraId="32161D73"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478" w:type="pct"/>
            <w:shd w:val="clear" w:color="auto" w:fill="F9F9FB"/>
            <w:vAlign w:val="center"/>
          </w:tcPr>
          <w:p w14:paraId="15749D6C"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520" w:type="pct"/>
            <w:shd w:val="clear" w:color="auto" w:fill="F9F9FB"/>
            <w:vAlign w:val="center"/>
          </w:tcPr>
          <w:p w14:paraId="35C7E724"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c>
          <w:tcPr>
            <w:tcW w:w="346" w:type="pct"/>
            <w:shd w:val="clear" w:color="auto" w:fill="F9F9FB"/>
            <w:vAlign w:val="center"/>
          </w:tcPr>
          <w:p w14:paraId="50FB1EAD" w14:textId="77777777" w:rsidR="00FD03B7" w:rsidRPr="00DB5AAA" w:rsidRDefault="00FD03B7" w:rsidP="003C0EF7">
            <w:pPr>
              <w:jc w:val="right"/>
              <w:rPr>
                <w:color w:val="000000" w:themeColor="text1"/>
                <w:sz w:val="12"/>
                <w:szCs w:val="12"/>
              </w:rPr>
            </w:pPr>
            <w:r w:rsidRPr="00DB5AAA">
              <w:rPr>
                <w:color w:val="000000" w:themeColor="text1"/>
                <w:sz w:val="12"/>
                <w:szCs w:val="12"/>
              </w:rPr>
              <w:t>10</w:t>
            </w:r>
          </w:p>
        </w:tc>
      </w:tr>
    </w:tbl>
    <w:p w14:paraId="190DE9CA" w14:textId="77777777" w:rsidR="00FD03B7" w:rsidRDefault="00FD03B7" w:rsidP="00FD03B7">
      <w:pPr>
        <w:pStyle w:val="ListParagraph"/>
        <w:ind w:left="0" w:hanging="2"/>
        <w:rPr>
          <w:bCs/>
          <w:sz w:val="20"/>
          <w:szCs w:val="20"/>
        </w:rPr>
      </w:pPr>
      <w:proofErr w:type="spellStart"/>
      <w:proofErr w:type="gramStart"/>
      <w:r w:rsidRPr="005E22A9">
        <w:rPr>
          <w:bCs/>
          <w:sz w:val="20"/>
          <w:szCs w:val="20"/>
        </w:rPr>
        <w:t>Sumber</w:t>
      </w:r>
      <w:proofErr w:type="spellEnd"/>
      <w:r w:rsidRPr="005E22A9">
        <w:rPr>
          <w:bCs/>
          <w:sz w:val="20"/>
          <w:szCs w:val="20"/>
        </w:rPr>
        <w:t xml:space="preserve"> :</w:t>
      </w:r>
      <w:proofErr w:type="gramEnd"/>
      <w:r w:rsidRPr="005E22A9">
        <w:rPr>
          <w:bCs/>
          <w:sz w:val="20"/>
          <w:szCs w:val="20"/>
        </w:rPr>
        <w:t xml:space="preserve"> Data </w:t>
      </w:r>
      <w:proofErr w:type="spellStart"/>
      <w:r w:rsidRPr="005E22A9">
        <w:rPr>
          <w:bCs/>
          <w:sz w:val="20"/>
          <w:szCs w:val="20"/>
        </w:rPr>
        <w:t>Olahan</w:t>
      </w:r>
      <w:proofErr w:type="spellEnd"/>
      <w:r w:rsidRPr="005E22A9">
        <w:rPr>
          <w:bCs/>
          <w:sz w:val="20"/>
          <w:szCs w:val="20"/>
        </w:rPr>
        <w:t xml:space="preserve"> (2025)</w:t>
      </w:r>
    </w:p>
    <w:p w14:paraId="45CEA6C6" w14:textId="77777777" w:rsidR="00FD03B7" w:rsidRDefault="00FD03B7" w:rsidP="00FD03B7">
      <w:pPr>
        <w:pStyle w:val="ListParagraph"/>
        <w:ind w:left="0" w:hanging="2"/>
        <w:rPr>
          <w:bCs/>
          <w:sz w:val="20"/>
          <w:szCs w:val="20"/>
        </w:rPr>
      </w:pPr>
    </w:p>
    <w:p w14:paraId="23E0E335" w14:textId="77777777" w:rsidR="00FD03B7" w:rsidRDefault="00FD03B7" w:rsidP="00FD03B7">
      <w:pPr>
        <w:pStyle w:val="ListParagraph"/>
        <w:ind w:left="0" w:hanging="2"/>
        <w:rPr>
          <w:bCs/>
          <w:sz w:val="20"/>
          <w:szCs w:val="20"/>
        </w:rPr>
      </w:pPr>
      <w:r>
        <w:rPr>
          <w:bCs/>
          <w:sz w:val="20"/>
          <w:szCs w:val="20"/>
        </w:rPr>
        <w:t xml:space="preserve">Tabel 9. </w:t>
      </w:r>
      <w:proofErr w:type="spellStart"/>
      <w:r w:rsidRPr="00CD3136">
        <w:rPr>
          <w:bCs/>
          <w:sz w:val="20"/>
          <w:szCs w:val="20"/>
        </w:rPr>
        <w:t>Faktor</w:t>
      </w:r>
      <w:proofErr w:type="spellEnd"/>
      <w:r w:rsidRPr="00CD3136">
        <w:rPr>
          <w:bCs/>
          <w:sz w:val="20"/>
          <w:szCs w:val="20"/>
        </w:rPr>
        <w:t xml:space="preserve"> </w:t>
      </w:r>
      <w:proofErr w:type="spellStart"/>
      <w:r w:rsidRPr="00CD3136">
        <w:rPr>
          <w:bCs/>
          <w:sz w:val="20"/>
          <w:szCs w:val="20"/>
        </w:rPr>
        <w:t>Komunikasi</w:t>
      </w:r>
      <w:proofErr w:type="spellEnd"/>
      <w:r w:rsidRPr="00CD3136">
        <w:rPr>
          <w:bCs/>
          <w:sz w:val="20"/>
          <w:szCs w:val="20"/>
        </w:rPr>
        <w:t xml:space="preserve"> dan </w:t>
      </w:r>
      <w:proofErr w:type="spellStart"/>
      <w:r w:rsidRPr="00CD3136">
        <w:rPr>
          <w:bCs/>
          <w:sz w:val="20"/>
          <w:szCs w:val="20"/>
        </w:rPr>
        <w:t>Koordinasi</w:t>
      </w:r>
      <w:proofErr w:type="spellEnd"/>
    </w:p>
    <w:tbl>
      <w:tblPr>
        <w:tblStyle w:val="TableGrid"/>
        <w:tblW w:w="5231" w:type="pct"/>
        <w:tblBorders>
          <w:left w:val="none" w:sz="0" w:space="0" w:color="auto"/>
          <w:right w:val="none" w:sz="0" w:space="0" w:color="auto"/>
          <w:insideV w:val="none" w:sz="0" w:space="0" w:color="auto"/>
        </w:tblBorders>
        <w:tblLook w:val="04A0" w:firstRow="1" w:lastRow="0" w:firstColumn="1" w:lastColumn="0" w:noHBand="0" w:noVBand="1"/>
      </w:tblPr>
      <w:tblGrid>
        <w:gridCol w:w="422"/>
        <w:gridCol w:w="837"/>
        <w:gridCol w:w="512"/>
        <w:gridCol w:w="512"/>
        <w:gridCol w:w="512"/>
        <w:gridCol w:w="512"/>
        <w:gridCol w:w="583"/>
        <w:gridCol w:w="337"/>
        <w:gridCol w:w="512"/>
      </w:tblGrid>
      <w:tr w:rsidR="00BF2863" w:rsidRPr="00BF2863" w14:paraId="1827DBE9" w14:textId="77777777" w:rsidTr="00BF2863">
        <w:tc>
          <w:tcPr>
            <w:tcW w:w="295" w:type="pct"/>
            <w:vMerge w:val="restart"/>
            <w:shd w:val="clear" w:color="auto" w:fill="auto"/>
          </w:tcPr>
          <w:p w14:paraId="0579239A" w14:textId="77777777" w:rsidR="00FD03B7" w:rsidRPr="00BF2863" w:rsidRDefault="00FD03B7" w:rsidP="003C0EF7">
            <w:pPr>
              <w:jc w:val="center"/>
              <w:rPr>
                <w:color w:val="000000" w:themeColor="text1"/>
                <w:sz w:val="12"/>
                <w:szCs w:val="12"/>
              </w:rPr>
            </w:pPr>
            <w:r w:rsidRPr="00BF2863">
              <w:rPr>
                <w:color w:val="000000" w:themeColor="text1"/>
                <w:sz w:val="12"/>
                <w:szCs w:val="12"/>
              </w:rPr>
              <w:t>X8 – X12</w:t>
            </w:r>
          </w:p>
        </w:tc>
        <w:tc>
          <w:tcPr>
            <w:tcW w:w="902" w:type="pct"/>
            <w:shd w:val="clear" w:color="auto" w:fill="auto"/>
            <w:vAlign w:val="center"/>
          </w:tcPr>
          <w:p w14:paraId="13577907" w14:textId="77777777" w:rsidR="00FD03B7" w:rsidRPr="00BF2863" w:rsidRDefault="00FD03B7" w:rsidP="003C0EF7">
            <w:pPr>
              <w:rPr>
                <w:color w:val="000000" w:themeColor="text1"/>
                <w:sz w:val="12"/>
                <w:szCs w:val="12"/>
              </w:rPr>
            </w:pPr>
            <w:r w:rsidRPr="00BF2863">
              <w:rPr>
                <w:color w:val="000000" w:themeColor="text1"/>
                <w:sz w:val="12"/>
                <w:szCs w:val="12"/>
              </w:rPr>
              <w:t>Pearson Correlation</w:t>
            </w:r>
          </w:p>
        </w:tc>
        <w:tc>
          <w:tcPr>
            <w:tcW w:w="559" w:type="pct"/>
            <w:shd w:val="clear" w:color="auto" w:fill="F9F9FB"/>
            <w:vAlign w:val="center"/>
          </w:tcPr>
          <w:p w14:paraId="1DCAD038" w14:textId="77777777" w:rsidR="00FD03B7" w:rsidRPr="00BF2863" w:rsidRDefault="00FD03B7" w:rsidP="003C0EF7">
            <w:pPr>
              <w:jc w:val="right"/>
              <w:rPr>
                <w:color w:val="000000" w:themeColor="text1"/>
                <w:sz w:val="12"/>
                <w:szCs w:val="12"/>
              </w:rPr>
            </w:pPr>
            <w:r w:rsidRPr="00BF2863">
              <w:rPr>
                <w:color w:val="000000" w:themeColor="text1"/>
                <w:sz w:val="12"/>
                <w:szCs w:val="12"/>
              </w:rPr>
              <w:t>.755*</w:t>
            </w:r>
          </w:p>
        </w:tc>
        <w:tc>
          <w:tcPr>
            <w:tcW w:w="559" w:type="pct"/>
            <w:shd w:val="clear" w:color="auto" w:fill="F9F9FB"/>
            <w:vAlign w:val="center"/>
          </w:tcPr>
          <w:p w14:paraId="08A2C38C" w14:textId="77777777" w:rsidR="00FD03B7" w:rsidRPr="00BF2863" w:rsidRDefault="00FD03B7" w:rsidP="003C0EF7">
            <w:pPr>
              <w:jc w:val="right"/>
              <w:rPr>
                <w:color w:val="000000" w:themeColor="text1"/>
                <w:sz w:val="12"/>
                <w:szCs w:val="12"/>
              </w:rPr>
            </w:pPr>
            <w:r w:rsidRPr="00BF2863">
              <w:rPr>
                <w:color w:val="000000" w:themeColor="text1"/>
                <w:sz w:val="12"/>
                <w:szCs w:val="12"/>
              </w:rPr>
              <w:t>.755*</w:t>
            </w:r>
          </w:p>
        </w:tc>
        <w:tc>
          <w:tcPr>
            <w:tcW w:w="559" w:type="pct"/>
            <w:shd w:val="clear" w:color="auto" w:fill="F9F9FB"/>
            <w:vAlign w:val="center"/>
          </w:tcPr>
          <w:p w14:paraId="6734851C" w14:textId="77777777" w:rsidR="00FD03B7" w:rsidRPr="00BF2863" w:rsidRDefault="00FD03B7" w:rsidP="003C0EF7">
            <w:pPr>
              <w:jc w:val="right"/>
              <w:rPr>
                <w:color w:val="000000" w:themeColor="text1"/>
                <w:sz w:val="12"/>
                <w:szCs w:val="12"/>
              </w:rPr>
            </w:pPr>
            <w:r w:rsidRPr="00BF2863">
              <w:rPr>
                <w:color w:val="000000" w:themeColor="text1"/>
                <w:sz w:val="12"/>
                <w:szCs w:val="12"/>
              </w:rPr>
              <w:t>.687*</w:t>
            </w:r>
          </w:p>
        </w:tc>
        <w:tc>
          <w:tcPr>
            <w:tcW w:w="559" w:type="pct"/>
            <w:shd w:val="clear" w:color="auto" w:fill="F9F9FB"/>
            <w:vAlign w:val="center"/>
          </w:tcPr>
          <w:p w14:paraId="64E3664D" w14:textId="77777777" w:rsidR="00FD03B7" w:rsidRPr="00BF2863" w:rsidRDefault="00FD03B7" w:rsidP="003C0EF7">
            <w:pPr>
              <w:jc w:val="right"/>
              <w:rPr>
                <w:color w:val="000000" w:themeColor="text1"/>
                <w:sz w:val="12"/>
                <w:szCs w:val="12"/>
              </w:rPr>
            </w:pPr>
            <w:r w:rsidRPr="00BF2863">
              <w:rPr>
                <w:color w:val="000000" w:themeColor="text1"/>
                <w:sz w:val="12"/>
                <w:szCs w:val="12"/>
              </w:rPr>
              <w:t>.734*</w:t>
            </w:r>
          </w:p>
        </w:tc>
        <w:tc>
          <w:tcPr>
            <w:tcW w:w="633" w:type="pct"/>
            <w:shd w:val="clear" w:color="auto" w:fill="F9F9FB"/>
            <w:vAlign w:val="center"/>
          </w:tcPr>
          <w:p w14:paraId="02D87DBB" w14:textId="77777777" w:rsidR="00FD03B7" w:rsidRPr="00BF2863" w:rsidRDefault="00FD03B7" w:rsidP="003C0EF7">
            <w:pPr>
              <w:jc w:val="right"/>
              <w:rPr>
                <w:color w:val="000000" w:themeColor="text1"/>
                <w:sz w:val="12"/>
                <w:szCs w:val="12"/>
              </w:rPr>
            </w:pPr>
            <w:r w:rsidRPr="00BF2863">
              <w:rPr>
                <w:color w:val="000000" w:themeColor="text1"/>
                <w:sz w:val="12"/>
                <w:szCs w:val="12"/>
              </w:rPr>
              <w:t>.808**</w:t>
            </w:r>
          </w:p>
        </w:tc>
        <w:tc>
          <w:tcPr>
            <w:tcW w:w="374" w:type="pct"/>
            <w:shd w:val="clear" w:color="auto" w:fill="F9F9FB"/>
            <w:vAlign w:val="center"/>
          </w:tcPr>
          <w:p w14:paraId="465C15AC" w14:textId="77777777" w:rsidR="00FD03B7" w:rsidRPr="00BF2863" w:rsidRDefault="00FD03B7" w:rsidP="003C0EF7">
            <w:pPr>
              <w:jc w:val="right"/>
              <w:rPr>
                <w:color w:val="000000" w:themeColor="text1"/>
                <w:sz w:val="12"/>
                <w:szCs w:val="12"/>
              </w:rPr>
            </w:pPr>
            <w:r w:rsidRPr="00BF2863">
              <w:rPr>
                <w:color w:val="000000" w:themeColor="text1"/>
                <w:sz w:val="12"/>
                <w:szCs w:val="12"/>
              </w:rPr>
              <w:t>1</w:t>
            </w:r>
          </w:p>
        </w:tc>
        <w:tc>
          <w:tcPr>
            <w:tcW w:w="558" w:type="pct"/>
            <w:shd w:val="clear" w:color="auto" w:fill="F9F9FB"/>
            <w:vAlign w:val="center"/>
          </w:tcPr>
          <w:p w14:paraId="55B83DCE" w14:textId="77777777" w:rsidR="00FD03B7" w:rsidRPr="00BF2863" w:rsidRDefault="00FD03B7" w:rsidP="003C0EF7">
            <w:pPr>
              <w:jc w:val="right"/>
              <w:rPr>
                <w:color w:val="000000" w:themeColor="text1"/>
                <w:sz w:val="12"/>
                <w:szCs w:val="12"/>
              </w:rPr>
            </w:pPr>
            <w:r w:rsidRPr="00BF2863">
              <w:rPr>
                <w:color w:val="000000" w:themeColor="text1"/>
                <w:sz w:val="12"/>
                <w:szCs w:val="12"/>
              </w:rPr>
              <w:t>.755*</w:t>
            </w:r>
          </w:p>
        </w:tc>
      </w:tr>
      <w:tr w:rsidR="00BF2863" w:rsidRPr="00BF2863" w14:paraId="7F7C4C51" w14:textId="77777777" w:rsidTr="00BF2863">
        <w:tc>
          <w:tcPr>
            <w:tcW w:w="295" w:type="pct"/>
            <w:vMerge/>
            <w:shd w:val="clear" w:color="auto" w:fill="auto"/>
          </w:tcPr>
          <w:p w14:paraId="4C2C257A" w14:textId="77777777" w:rsidR="00FD03B7" w:rsidRPr="00BF2863" w:rsidRDefault="00FD03B7" w:rsidP="003C0EF7">
            <w:pPr>
              <w:rPr>
                <w:color w:val="000000" w:themeColor="text1"/>
                <w:sz w:val="12"/>
                <w:szCs w:val="12"/>
              </w:rPr>
            </w:pPr>
          </w:p>
        </w:tc>
        <w:tc>
          <w:tcPr>
            <w:tcW w:w="902" w:type="pct"/>
            <w:shd w:val="clear" w:color="auto" w:fill="auto"/>
            <w:vAlign w:val="center"/>
          </w:tcPr>
          <w:p w14:paraId="54A69D20" w14:textId="77777777" w:rsidR="00FD03B7" w:rsidRPr="00BF2863" w:rsidRDefault="00FD03B7" w:rsidP="003C0EF7">
            <w:pPr>
              <w:rPr>
                <w:color w:val="000000" w:themeColor="text1"/>
                <w:sz w:val="12"/>
                <w:szCs w:val="12"/>
              </w:rPr>
            </w:pPr>
            <w:r w:rsidRPr="00BF2863">
              <w:rPr>
                <w:color w:val="000000" w:themeColor="text1"/>
                <w:sz w:val="12"/>
                <w:szCs w:val="12"/>
              </w:rPr>
              <w:t>Sig. (2-tailed)</w:t>
            </w:r>
          </w:p>
        </w:tc>
        <w:tc>
          <w:tcPr>
            <w:tcW w:w="559" w:type="pct"/>
            <w:shd w:val="clear" w:color="auto" w:fill="F9F9FB"/>
            <w:vAlign w:val="center"/>
          </w:tcPr>
          <w:p w14:paraId="16E6AC5E" w14:textId="77777777" w:rsidR="00FD03B7" w:rsidRPr="00BF2863" w:rsidRDefault="00FD03B7" w:rsidP="003C0EF7">
            <w:pPr>
              <w:jc w:val="right"/>
              <w:rPr>
                <w:color w:val="000000" w:themeColor="text1"/>
                <w:sz w:val="12"/>
                <w:szCs w:val="12"/>
              </w:rPr>
            </w:pPr>
            <w:r w:rsidRPr="00BF2863">
              <w:rPr>
                <w:color w:val="000000" w:themeColor="text1"/>
                <w:sz w:val="12"/>
                <w:szCs w:val="12"/>
              </w:rPr>
              <w:t>.012</w:t>
            </w:r>
          </w:p>
        </w:tc>
        <w:tc>
          <w:tcPr>
            <w:tcW w:w="559" w:type="pct"/>
            <w:shd w:val="clear" w:color="auto" w:fill="F9F9FB"/>
            <w:vAlign w:val="center"/>
          </w:tcPr>
          <w:p w14:paraId="2A6F6086" w14:textId="77777777" w:rsidR="00FD03B7" w:rsidRPr="00BF2863" w:rsidRDefault="00FD03B7" w:rsidP="003C0EF7">
            <w:pPr>
              <w:jc w:val="right"/>
              <w:rPr>
                <w:color w:val="000000" w:themeColor="text1"/>
                <w:sz w:val="12"/>
                <w:szCs w:val="12"/>
              </w:rPr>
            </w:pPr>
            <w:r w:rsidRPr="00BF2863">
              <w:rPr>
                <w:color w:val="000000" w:themeColor="text1"/>
                <w:sz w:val="12"/>
                <w:szCs w:val="12"/>
              </w:rPr>
              <w:t>.012</w:t>
            </w:r>
          </w:p>
        </w:tc>
        <w:tc>
          <w:tcPr>
            <w:tcW w:w="559" w:type="pct"/>
            <w:shd w:val="clear" w:color="auto" w:fill="F9F9FB"/>
            <w:vAlign w:val="center"/>
          </w:tcPr>
          <w:p w14:paraId="0DD6CE5F" w14:textId="77777777" w:rsidR="00FD03B7" w:rsidRPr="00BF2863" w:rsidRDefault="00FD03B7" w:rsidP="003C0EF7">
            <w:pPr>
              <w:jc w:val="right"/>
              <w:rPr>
                <w:color w:val="000000" w:themeColor="text1"/>
                <w:sz w:val="12"/>
                <w:szCs w:val="12"/>
              </w:rPr>
            </w:pPr>
            <w:r w:rsidRPr="00BF2863">
              <w:rPr>
                <w:color w:val="000000" w:themeColor="text1"/>
                <w:sz w:val="12"/>
                <w:szCs w:val="12"/>
              </w:rPr>
              <w:t>.028</w:t>
            </w:r>
          </w:p>
        </w:tc>
        <w:tc>
          <w:tcPr>
            <w:tcW w:w="559" w:type="pct"/>
            <w:shd w:val="clear" w:color="auto" w:fill="F9F9FB"/>
            <w:vAlign w:val="center"/>
          </w:tcPr>
          <w:p w14:paraId="04B7D640" w14:textId="77777777" w:rsidR="00FD03B7" w:rsidRPr="00BF2863" w:rsidRDefault="00FD03B7" w:rsidP="003C0EF7">
            <w:pPr>
              <w:jc w:val="right"/>
              <w:rPr>
                <w:color w:val="000000" w:themeColor="text1"/>
                <w:sz w:val="12"/>
                <w:szCs w:val="12"/>
              </w:rPr>
            </w:pPr>
            <w:r w:rsidRPr="00BF2863">
              <w:rPr>
                <w:color w:val="000000" w:themeColor="text1"/>
                <w:sz w:val="12"/>
                <w:szCs w:val="12"/>
              </w:rPr>
              <w:t>.016</w:t>
            </w:r>
          </w:p>
        </w:tc>
        <w:tc>
          <w:tcPr>
            <w:tcW w:w="633" w:type="pct"/>
            <w:shd w:val="clear" w:color="auto" w:fill="F9F9FB"/>
            <w:vAlign w:val="center"/>
          </w:tcPr>
          <w:p w14:paraId="1BA31085" w14:textId="77777777" w:rsidR="00FD03B7" w:rsidRPr="00BF2863" w:rsidRDefault="00FD03B7" w:rsidP="003C0EF7">
            <w:pPr>
              <w:jc w:val="right"/>
              <w:rPr>
                <w:color w:val="000000" w:themeColor="text1"/>
                <w:sz w:val="12"/>
                <w:szCs w:val="12"/>
              </w:rPr>
            </w:pPr>
            <w:r w:rsidRPr="00BF2863">
              <w:rPr>
                <w:color w:val="000000" w:themeColor="text1"/>
                <w:sz w:val="12"/>
                <w:szCs w:val="12"/>
              </w:rPr>
              <w:t>.005</w:t>
            </w:r>
          </w:p>
        </w:tc>
        <w:tc>
          <w:tcPr>
            <w:tcW w:w="374" w:type="pct"/>
            <w:shd w:val="clear" w:color="auto" w:fill="F9F9FB"/>
            <w:vAlign w:val="center"/>
          </w:tcPr>
          <w:p w14:paraId="59BD8BCB" w14:textId="77777777" w:rsidR="00FD03B7" w:rsidRPr="00BF2863" w:rsidRDefault="00FD03B7" w:rsidP="003C0EF7">
            <w:pPr>
              <w:jc w:val="right"/>
              <w:rPr>
                <w:color w:val="000000" w:themeColor="text1"/>
                <w:sz w:val="12"/>
                <w:szCs w:val="12"/>
              </w:rPr>
            </w:pPr>
          </w:p>
        </w:tc>
        <w:tc>
          <w:tcPr>
            <w:tcW w:w="558" w:type="pct"/>
            <w:shd w:val="clear" w:color="auto" w:fill="F9F9FB"/>
            <w:vAlign w:val="center"/>
          </w:tcPr>
          <w:p w14:paraId="57A8BD8A" w14:textId="77777777" w:rsidR="00FD03B7" w:rsidRPr="00BF2863" w:rsidRDefault="00FD03B7" w:rsidP="003C0EF7">
            <w:pPr>
              <w:jc w:val="right"/>
              <w:rPr>
                <w:color w:val="000000" w:themeColor="text1"/>
                <w:sz w:val="12"/>
                <w:szCs w:val="12"/>
              </w:rPr>
            </w:pPr>
            <w:r w:rsidRPr="00BF2863">
              <w:rPr>
                <w:color w:val="000000" w:themeColor="text1"/>
                <w:sz w:val="12"/>
                <w:szCs w:val="12"/>
              </w:rPr>
              <w:t>.012</w:t>
            </w:r>
          </w:p>
        </w:tc>
      </w:tr>
      <w:tr w:rsidR="00BF2863" w:rsidRPr="00BF2863" w14:paraId="11167808" w14:textId="77777777" w:rsidTr="00BF2863">
        <w:tc>
          <w:tcPr>
            <w:tcW w:w="295" w:type="pct"/>
            <w:vMerge/>
            <w:shd w:val="clear" w:color="auto" w:fill="auto"/>
          </w:tcPr>
          <w:p w14:paraId="5E88C2EC" w14:textId="77777777" w:rsidR="00FD03B7" w:rsidRPr="00BF2863" w:rsidRDefault="00FD03B7" w:rsidP="003C0EF7">
            <w:pPr>
              <w:rPr>
                <w:color w:val="000000" w:themeColor="text1"/>
                <w:sz w:val="12"/>
                <w:szCs w:val="12"/>
              </w:rPr>
            </w:pPr>
          </w:p>
        </w:tc>
        <w:tc>
          <w:tcPr>
            <w:tcW w:w="902" w:type="pct"/>
            <w:shd w:val="clear" w:color="auto" w:fill="auto"/>
            <w:vAlign w:val="center"/>
          </w:tcPr>
          <w:p w14:paraId="3FAACF8C" w14:textId="77777777" w:rsidR="00FD03B7" w:rsidRPr="00BF2863" w:rsidRDefault="00FD03B7" w:rsidP="003C0EF7">
            <w:pPr>
              <w:rPr>
                <w:color w:val="000000" w:themeColor="text1"/>
                <w:sz w:val="12"/>
                <w:szCs w:val="12"/>
              </w:rPr>
            </w:pPr>
            <w:r w:rsidRPr="00BF2863">
              <w:rPr>
                <w:color w:val="000000" w:themeColor="text1"/>
                <w:sz w:val="12"/>
                <w:szCs w:val="12"/>
              </w:rPr>
              <w:t>N</w:t>
            </w:r>
          </w:p>
        </w:tc>
        <w:tc>
          <w:tcPr>
            <w:tcW w:w="559" w:type="pct"/>
            <w:shd w:val="clear" w:color="auto" w:fill="F9F9FB"/>
            <w:vAlign w:val="center"/>
          </w:tcPr>
          <w:p w14:paraId="16E8F259"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c>
          <w:tcPr>
            <w:tcW w:w="559" w:type="pct"/>
            <w:shd w:val="clear" w:color="auto" w:fill="F9F9FB"/>
            <w:vAlign w:val="center"/>
          </w:tcPr>
          <w:p w14:paraId="01A5F490"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c>
          <w:tcPr>
            <w:tcW w:w="559" w:type="pct"/>
            <w:shd w:val="clear" w:color="auto" w:fill="F9F9FB"/>
            <w:vAlign w:val="center"/>
          </w:tcPr>
          <w:p w14:paraId="56A3DC94"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c>
          <w:tcPr>
            <w:tcW w:w="559" w:type="pct"/>
            <w:shd w:val="clear" w:color="auto" w:fill="F9F9FB"/>
            <w:vAlign w:val="center"/>
          </w:tcPr>
          <w:p w14:paraId="6751F04F"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c>
          <w:tcPr>
            <w:tcW w:w="633" w:type="pct"/>
            <w:shd w:val="clear" w:color="auto" w:fill="F9F9FB"/>
            <w:vAlign w:val="center"/>
          </w:tcPr>
          <w:p w14:paraId="4D7CE422"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c>
          <w:tcPr>
            <w:tcW w:w="374" w:type="pct"/>
            <w:shd w:val="clear" w:color="auto" w:fill="F9F9FB"/>
            <w:vAlign w:val="center"/>
          </w:tcPr>
          <w:p w14:paraId="4B48D999"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c>
          <w:tcPr>
            <w:tcW w:w="558" w:type="pct"/>
            <w:shd w:val="clear" w:color="auto" w:fill="F9F9FB"/>
            <w:vAlign w:val="center"/>
          </w:tcPr>
          <w:p w14:paraId="44D095FA" w14:textId="77777777" w:rsidR="00FD03B7" w:rsidRPr="00BF2863" w:rsidRDefault="00FD03B7" w:rsidP="003C0EF7">
            <w:pPr>
              <w:jc w:val="right"/>
              <w:rPr>
                <w:color w:val="000000" w:themeColor="text1"/>
                <w:sz w:val="12"/>
                <w:szCs w:val="12"/>
              </w:rPr>
            </w:pPr>
            <w:r w:rsidRPr="00BF2863">
              <w:rPr>
                <w:color w:val="000000" w:themeColor="text1"/>
                <w:sz w:val="12"/>
                <w:szCs w:val="12"/>
              </w:rPr>
              <w:t>10</w:t>
            </w:r>
          </w:p>
        </w:tc>
      </w:tr>
    </w:tbl>
    <w:p w14:paraId="26078713" w14:textId="77777777" w:rsidR="00FD03B7" w:rsidRDefault="00FD03B7" w:rsidP="00FD03B7">
      <w:pPr>
        <w:pStyle w:val="ListParagraph"/>
        <w:ind w:left="0" w:hanging="2"/>
        <w:rPr>
          <w:bCs/>
          <w:sz w:val="20"/>
          <w:szCs w:val="20"/>
        </w:rPr>
      </w:pPr>
      <w:proofErr w:type="spellStart"/>
      <w:proofErr w:type="gramStart"/>
      <w:r w:rsidRPr="005E22A9">
        <w:rPr>
          <w:bCs/>
          <w:sz w:val="20"/>
          <w:szCs w:val="20"/>
        </w:rPr>
        <w:t>Sumber</w:t>
      </w:r>
      <w:proofErr w:type="spellEnd"/>
      <w:r w:rsidRPr="005E22A9">
        <w:rPr>
          <w:bCs/>
          <w:sz w:val="20"/>
          <w:szCs w:val="20"/>
        </w:rPr>
        <w:t xml:space="preserve"> :</w:t>
      </w:r>
      <w:proofErr w:type="gramEnd"/>
      <w:r w:rsidRPr="005E22A9">
        <w:rPr>
          <w:bCs/>
          <w:sz w:val="20"/>
          <w:szCs w:val="20"/>
        </w:rPr>
        <w:t xml:space="preserve"> Data </w:t>
      </w:r>
      <w:proofErr w:type="spellStart"/>
      <w:r w:rsidRPr="005E22A9">
        <w:rPr>
          <w:bCs/>
          <w:sz w:val="20"/>
          <w:szCs w:val="20"/>
        </w:rPr>
        <w:t>Olahan</w:t>
      </w:r>
      <w:proofErr w:type="spellEnd"/>
      <w:r w:rsidRPr="005E22A9">
        <w:rPr>
          <w:bCs/>
          <w:sz w:val="20"/>
          <w:szCs w:val="20"/>
        </w:rPr>
        <w:t xml:space="preserve"> (2025)</w:t>
      </w:r>
    </w:p>
    <w:p w14:paraId="09D5B846" w14:textId="77777777" w:rsidR="00FD03B7" w:rsidRDefault="00FD03B7" w:rsidP="00FD03B7">
      <w:pPr>
        <w:pStyle w:val="ListParagraph"/>
        <w:ind w:left="0" w:hanging="2"/>
        <w:rPr>
          <w:bCs/>
          <w:sz w:val="20"/>
          <w:szCs w:val="20"/>
        </w:rPr>
      </w:pPr>
    </w:p>
    <w:p w14:paraId="670B1D22" w14:textId="77777777" w:rsidR="00FD03B7" w:rsidRPr="00C43C0C" w:rsidRDefault="00FD03B7" w:rsidP="00FD03B7">
      <w:pPr>
        <w:pStyle w:val="ListParagraph"/>
        <w:ind w:left="0" w:hanging="2"/>
        <w:rPr>
          <w:bCs/>
          <w:sz w:val="20"/>
          <w:szCs w:val="20"/>
        </w:rPr>
      </w:pPr>
      <w:r>
        <w:rPr>
          <w:bCs/>
          <w:sz w:val="20"/>
          <w:szCs w:val="20"/>
        </w:rPr>
        <w:t>Tabel 10.</w:t>
      </w:r>
      <w:r w:rsidRPr="00DB5AAA">
        <w:t xml:space="preserve"> </w:t>
      </w:r>
      <w:proofErr w:type="spellStart"/>
      <w:r w:rsidRPr="00DB5AAA">
        <w:rPr>
          <w:bCs/>
          <w:sz w:val="20"/>
          <w:szCs w:val="20"/>
        </w:rPr>
        <w:t>Faktor</w:t>
      </w:r>
      <w:proofErr w:type="spellEnd"/>
      <w:r w:rsidRPr="00DB5AAA">
        <w:rPr>
          <w:bCs/>
          <w:sz w:val="20"/>
          <w:szCs w:val="20"/>
        </w:rPr>
        <w:t xml:space="preserve"> </w:t>
      </w:r>
      <w:proofErr w:type="spellStart"/>
      <w:r w:rsidRPr="00DB5AAA">
        <w:rPr>
          <w:bCs/>
          <w:sz w:val="20"/>
          <w:szCs w:val="20"/>
        </w:rPr>
        <w:t>Manajemen</w:t>
      </w:r>
      <w:proofErr w:type="spellEnd"/>
      <w:r w:rsidRPr="00DB5AAA">
        <w:rPr>
          <w:bCs/>
          <w:sz w:val="20"/>
          <w:szCs w:val="20"/>
        </w:rPr>
        <w:t xml:space="preserve"> Waktu dan </w:t>
      </w:r>
      <w:proofErr w:type="spellStart"/>
      <w:r w:rsidRPr="00DB5AAA">
        <w:rPr>
          <w:bCs/>
          <w:sz w:val="20"/>
          <w:szCs w:val="20"/>
        </w:rPr>
        <w:t>Sumber</w:t>
      </w:r>
      <w:proofErr w:type="spellEnd"/>
      <w:r w:rsidRPr="00DB5AAA">
        <w:rPr>
          <w:bCs/>
          <w:sz w:val="20"/>
          <w:szCs w:val="20"/>
        </w:rPr>
        <w:t xml:space="preserve"> </w:t>
      </w:r>
      <w:proofErr w:type="spellStart"/>
      <w:r w:rsidRPr="00DB5AAA">
        <w:rPr>
          <w:bCs/>
          <w:sz w:val="20"/>
          <w:szCs w:val="20"/>
        </w:rPr>
        <w:t>Daya</w:t>
      </w:r>
      <w:proofErr w:type="spellEnd"/>
    </w:p>
    <w:tbl>
      <w:tblPr>
        <w:tblStyle w:val="TableGrid"/>
        <w:tblW w:w="5112" w:type="pct"/>
        <w:tblBorders>
          <w:left w:val="none" w:sz="0" w:space="0" w:color="auto"/>
          <w:right w:val="none" w:sz="0" w:space="0" w:color="auto"/>
          <w:insideV w:val="none" w:sz="0" w:space="0" w:color="auto"/>
        </w:tblBorders>
        <w:tblLook w:val="04A0" w:firstRow="1" w:lastRow="0" w:firstColumn="1" w:lastColumn="0" w:noHBand="0" w:noVBand="1"/>
      </w:tblPr>
      <w:tblGrid>
        <w:gridCol w:w="422"/>
        <w:gridCol w:w="788"/>
        <w:gridCol w:w="493"/>
        <w:gridCol w:w="493"/>
        <w:gridCol w:w="557"/>
        <w:gridCol w:w="558"/>
        <w:gridCol w:w="494"/>
        <w:gridCol w:w="334"/>
        <w:gridCol w:w="492"/>
      </w:tblGrid>
      <w:tr w:rsidR="00BF2863" w:rsidRPr="00BF2863" w14:paraId="1388E99A" w14:textId="77777777" w:rsidTr="00BF2863">
        <w:tc>
          <w:tcPr>
            <w:tcW w:w="457" w:type="pct"/>
            <w:vMerge w:val="restart"/>
            <w:shd w:val="clear" w:color="auto" w:fill="auto"/>
          </w:tcPr>
          <w:p w14:paraId="30699B09" w14:textId="77777777" w:rsidR="00FD03B7" w:rsidRPr="00BF2863" w:rsidRDefault="00FD03B7" w:rsidP="003C0EF7">
            <w:pPr>
              <w:jc w:val="center"/>
              <w:rPr>
                <w:color w:val="000000" w:themeColor="text1"/>
                <w:sz w:val="12"/>
                <w:szCs w:val="12"/>
              </w:rPr>
            </w:pPr>
            <w:r w:rsidRPr="00BF2863">
              <w:rPr>
                <w:color w:val="000000" w:themeColor="text1"/>
                <w:sz w:val="12"/>
                <w:szCs w:val="12"/>
              </w:rPr>
              <w:t>X13 – X17</w:t>
            </w:r>
          </w:p>
        </w:tc>
        <w:tc>
          <w:tcPr>
            <w:tcW w:w="852" w:type="pct"/>
            <w:shd w:val="clear" w:color="auto" w:fill="auto"/>
            <w:vAlign w:val="center"/>
          </w:tcPr>
          <w:p w14:paraId="5E6D8182" w14:textId="77777777" w:rsidR="00FD03B7" w:rsidRPr="00BF2863" w:rsidRDefault="00FD03B7" w:rsidP="003C0EF7">
            <w:pPr>
              <w:rPr>
                <w:color w:val="000000" w:themeColor="text1"/>
                <w:sz w:val="12"/>
                <w:szCs w:val="12"/>
              </w:rPr>
            </w:pPr>
            <w:r w:rsidRPr="00BF2863">
              <w:rPr>
                <w:color w:val="000000" w:themeColor="text1"/>
                <w:sz w:val="12"/>
                <w:szCs w:val="12"/>
              </w:rPr>
              <w:t>Pearson Correlation</w:t>
            </w:r>
          </w:p>
        </w:tc>
        <w:tc>
          <w:tcPr>
            <w:tcW w:w="533" w:type="pct"/>
            <w:shd w:val="clear" w:color="auto" w:fill="F9F9FB"/>
          </w:tcPr>
          <w:p w14:paraId="2A0E3EE1" w14:textId="77777777" w:rsidR="00FD03B7" w:rsidRPr="00BF2863" w:rsidRDefault="00FD03B7" w:rsidP="003C0EF7">
            <w:pPr>
              <w:jc w:val="right"/>
              <w:rPr>
                <w:color w:val="000000" w:themeColor="text1"/>
                <w:sz w:val="12"/>
                <w:szCs w:val="12"/>
              </w:rPr>
            </w:pPr>
            <w:r w:rsidRPr="00BF2863">
              <w:rPr>
                <w:sz w:val="12"/>
                <w:szCs w:val="12"/>
              </w:rPr>
              <w:t>.755*</w:t>
            </w:r>
          </w:p>
        </w:tc>
        <w:tc>
          <w:tcPr>
            <w:tcW w:w="533" w:type="pct"/>
            <w:shd w:val="clear" w:color="auto" w:fill="F9F9FB"/>
          </w:tcPr>
          <w:p w14:paraId="7F8F11BB" w14:textId="77777777" w:rsidR="00FD03B7" w:rsidRPr="00BF2863" w:rsidRDefault="00FD03B7" w:rsidP="003C0EF7">
            <w:pPr>
              <w:jc w:val="right"/>
              <w:rPr>
                <w:color w:val="000000" w:themeColor="text1"/>
                <w:sz w:val="12"/>
                <w:szCs w:val="12"/>
              </w:rPr>
            </w:pPr>
            <w:r w:rsidRPr="00BF2863">
              <w:rPr>
                <w:sz w:val="12"/>
                <w:szCs w:val="12"/>
              </w:rPr>
              <w:t>.753*</w:t>
            </w:r>
          </w:p>
        </w:tc>
        <w:tc>
          <w:tcPr>
            <w:tcW w:w="602" w:type="pct"/>
            <w:shd w:val="clear" w:color="auto" w:fill="F9F9FB"/>
          </w:tcPr>
          <w:p w14:paraId="2EA82487" w14:textId="77777777" w:rsidR="00FD03B7" w:rsidRPr="00BF2863" w:rsidRDefault="00FD03B7" w:rsidP="003C0EF7">
            <w:pPr>
              <w:jc w:val="right"/>
              <w:rPr>
                <w:color w:val="000000" w:themeColor="text1"/>
                <w:sz w:val="12"/>
                <w:szCs w:val="12"/>
              </w:rPr>
            </w:pPr>
            <w:r w:rsidRPr="00BF2863">
              <w:rPr>
                <w:sz w:val="12"/>
                <w:szCs w:val="12"/>
              </w:rPr>
              <w:t>.788**</w:t>
            </w:r>
          </w:p>
        </w:tc>
        <w:tc>
          <w:tcPr>
            <w:tcW w:w="602" w:type="pct"/>
            <w:shd w:val="clear" w:color="auto" w:fill="F9F9FB"/>
          </w:tcPr>
          <w:p w14:paraId="038E109C" w14:textId="77777777" w:rsidR="00FD03B7" w:rsidRPr="00BF2863" w:rsidRDefault="00FD03B7" w:rsidP="003C0EF7">
            <w:pPr>
              <w:jc w:val="right"/>
              <w:rPr>
                <w:color w:val="000000" w:themeColor="text1"/>
                <w:sz w:val="12"/>
                <w:szCs w:val="12"/>
              </w:rPr>
            </w:pPr>
            <w:r w:rsidRPr="00BF2863">
              <w:rPr>
                <w:sz w:val="12"/>
                <w:szCs w:val="12"/>
              </w:rPr>
              <w:t>.848**</w:t>
            </w:r>
          </w:p>
        </w:tc>
        <w:tc>
          <w:tcPr>
            <w:tcW w:w="533" w:type="pct"/>
            <w:shd w:val="clear" w:color="auto" w:fill="F9F9FB"/>
          </w:tcPr>
          <w:p w14:paraId="7C1FE1AC" w14:textId="77777777" w:rsidR="00FD03B7" w:rsidRPr="00BF2863" w:rsidRDefault="00FD03B7" w:rsidP="003C0EF7">
            <w:pPr>
              <w:jc w:val="right"/>
              <w:rPr>
                <w:color w:val="000000" w:themeColor="text1"/>
                <w:sz w:val="12"/>
                <w:szCs w:val="12"/>
              </w:rPr>
            </w:pPr>
            <w:r w:rsidRPr="00BF2863">
              <w:rPr>
                <w:sz w:val="12"/>
                <w:szCs w:val="12"/>
              </w:rPr>
              <w:t>.716*</w:t>
            </w:r>
          </w:p>
        </w:tc>
        <w:tc>
          <w:tcPr>
            <w:tcW w:w="357" w:type="pct"/>
            <w:shd w:val="clear" w:color="auto" w:fill="F9F9FB"/>
          </w:tcPr>
          <w:p w14:paraId="6E217BBE" w14:textId="77777777" w:rsidR="00FD03B7" w:rsidRPr="00BF2863" w:rsidRDefault="00FD03B7" w:rsidP="003C0EF7">
            <w:pPr>
              <w:jc w:val="right"/>
              <w:rPr>
                <w:color w:val="000000" w:themeColor="text1"/>
                <w:sz w:val="12"/>
                <w:szCs w:val="12"/>
              </w:rPr>
            </w:pPr>
            <w:r w:rsidRPr="00BF2863">
              <w:rPr>
                <w:sz w:val="12"/>
                <w:szCs w:val="12"/>
              </w:rPr>
              <w:t>1</w:t>
            </w:r>
          </w:p>
        </w:tc>
        <w:tc>
          <w:tcPr>
            <w:tcW w:w="533" w:type="pct"/>
            <w:shd w:val="clear" w:color="auto" w:fill="F9F9FB"/>
          </w:tcPr>
          <w:p w14:paraId="15951665" w14:textId="77777777" w:rsidR="00FD03B7" w:rsidRPr="00BF2863" w:rsidRDefault="00FD03B7" w:rsidP="003C0EF7">
            <w:pPr>
              <w:jc w:val="right"/>
              <w:rPr>
                <w:color w:val="000000" w:themeColor="text1"/>
                <w:sz w:val="12"/>
                <w:szCs w:val="12"/>
              </w:rPr>
            </w:pPr>
            <w:r w:rsidRPr="00BF2863">
              <w:rPr>
                <w:sz w:val="12"/>
                <w:szCs w:val="12"/>
              </w:rPr>
              <w:t>.755*</w:t>
            </w:r>
          </w:p>
        </w:tc>
      </w:tr>
      <w:tr w:rsidR="00BF2863" w:rsidRPr="00BF2863" w14:paraId="4658ECE6" w14:textId="77777777" w:rsidTr="00BF2863">
        <w:tc>
          <w:tcPr>
            <w:tcW w:w="457" w:type="pct"/>
            <w:vMerge/>
            <w:shd w:val="clear" w:color="auto" w:fill="auto"/>
          </w:tcPr>
          <w:p w14:paraId="0676624F" w14:textId="77777777" w:rsidR="00FD03B7" w:rsidRPr="00BF2863" w:rsidRDefault="00FD03B7" w:rsidP="003C0EF7">
            <w:pPr>
              <w:rPr>
                <w:color w:val="000000" w:themeColor="text1"/>
                <w:sz w:val="12"/>
                <w:szCs w:val="12"/>
              </w:rPr>
            </w:pPr>
          </w:p>
        </w:tc>
        <w:tc>
          <w:tcPr>
            <w:tcW w:w="852" w:type="pct"/>
            <w:shd w:val="clear" w:color="auto" w:fill="auto"/>
            <w:vAlign w:val="center"/>
          </w:tcPr>
          <w:p w14:paraId="06A62E5E" w14:textId="77777777" w:rsidR="00FD03B7" w:rsidRPr="00BF2863" w:rsidRDefault="00FD03B7" w:rsidP="003C0EF7">
            <w:pPr>
              <w:rPr>
                <w:color w:val="000000" w:themeColor="text1"/>
                <w:sz w:val="12"/>
                <w:szCs w:val="12"/>
              </w:rPr>
            </w:pPr>
            <w:r w:rsidRPr="00BF2863">
              <w:rPr>
                <w:color w:val="000000" w:themeColor="text1"/>
                <w:sz w:val="12"/>
                <w:szCs w:val="12"/>
              </w:rPr>
              <w:t>Sig. (2-tailed)</w:t>
            </w:r>
          </w:p>
        </w:tc>
        <w:tc>
          <w:tcPr>
            <w:tcW w:w="533" w:type="pct"/>
            <w:shd w:val="clear" w:color="auto" w:fill="F9F9FB"/>
          </w:tcPr>
          <w:p w14:paraId="304D926F" w14:textId="77777777" w:rsidR="00FD03B7" w:rsidRPr="00BF2863" w:rsidRDefault="00FD03B7" w:rsidP="003C0EF7">
            <w:pPr>
              <w:jc w:val="right"/>
              <w:rPr>
                <w:color w:val="000000" w:themeColor="text1"/>
                <w:sz w:val="12"/>
                <w:szCs w:val="12"/>
              </w:rPr>
            </w:pPr>
            <w:r w:rsidRPr="00BF2863">
              <w:rPr>
                <w:sz w:val="12"/>
                <w:szCs w:val="12"/>
              </w:rPr>
              <w:t>.012</w:t>
            </w:r>
          </w:p>
        </w:tc>
        <w:tc>
          <w:tcPr>
            <w:tcW w:w="533" w:type="pct"/>
            <w:shd w:val="clear" w:color="auto" w:fill="F9F9FB"/>
          </w:tcPr>
          <w:p w14:paraId="2AF76E56" w14:textId="77777777" w:rsidR="00FD03B7" w:rsidRPr="00BF2863" w:rsidRDefault="00FD03B7" w:rsidP="003C0EF7">
            <w:pPr>
              <w:jc w:val="right"/>
              <w:rPr>
                <w:color w:val="000000" w:themeColor="text1"/>
                <w:sz w:val="12"/>
                <w:szCs w:val="12"/>
              </w:rPr>
            </w:pPr>
            <w:r w:rsidRPr="00BF2863">
              <w:rPr>
                <w:sz w:val="12"/>
                <w:szCs w:val="12"/>
              </w:rPr>
              <w:t>.012</w:t>
            </w:r>
          </w:p>
        </w:tc>
        <w:tc>
          <w:tcPr>
            <w:tcW w:w="602" w:type="pct"/>
            <w:shd w:val="clear" w:color="auto" w:fill="F9F9FB"/>
          </w:tcPr>
          <w:p w14:paraId="7150B40D" w14:textId="77777777" w:rsidR="00FD03B7" w:rsidRPr="00BF2863" w:rsidRDefault="00FD03B7" w:rsidP="003C0EF7">
            <w:pPr>
              <w:jc w:val="right"/>
              <w:rPr>
                <w:color w:val="000000" w:themeColor="text1"/>
                <w:sz w:val="12"/>
                <w:szCs w:val="12"/>
              </w:rPr>
            </w:pPr>
            <w:r w:rsidRPr="00BF2863">
              <w:rPr>
                <w:sz w:val="12"/>
                <w:szCs w:val="12"/>
              </w:rPr>
              <w:t>.007</w:t>
            </w:r>
          </w:p>
        </w:tc>
        <w:tc>
          <w:tcPr>
            <w:tcW w:w="602" w:type="pct"/>
            <w:shd w:val="clear" w:color="auto" w:fill="F9F9FB"/>
          </w:tcPr>
          <w:p w14:paraId="40185C9F" w14:textId="77777777" w:rsidR="00FD03B7" w:rsidRPr="00BF2863" w:rsidRDefault="00FD03B7" w:rsidP="003C0EF7">
            <w:pPr>
              <w:jc w:val="right"/>
              <w:rPr>
                <w:color w:val="000000" w:themeColor="text1"/>
                <w:sz w:val="12"/>
                <w:szCs w:val="12"/>
              </w:rPr>
            </w:pPr>
            <w:r w:rsidRPr="00BF2863">
              <w:rPr>
                <w:sz w:val="12"/>
                <w:szCs w:val="12"/>
              </w:rPr>
              <w:t>.002</w:t>
            </w:r>
          </w:p>
        </w:tc>
        <w:tc>
          <w:tcPr>
            <w:tcW w:w="533" w:type="pct"/>
            <w:shd w:val="clear" w:color="auto" w:fill="F9F9FB"/>
          </w:tcPr>
          <w:p w14:paraId="01A60A05" w14:textId="77777777" w:rsidR="00FD03B7" w:rsidRPr="00BF2863" w:rsidRDefault="00FD03B7" w:rsidP="003C0EF7">
            <w:pPr>
              <w:jc w:val="right"/>
              <w:rPr>
                <w:color w:val="000000" w:themeColor="text1"/>
                <w:sz w:val="12"/>
                <w:szCs w:val="12"/>
              </w:rPr>
            </w:pPr>
            <w:r w:rsidRPr="00BF2863">
              <w:rPr>
                <w:sz w:val="12"/>
                <w:szCs w:val="12"/>
              </w:rPr>
              <w:t>.020</w:t>
            </w:r>
          </w:p>
        </w:tc>
        <w:tc>
          <w:tcPr>
            <w:tcW w:w="357" w:type="pct"/>
            <w:shd w:val="clear" w:color="auto" w:fill="F9F9FB"/>
          </w:tcPr>
          <w:p w14:paraId="59DB1584" w14:textId="77777777" w:rsidR="00FD03B7" w:rsidRPr="00BF2863" w:rsidRDefault="00FD03B7" w:rsidP="003C0EF7">
            <w:pPr>
              <w:jc w:val="right"/>
              <w:rPr>
                <w:color w:val="000000" w:themeColor="text1"/>
                <w:sz w:val="12"/>
                <w:szCs w:val="12"/>
              </w:rPr>
            </w:pPr>
          </w:p>
        </w:tc>
        <w:tc>
          <w:tcPr>
            <w:tcW w:w="533" w:type="pct"/>
            <w:shd w:val="clear" w:color="auto" w:fill="F9F9FB"/>
          </w:tcPr>
          <w:p w14:paraId="44D54F88" w14:textId="77777777" w:rsidR="00FD03B7" w:rsidRPr="00BF2863" w:rsidRDefault="00FD03B7" w:rsidP="003C0EF7">
            <w:pPr>
              <w:jc w:val="right"/>
              <w:rPr>
                <w:color w:val="000000" w:themeColor="text1"/>
                <w:sz w:val="12"/>
                <w:szCs w:val="12"/>
              </w:rPr>
            </w:pPr>
            <w:r w:rsidRPr="00BF2863">
              <w:rPr>
                <w:sz w:val="12"/>
                <w:szCs w:val="12"/>
              </w:rPr>
              <w:t>.012</w:t>
            </w:r>
          </w:p>
        </w:tc>
      </w:tr>
      <w:tr w:rsidR="00BF2863" w:rsidRPr="00BF2863" w14:paraId="54380DE0" w14:textId="77777777" w:rsidTr="00BF2863">
        <w:tc>
          <w:tcPr>
            <w:tcW w:w="457" w:type="pct"/>
            <w:vMerge/>
            <w:shd w:val="clear" w:color="auto" w:fill="auto"/>
          </w:tcPr>
          <w:p w14:paraId="5C84FAE3" w14:textId="77777777" w:rsidR="00FD03B7" w:rsidRPr="00BF2863" w:rsidRDefault="00FD03B7" w:rsidP="003C0EF7">
            <w:pPr>
              <w:rPr>
                <w:color w:val="000000" w:themeColor="text1"/>
                <w:sz w:val="12"/>
                <w:szCs w:val="12"/>
              </w:rPr>
            </w:pPr>
          </w:p>
        </w:tc>
        <w:tc>
          <w:tcPr>
            <w:tcW w:w="852" w:type="pct"/>
            <w:shd w:val="clear" w:color="auto" w:fill="auto"/>
            <w:vAlign w:val="center"/>
          </w:tcPr>
          <w:p w14:paraId="7499AD4E" w14:textId="77777777" w:rsidR="00FD03B7" w:rsidRPr="00BF2863" w:rsidRDefault="00FD03B7" w:rsidP="003C0EF7">
            <w:pPr>
              <w:rPr>
                <w:color w:val="000000" w:themeColor="text1"/>
                <w:sz w:val="12"/>
                <w:szCs w:val="12"/>
              </w:rPr>
            </w:pPr>
            <w:r w:rsidRPr="00BF2863">
              <w:rPr>
                <w:color w:val="000000" w:themeColor="text1"/>
                <w:sz w:val="12"/>
                <w:szCs w:val="12"/>
              </w:rPr>
              <w:t>N</w:t>
            </w:r>
          </w:p>
        </w:tc>
        <w:tc>
          <w:tcPr>
            <w:tcW w:w="533" w:type="pct"/>
            <w:shd w:val="clear" w:color="auto" w:fill="F9F9FB"/>
          </w:tcPr>
          <w:p w14:paraId="469A772E" w14:textId="77777777" w:rsidR="00FD03B7" w:rsidRPr="00BF2863" w:rsidRDefault="00FD03B7" w:rsidP="003C0EF7">
            <w:pPr>
              <w:jc w:val="right"/>
              <w:rPr>
                <w:color w:val="000000" w:themeColor="text1"/>
                <w:sz w:val="12"/>
                <w:szCs w:val="12"/>
              </w:rPr>
            </w:pPr>
            <w:r w:rsidRPr="00BF2863">
              <w:rPr>
                <w:sz w:val="12"/>
                <w:szCs w:val="12"/>
              </w:rPr>
              <w:t>10</w:t>
            </w:r>
          </w:p>
        </w:tc>
        <w:tc>
          <w:tcPr>
            <w:tcW w:w="533" w:type="pct"/>
            <w:shd w:val="clear" w:color="auto" w:fill="F9F9FB"/>
          </w:tcPr>
          <w:p w14:paraId="2EDB04A4" w14:textId="77777777" w:rsidR="00FD03B7" w:rsidRPr="00BF2863" w:rsidRDefault="00FD03B7" w:rsidP="003C0EF7">
            <w:pPr>
              <w:jc w:val="right"/>
              <w:rPr>
                <w:color w:val="000000" w:themeColor="text1"/>
                <w:sz w:val="12"/>
                <w:szCs w:val="12"/>
              </w:rPr>
            </w:pPr>
            <w:r w:rsidRPr="00BF2863">
              <w:rPr>
                <w:sz w:val="12"/>
                <w:szCs w:val="12"/>
              </w:rPr>
              <w:t>10</w:t>
            </w:r>
          </w:p>
        </w:tc>
        <w:tc>
          <w:tcPr>
            <w:tcW w:w="602" w:type="pct"/>
            <w:shd w:val="clear" w:color="auto" w:fill="F9F9FB"/>
          </w:tcPr>
          <w:p w14:paraId="234DD4C2" w14:textId="77777777" w:rsidR="00FD03B7" w:rsidRPr="00BF2863" w:rsidRDefault="00FD03B7" w:rsidP="003C0EF7">
            <w:pPr>
              <w:jc w:val="right"/>
              <w:rPr>
                <w:color w:val="000000" w:themeColor="text1"/>
                <w:sz w:val="12"/>
                <w:szCs w:val="12"/>
              </w:rPr>
            </w:pPr>
            <w:r w:rsidRPr="00BF2863">
              <w:rPr>
                <w:sz w:val="12"/>
                <w:szCs w:val="12"/>
              </w:rPr>
              <w:t>10</w:t>
            </w:r>
          </w:p>
        </w:tc>
        <w:tc>
          <w:tcPr>
            <w:tcW w:w="602" w:type="pct"/>
            <w:shd w:val="clear" w:color="auto" w:fill="F9F9FB"/>
          </w:tcPr>
          <w:p w14:paraId="7BE7CD65" w14:textId="77777777" w:rsidR="00FD03B7" w:rsidRPr="00BF2863" w:rsidRDefault="00FD03B7" w:rsidP="003C0EF7">
            <w:pPr>
              <w:jc w:val="right"/>
              <w:rPr>
                <w:color w:val="000000" w:themeColor="text1"/>
                <w:sz w:val="12"/>
                <w:szCs w:val="12"/>
              </w:rPr>
            </w:pPr>
            <w:r w:rsidRPr="00BF2863">
              <w:rPr>
                <w:sz w:val="12"/>
                <w:szCs w:val="12"/>
              </w:rPr>
              <w:t>10</w:t>
            </w:r>
          </w:p>
        </w:tc>
        <w:tc>
          <w:tcPr>
            <w:tcW w:w="533" w:type="pct"/>
            <w:shd w:val="clear" w:color="auto" w:fill="F9F9FB"/>
          </w:tcPr>
          <w:p w14:paraId="06BFA15E" w14:textId="77777777" w:rsidR="00FD03B7" w:rsidRPr="00BF2863" w:rsidRDefault="00FD03B7" w:rsidP="003C0EF7">
            <w:pPr>
              <w:jc w:val="right"/>
              <w:rPr>
                <w:color w:val="000000" w:themeColor="text1"/>
                <w:sz w:val="12"/>
                <w:szCs w:val="12"/>
              </w:rPr>
            </w:pPr>
            <w:r w:rsidRPr="00BF2863">
              <w:rPr>
                <w:sz w:val="12"/>
                <w:szCs w:val="12"/>
              </w:rPr>
              <w:t>10</w:t>
            </w:r>
          </w:p>
        </w:tc>
        <w:tc>
          <w:tcPr>
            <w:tcW w:w="357" w:type="pct"/>
            <w:shd w:val="clear" w:color="auto" w:fill="F9F9FB"/>
          </w:tcPr>
          <w:p w14:paraId="009E486D" w14:textId="77777777" w:rsidR="00FD03B7" w:rsidRPr="00BF2863" w:rsidRDefault="00FD03B7" w:rsidP="003C0EF7">
            <w:pPr>
              <w:jc w:val="right"/>
              <w:rPr>
                <w:color w:val="000000" w:themeColor="text1"/>
                <w:sz w:val="12"/>
                <w:szCs w:val="12"/>
              </w:rPr>
            </w:pPr>
            <w:r w:rsidRPr="00BF2863">
              <w:rPr>
                <w:sz w:val="12"/>
                <w:szCs w:val="12"/>
              </w:rPr>
              <w:t>10</w:t>
            </w:r>
          </w:p>
        </w:tc>
        <w:tc>
          <w:tcPr>
            <w:tcW w:w="533" w:type="pct"/>
            <w:shd w:val="clear" w:color="auto" w:fill="F9F9FB"/>
          </w:tcPr>
          <w:p w14:paraId="534D36B1" w14:textId="77777777" w:rsidR="00FD03B7" w:rsidRPr="00BF2863" w:rsidRDefault="00FD03B7" w:rsidP="003C0EF7">
            <w:pPr>
              <w:jc w:val="right"/>
              <w:rPr>
                <w:color w:val="000000" w:themeColor="text1"/>
                <w:sz w:val="12"/>
                <w:szCs w:val="12"/>
              </w:rPr>
            </w:pPr>
            <w:r w:rsidRPr="00BF2863">
              <w:rPr>
                <w:sz w:val="12"/>
                <w:szCs w:val="12"/>
              </w:rPr>
              <w:t>10</w:t>
            </w:r>
          </w:p>
        </w:tc>
      </w:tr>
    </w:tbl>
    <w:p w14:paraId="05792D0F" w14:textId="77777777" w:rsidR="00FD03B7" w:rsidRDefault="00FD03B7" w:rsidP="00FD03B7">
      <w:pPr>
        <w:ind w:left="0" w:hanging="2"/>
        <w:jc w:val="both"/>
        <w:rPr>
          <w:sz w:val="20"/>
          <w:szCs w:val="20"/>
        </w:rPr>
      </w:pPr>
      <w:proofErr w:type="spellStart"/>
      <w:proofErr w:type="gramStart"/>
      <w:r w:rsidRPr="005E22A9">
        <w:rPr>
          <w:sz w:val="20"/>
          <w:szCs w:val="20"/>
        </w:rPr>
        <w:t>Sumber</w:t>
      </w:r>
      <w:proofErr w:type="spellEnd"/>
      <w:r w:rsidRPr="005E22A9">
        <w:rPr>
          <w:sz w:val="20"/>
          <w:szCs w:val="20"/>
        </w:rPr>
        <w:t xml:space="preserve"> :</w:t>
      </w:r>
      <w:proofErr w:type="gramEnd"/>
      <w:r w:rsidRPr="005E22A9">
        <w:rPr>
          <w:sz w:val="20"/>
          <w:szCs w:val="20"/>
        </w:rPr>
        <w:t xml:space="preserve"> Data </w:t>
      </w:r>
      <w:proofErr w:type="spellStart"/>
      <w:r w:rsidRPr="005E22A9">
        <w:rPr>
          <w:sz w:val="20"/>
          <w:szCs w:val="20"/>
        </w:rPr>
        <w:t>Olahan</w:t>
      </w:r>
      <w:proofErr w:type="spellEnd"/>
      <w:r w:rsidRPr="005E22A9">
        <w:rPr>
          <w:sz w:val="20"/>
          <w:szCs w:val="20"/>
        </w:rPr>
        <w:t xml:space="preserve"> (2025)</w:t>
      </w:r>
    </w:p>
    <w:p w14:paraId="14C25465" w14:textId="77777777" w:rsidR="00FD03B7" w:rsidRDefault="00FD03B7" w:rsidP="00FD03B7">
      <w:pPr>
        <w:ind w:left="0" w:hanging="2"/>
        <w:jc w:val="both"/>
        <w:rPr>
          <w:sz w:val="20"/>
          <w:szCs w:val="20"/>
        </w:rPr>
      </w:pPr>
    </w:p>
    <w:p w14:paraId="7E2C6627" w14:textId="77777777" w:rsidR="00FD03B7" w:rsidRDefault="00FD03B7" w:rsidP="00FD03B7">
      <w:pPr>
        <w:ind w:left="0" w:hanging="2"/>
        <w:jc w:val="both"/>
        <w:rPr>
          <w:sz w:val="20"/>
          <w:szCs w:val="20"/>
        </w:rPr>
      </w:pPr>
      <w:r>
        <w:rPr>
          <w:sz w:val="20"/>
          <w:szCs w:val="20"/>
        </w:rPr>
        <w:t xml:space="preserve">Tabel 11. </w:t>
      </w:r>
      <w:proofErr w:type="spellStart"/>
      <w:r w:rsidRPr="00DB5AAA">
        <w:rPr>
          <w:sz w:val="20"/>
          <w:szCs w:val="20"/>
        </w:rPr>
        <w:t>Faktor</w:t>
      </w:r>
      <w:proofErr w:type="spellEnd"/>
      <w:r w:rsidRPr="00DB5AAA">
        <w:rPr>
          <w:sz w:val="20"/>
          <w:szCs w:val="20"/>
        </w:rPr>
        <w:t xml:space="preserve"> Etika </w:t>
      </w:r>
      <w:proofErr w:type="spellStart"/>
      <w:r w:rsidRPr="00DB5AAA">
        <w:rPr>
          <w:sz w:val="20"/>
          <w:szCs w:val="20"/>
        </w:rPr>
        <w:t>Kerja</w:t>
      </w:r>
      <w:proofErr w:type="spellEnd"/>
    </w:p>
    <w:tbl>
      <w:tblPr>
        <w:tblStyle w:val="TableGrid"/>
        <w:tblW w:w="4986" w:type="pct"/>
        <w:tblBorders>
          <w:left w:val="none" w:sz="0" w:space="0" w:color="auto"/>
          <w:right w:val="none" w:sz="0" w:space="0" w:color="auto"/>
          <w:insideV w:val="none" w:sz="0" w:space="0" w:color="auto"/>
        </w:tblBorders>
        <w:tblLook w:val="04A0" w:firstRow="1" w:lastRow="0" w:firstColumn="1" w:lastColumn="0" w:noHBand="0" w:noVBand="1"/>
      </w:tblPr>
      <w:tblGrid>
        <w:gridCol w:w="422"/>
        <w:gridCol w:w="788"/>
        <w:gridCol w:w="493"/>
        <w:gridCol w:w="493"/>
        <w:gridCol w:w="493"/>
        <w:gridCol w:w="508"/>
        <w:gridCol w:w="493"/>
        <w:gridCol w:w="334"/>
        <w:gridCol w:w="493"/>
      </w:tblGrid>
      <w:tr w:rsidR="00BF2863" w:rsidRPr="00BF2863" w14:paraId="2DC4840E" w14:textId="77777777" w:rsidTr="00BF2863">
        <w:tc>
          <w:tcPr>
            <w:tcW w:w="468" w:type="pct"/>
            <w:vMerge w:val="restart"/>
            <w:shd w:val="clear" w:color="auto" w:fill="auto"/>
          </w:tcPr>
          <w:p w14:paraId="0857E09B" w14:textId="77777777" w:rsidR="00FD03B7" w:rsidRPr="00BF2863" w:rsidRDefault="00FD03B7" w:rsidP="003C0EF7">
            <w:pPr>
              <w:jc w:val="center"/>
              <w:rPr>
                <w:color w:val="000000" w:themeColor="text1"/>
                <w:sz w:val="12"/>
                <w:szCs w:val="12"/>
              </w:rPr>
            </w:pPr>
            <w:r w:rsidRPr="00BF2863">
              <w:rPr>
                <w:color w:val="000000" w:themeColor="text1"/>
                <w:sz w:val="12"/>
                <w:szCs w:val="12"/>
              </w:rPr>
              <w:t>X18 – X22</w:t>
            </w:r>
          </w:p>
        </w:tc>
        <w:tc>
          <w:tcPr>
            <w:tcW w:w="873" w:type="pct"/>
            <w:shd w:val="clear" w:color="auto" w:fill="auto"/>
            <w:vAlign w:val="center"/>
          </w:tcPr>
          <w:p w14:paraId="2E50464B" w14:textId="77777777" w:rsidR="00FD03B7" w:rsidRPr="00BF2863" w:rsidRDefault="00FD03B7" w:rsidP="003C0EF7">
            <w:pPr>
              <w:rPr>
                <w:color w:val="000000" w:themeColor="text1"/>
                <w:sz w:val="12"/>
                <w:szCs w:val="12"/>
              </w:rPr>
            </w:pPr>
            <w:r w:rsidRPr="00BF2863">
              <w:rPr>
                <w:color w:val="000000" w:themeColor="text1"/>
                <w:sz w:val="12"/>
                <w:szCs w:val="12"/>
              </w:rPr>
              <w:t>Pearson Correlation</w:t>
            </w:r>
          </w:p>
        </w:tc>
        <w:tc>
          <w:tcPr>
            <w:tcW w:w="546" w:type="pct"/>
            <w:shd w:val="clear" w:color="auto" w:fill="F9F9FB"/>
          </w:tcPr>
          <w:p w14:paraId="58A5769F" w14:textId="77777777" w:rsidR="00FD03B7" w:rsidRPr="00BF2863" w:rsidRDefault="00FD03B7" w:rsidP="003C0EF7">
            <w:pPr>
              <w:jc w:val="right"/>
              <w:rPr>
                <w:color w:val="000000" w:themeColor="text1"/>
                <w:sz w:val="12"/>
                <w:szCs w:val="12"/>
              </w:rPr>
            </w:pPr>
            <w:r w:rsidRPr="00BF2863">
              <w:rPr>
                <w:sz w:val="12"/>
                <w:szCs w:val="12"/>
              </w:rPr>
              <w:t>.870*</w:t>
            </w:r>
          </w:p>
        </w:tc>
        <w:tc>
          <w:tcPr>
            <w:tcW w:w="546" w:type="pct"/>
            <w:shd w:val="clear" w:color="auto" w:fill="F9F9FB"/>
          </w:tcPr>
          <w:p w14:paraId="5EC4A79F" w14:textId="77777777" w:rsidR="00FD03B7" w:rsidRPr="00BF2863" w:rsidRDefault="00FD03B7" w:rsidP="003C0EF7">
            <w:pPr>
              <w:jc w:val="right"/>
              <w:rPr>
                <w:color w:val="000000" w:themeColor="text1"/>
                <w:sz w:val="12"/>
                <w:szCs w:val="12"/>
              </w:rPr>
            </w:pPr>
            <w:r w:rsidRPr="00BF2863">
              <w:rPr>
                <w:sz w:val="12"/>
                <w:szCs w:val="12"/>
              </w:rPr>
              <w:t>.696*</w:t>
            </w:r>
          </w:p>
        </w:tc>
        <w:tc>
          <w:tcPr>
            <w:tcW w:w="546" w:type="pct"/>
            <w:shd w:val="clear" w:color="auto" w:fill="F9F9FB"/>
          </w:tcPr>
          <w:p w14:paraId="395F7440" w14:textId="77777777" w:rsidR="00FD03B7" w:rsidRPr="00BF2863" w:rsidRDefault="00FD03B7" w:rsidP="003C0EF7">
            <w:pPr>
              <w:jc w:val="right"/>
              <w:rPr>
                <w:color w:val="000000" w:themeColor="text1"/>
                <w:sz w:val="12"/>
                <w:szCs w:val="12"/>
              </w:rPr>
            </w:pPr>
            <w:r w:rsidRPr="00BF2863">
              <w:rPr>
                <w:sz w:val="12"/>
                <w:szCs w:val="12"/>
              </w:rPr>
              <w:t>.945*</w:t>
            </w:r>
          </w:p>
        </w:tc>
        <w:tc>
          <w:tcPr>
            <w:tcW w:w="562" w:type="pct"/>
            <w:shd w:val="clear" w:color="auto" w:fill="F9F9FB"/>
          </w:tcPr>
          <w:p w14:paraId="1DFB8DE6" w14:textId="77777777" w:rsidR="00FD03B7" w:rsidRPr="00BF2863" w:rsidRDefault="00FD03B7" w:rsidP="003C0EF7">
            <w:pPr>
              <w:jc w:val="right"/>
              <w:rPr>
                <w:color w:val="000000" w:themeColor="text1"/>
                <w:sz w:val="12"/>
                <w:szCs w:val="12"/>
              </w:rPr>
            </w:pPr>
            <w:r w:rsidRPr="00BF2863">
              <w:rPr>
                <w:sz w:val="12"/>
                <w:szCs w:val="12"/>
              </w:rPr>
              <w:t>.837*</w:t>
            </w:r>
          </w:p>
        </w:tc>
        <w:tc>
          <w:tcPr>
            <w:tcW w:w="546" w:type="pct"/>
            <w:shd w:val="clear" w:color="auto" w:fill="F9F9FB"/>
          </w:tcPr>
          <w:p w14:paraId="567F7171" w14:textId="77777777" w:rsidR="00FD03B7" w:rsidRPr="00BF2863" w:rsidRDefault="00FD03B7" w:rsidP="003C0EF7">
            <w:pPr>
              <w:jc w:val="right"/>
              <w:rPr>
                <w:color w:val="000000" w:themeColor="text1"/>
                <w:sz w:val="12"/>
                <w:szCs w:val="12"/>
              </w:rPr>
            </w:pPr>
            <w:r w:rsidRPr="00BF2863">
              <w:rPr>
                <w:sz w:val="12"/>
                <w:szCs w:val="12"/>
              </w:rPr>
              <w:t>.892*</w:t>
            </w:r>
          </w:p>
        </w:tc>
        <w:tc>
          <w:tcPr>
            <w:tcW w:w="366" w:type="pct"/>
            <w:shd w:val="clear" w:color="auto" w:fill="F9F9FB"/>
          </w:tcPr>
          <w:p w14:paraId="722FE16D" w14:textId="77777777" w:rsidR="00FD03B7" w:rsidRPr="00BF2863" w:rsidRDefault="00FD03B7" w:rsidP="003C0EF7">
            <w:pPr>
              <w:jc w:val="right"/>
              <w:rPr>
                <w:color w:val="000000" w:themeColor="text1"/>
                <w:sz w:val="12"/>
                <w:szCs w:val="12"/>
              </w:rPr>
            </w:pPr>
            <w:r w:rsidRPr="00BF2863">
              <w:rPr>
                <w:sz w:val="12"/>
                <w:szCs w:val="12"/>
              </w:rPr>
              <w:t>1</w:t>
            </w:r>
          </w:p>
        </w:tc>
        <w:tc>
          <w:tcPr>
            <w:tcW w:w="546" w:type="pct"/>
            <w:shd w:val="clear" w:color="auto" w:fill="F9F9FB"/>
          </w:tcPr>
          <w:p w14:paraId="31E80996" w14:textId="77777777" w:rsidR="00FD03B7" w:rsidRPr="00BF2863" w:rsidRDefault="00FD03B7" w:rsidP="003C0EF7">
            <w:pPr>
              <w:jc w:val="right"/>
              <w:rPr>
                <w:color w:val="000000" w:themeColor="text1"/>
                <w:sz w:val="12"/>
                <w:szCs w:val="12"/>
              </w:rPr>
            </w:pPr>
            <w:r w:rsidRPr="00BF2863">
              <w:rPr>
                <w:sz w:val="12"/>
                <w:szCs w:val="12"/>
              </w:rPr>
              <w:t>.870*</w:t>
            </w:r>
          </w:p>
        </w:tc>
      </w:tr>
      <w:tr w:rsidR="00BF2863" w:rsidRPr="00BF2863" w14:paraId="10531FF5" w14:textId="77777777" w:rsidTr="00BF2863">
        <w:tc>
          <w:tcPr>
            <w:tcW w:w="468" w:type="pct"/>
            <w:vMerge/>
            <w:shd w:val="clear" w:color="auto" w:fill="auto"/>
          </w:tcPr>
          <w:p w14:paraId="670AC847" w14:textId="77777777" w:rsidR="00FD03B7" w:rsidRPr="00BF2863" w:rsidRDefault="00FD03B7" w:rsidP="003C0EF7">
            <w:pPr>
              <w:rPr>
                <w:color w:val="000000" w:themeColor="text1"/>
                <w:sz w:val="12"/>
                <w:szCs w:val="12"/>
              </w:rPr>
            </w:pPr>
          </w:p>
        </w:tc>
        <w:tc>
          <w:tcPr>
            <w:tcW w:w="873" w:type="pct"/>
            <w:shd w:val="clear" w:color="auto" w:fill="auto"/>
            <w:vAlign w:val="center"/>
          </w:tcPr>
          <w:p w14:paraId="23B238AA" w14:textId="77777777" w:rsidR="00FD03B7" w:rsidRPr="00BF2863" w:rsidRDefault="00FD03B7" w:rsidP="003C0EF7">
            <w:pPr>
              <w:rPr>
                <w:color w:val="000000" w:themeColor="text1"/>
                <w:sz w:val="12"/>
                <w:szCs w:val="12"/>
              </w:rPr>
            </w:pPr>
            <w:r w:rsidRPr="00BF2863">
              <w:rPr>
                <w:color w:val="000000" w:themeColor="text1"/>
                <w:sz w:val="12"/>
                <w:szCs w:val="12"/>
              </w:rPr>
              <w:t>Sig. (2-tailed)</w:t>
            </w:r>
          </w:p>
        </w:tc>
        <w:tc>
          <w:tcPr>
            <w:tcW w:w="546" w:type="pct"/>
            <w:shd w:val="clear" w:color="auto" w:fill="F9F9FB"/>
          </w:tcPr>
          <w:p w14:paraId="0734A8AE" w14:textId="77777777" w:rsidR="00FD03B7" w:rsidRPr="00BF2863" w:rsidRDefault="00FD03B7" w:rsidP="003C0EF7">
            <w:pPr>
              <w:jc w:val="right"/>
              <w:rPr>
                <w:color w:val="000000" w:themeColor="text1"/>
                <w:sz w:val="12"/>
                <w:szCs w:val="12"/>
              </w:rPr>
            </w:pPr>
            <w:r w:rsidRPr="00BF2863">
              <w:rPr>
                <w:sz w:val="12"/>
                <w:szCs w:val="12"/>
              </w:rPr>
              <w:t>.001</w:t>
            </w:r>
          </w:p>
        </w:tc>
        <w:tc>
          <w:tcPr>
            <w:tcW w:w="546" w:type="pct"/>
            <w:shd w:val="clear" w:color="auto" w:fill="F9F9FB"/>
          </w:tcPr>
          <w:p w14:paraId="0A37C34D" w14:textId="77777777" w:rsidR="00FD03B7" w:rsidRPr="00BF2863" w:rsidRDefault="00FD03B7" w:rsidP="003C0EF7">
            <w:pPr>
              <w:jc w:val="right"/>
              <w:rPr>
                <w:color w:val="000000" w:themeColor="text1"/>
                <w:sz w:val="12"/>
                <w:szCs w:val="12"/>
              </w:rPr>
            </w:pPr>
            <w:r w:rsidRPr="00BF2863">
              <w:rPr>
                <w:sz w:val="12"/>
                <w:szCs w:val="12"/>
              </w:rPr>
              <w:t>.025</w:t>
            </w:r>
          </w:p>
        </w:tc>
        <w:tc>
          <w:tcPr>
            <w:tcW w:w="546" w:type="pct"/>
            <w:shd w:val="clear" w:color="auto" w:fill="F9F9FB"/>
          </w:tcPr>
          <w:p w14:paraId="184C1B45" w14:textId="77777777" w:rsidR="00FD03B7" w:rsidRPr="00BF2863" w:rsidRDefault="00FD03B7" w:rsidP="003C0EF7">
            <w:pPr>
              <w:jc w:val="right"/>
              <w:rPr>
                <w:color w:val="000000" w:themeColor="text1"/>
                <w:sz w:val="12"/>
                <w:szCs w:val="12"/>
              </w:rPr>
            </w:pPr>
            <w:r w:rsidRPr="00BF2863">
              <w:rPr>
                <w:sz w:val="12"/>
                <w:szCs w:val="12"/>
              </w:rPr>
              <w:t>.000</w:t>
            </w:r>
          </w:p>
        </w:tc>
        <w:tc>
          <w:tcPr>
            <w:tcW w:w="562" w:type="pct"/>
            <w:shd w:val="clear" w:color="auto" w:fill="F9F9FB"/>
          </w:tcPr>
          <w:p w14:paraId="3ABEE5AE" w14:textId="77777777" w:rsidR="00FD03B7" w:rsidRPr="00BF2863" w:rsidRDefault="00FD03B7" w:rsidP="003C0EF7">
            <w:pPr>
              <w:jc w:val="right"/>
              <w:rPr>
                <w:color w:val="000000" w:themeColor="text1"/>
                <w:sz w:val="12"/>
                <w:szCs w:val="12"/>
              </w:rPr>
            </w:pPr>
            <w:r w:rsidRPr="00BF2863">
              <w:rPr>
                <w:sz w:val="12"/>
                <w:szCs w:val="12"/>
              </w:rPr>
              <w:t>.002</w:t>
            </w:r>
          </w:p>
        </w:tc>
        <w:tc>
          <w:tcPr>
            <w:tcW w:w="546" w:type="pct"/>
            <w:shd w:val="clear" w:color="auto" w:fill="F9F9FB"/>
          </w:tcPr>
          <w:p w14:paraId="487E2638" w14:textId="77777777" w:rsidR="00FD03B7" w:rsidRPr="00BF2863" w:rsidRDefault="00FD03B7" w:rsidP="003C0EF7">
            <w:pPr>
              <w:jc w:val="right"/>
              <w:rPr>
                <w:color w:val="000000" w:themeColor="text1"/>
                <w:sz w:val="12"/>
                <w:szCs w:val="12"/>
              </w:rPr>
            </w:pPr>
            <w:r w:rsidRPr="00BF2863">
              <w:rPr>
                <w:sz w:val="12"/>
                <w:szCs w:val="12"/>
              </w:rPr>
              <w:t>.001</w:t>
            </w:r>
          </w:p>
        </w:tc>
        <w:tc>
          <w:tcPr>
            <w:tcW w:w="366" w:type="pct"/>
            <w:shd w:val="clear" w:color="auto" w:fill="F9F9FB"/>
          </w:tcPr>
          <w:p w14:paraId="2A8CFC4D" w14:textId="77777777" w:rsidR="00FD03B7" w:rsidRPr="00BF2863" w:rsidRDefault="00FD03B7" w:rsidP="003C0EF7">
            <w:pPr>
              <w:jc w:val="right"/>
              <w:rPr>
                <w:color w:val="000000" w:themeColor="text1"/>
                <w:sz w:val="12"/>
                <w:szCs w:val="12"/>
              </w:rPr>
            </w:pPr>
          </w:p>
        </w:tc>
        <w:tc>
          <w:tcPr>
            <w:tcW w:w="546" w:type="pct"/>
            <w:shd w:val="clear" w:color="auto" w:fill="F9F9FB"/>
          </w:tcPr>
          <w:p w14:paraId="7DB7D429" w14:textId="77777777" w:rsidR="00FD03B7" w:rsidRPr="00BF2863" w:rsidRDefault="00FD03B7" w:rsidP="003C0EF7">
            <w:pPr>
              <w:jc w:val="right"/>
              <w:rPr>
                <w:color w:val="000000" w:themeColor="text1"/>
                <w:sz w:val="12"/>
                <w:szCs w:val="12"/>
              </w:rPr>
            </w:pPr>
            <w:r w:rsidRPr="00BF2863">
              <w:rPr>
                <w:sz w:val="12"/>
                <w:szCs w:val="12"/>
              </w:rPr>
              <w:t>.001</w:t>
            </w:r>
          </w:p>
        </w:tc>
      </w:tr>
      <w:tr w:rsidR="00BF2863" w:rsidRPr="00BF2863" w14:paraId="39FD42D1" w14:textId="77777777" w:rsidTr="00BF2863">
        <w:tc>
          <w:tcPr>
            <w:tcW w:w="468" w:type="pct"/>
            <w:vMerge/>
            <w:shd w:val="clear" w:color="auto" w:fill="auto"/>
          </w:tcPr>
          <w:p w14:paraId="5FFDC59B" w14:textId="77777777" w:rsidR="00FD03B7" w:rsidRPr="00BF2863" w:rsidRDefault="00FD03B7" w:rsidP="003C0EF7">
            <w:pPr>
              <w:rPr>
                <w:color w:val="000000" w:themeColor="text1"/>
                <w:sz w:val="12"/>
                <w:szCs w:val="12"/>
              </w:rPr>
            </w:pPr>
          </w:p>
        </w:tc>
        <w:tc>
          <w:tcPr>
            <w:tcW w:w="873" w:type="pct"/>
            <w:shd w:val="clear" w:color="auto" w:fill="auto"/>
            <w:vAlign w:val="center"/>
          </w:tcPr>
          <w:p w14:paraId="2592AFB7" w14:textId="77777777" w:rsidR="00FD03B7" w:rsidRPr="00BF2863" w:rsidRDefault="00FD03B7" w:rsidP="003C0EF7">
            <w:pPr>
              <w:rPr>
                <w:color w:val="000000" w:themeColor="text1"/>
                <w:sz w:val="12"/>
                <w:szCs w:val="12"/>
              </w:rPr>
            </w:pPr>
            <w:r w:rsidRPr="00BF2863">
              <w:rPr>
                <w:color w:val="000000" w:themeColor="text1"/>
                <w:sz w:val="12"/>
                <w:szCs w:val="12"/>
              </w:rPr>
              <w:t>N</w:t>
            </w:r>
          </w:p>
        </w:tc>
        <w:tc>
          <w:tcPr>
            <w:tcW w:w="546" w:type="pct"/>
            <w:shd w:val="clear" w:color="auto" w:fill="F9F9FB"/>
          </w:tcPr>
          <w:p w14:paraId="076BC23F" w14:textId="77777777" w:rsidR="00FD03B7" w:rsidRPr="00BF2863" w:rsidRDefault="00FD03B7" w:rsidP="003C0EF7">
            <w:pPr>
              <w:jc w:val="right"/>
              <w:rPr>
                <w:color w:val="000000" w:themeColor="text1"/>
                <w:sz w:val="12"/>
                <w:szCs w:val="12"/>
              </w:rPr>
            </w:pPr>
            <w:r w:rsidRPr="00BF2863">
              <w:rPr>
                <w:sz w:val="12"/>
                <w:szCs w:val="12"/>
              </w:rPr>
              <w:t>10</w:t>
            </w:r>
          </w:p>
        </w:tc>
        <w:tc>
          <w:tcPr>
            <w:tcW w:w="546" w:type="pct"/>
            <w:shd w:val="clear" w:color="auto" w:fill="F9F9FB"/>
          </w:tcPr>
          <w:p w14:paraId="4C07984B" w14:textId="77777777" w:rsidR="00FD03B7" w:rsidRPr="00BF2863" w:rsidRDefault="00FD03B7" w:rsidP="003C0EF7">
            <w:pPr>
              <w:jc w:val="right"/>
              <w:rPr>
                <w:color w:val="000000" w:themeColor="text1"/>
                <w:sz w:val="12"/>
                <w:szCs w:val="12"/>
              </w:rPr>
            </w:pPr>
            <w:r w:rsidRPr="00BF2863">
              <w:rPr>
                <w:sz w:val="12"/>
                <w:szCs w:val="12"/>
              </w:rPr>
              <w:t>10</w:t>
            </w:r>
          </w:p>
        </w:tc>
        <w:tc>
          <w:tcPr>
            <w:tcW w:w="546" w:type="pct"/>
            <w:shd w:val="clear" w:color="auto" w:fill="F9F9FB"/>
          </w:tcPr>
          <w:p w14:paraId="5A6A51EE" w14:textId="77777777" w:rsidR="00FD03B7" w:rsidRPr="00BF2863" w:rsidRDefault="00FD03B7" w:rsidP="003C0EF7">
            <w:pPr>
              <w:jc w:val="right"/>
              <w:rPr>
                <w:color w:val="000000" w:themeColor="text1"/>
                <w:sz w:val="12"/>
                <w:szCs w:val="12"/>
              </w:rPr>
            </w:pPr>
            <w:r w:rsidRPr="00BF2863">
              <w:rPr>
                <w:sz w:val="12"/>
                <w:szCs w:val="12"/>
              </w:rPr>
              <w:t>10</w:t>
            </w:r>
          </w:p>
        </w:tc>
        <w:tc>
          <w:tcPr>
            <w:tcW w:w="562" w:type="pct"/>
            <w:shd w:val="clear" w:color="auto" w:fill="F9F9FB"/>
          </w:tcPr>
          <w:p w14:paraId="3BD60BC0" w14:textId="77777777" w:rsidR="00FD03B7" w:rsidRPr="00BF2863" w:rsidRDefault="00FD03B7" w:rsidP="003C0EF7">
            <w:pPr>
              <w:jc w:val="right"/>
              <w:rPr>
                <w:color w:val="000000" w:themeColor="text1"/>
                <w:sz w:val="12"/>
                <w:szCs w:val="12"/>
              </w:rPr>
            </w:pPr>
            <w:r w:rsidRPr="00BF2863">
              <w:rPr>
                <w:sz w:val="12"/>
                <w:szCs w:val="12"/>
              </w:rPr>
              <w:t>10</w:t>
            </w:r>
          </w:p>
        </w:tc>
        <w:tc>
          <w:tcPr>
            <w:tcW w:w="546" w:type="pct"/>
            <w:shd w:val="clear" w:color="auto" w:fill="F9F9FB"/>
          </w:tcPr>
          <w:p w14:paraId="1D8D9AFF" w14:textId="77777777" w:rsidR="00FD03B7" w:rsidRPr="00BF2863" w:rsidRDefault="00FD03B7" w:rsidP="003C0EF7">
            <w:pPr>
              <w:jc w:val="right"/>
              <w:rPr>
                <w:color w:val="000000" w:themeColor="text1"/>
                <w:sz w:val="12"/>
                <w:szCs w:val="12"/>
              </w:rPr>
            </w:pPr>
            <w:r w:rsidRPr="00BF2863">
              <w:rPr>
                <w:sz w:val="12"/>
                <w:szCs w:val="12"/>
              </w:rPr>
              <w:t>10</w:t>
            </w:r>
          </w:p>
        </w:tc>
        <w:tc>
          <w:tcPr>
            <w:tcW w:w="366" w:type="pct"/>
            <w:shd w:val="clear" w:color="auto" w:fill="F9F9FB"/>
          </w:tcPr>
          <w:p w14:paraId="5C7FDEBC" w14:textId="77777777" w:rsidR="00FD03B7" w:rsidRPr="00BF2863" w:rsidRDefault="00FD03B7" w:rsidP="003C0EF7">
            <w:pPr>
              <w:jc w:val="right"/>
              <w:rPr>
                <w:color w:val="000000" w:themeColor="text1"/>
                <w:sz w:val="12"/>
                <w:szCs w:val="12"/>
              </w:rPr>
            </w:pPr>
            <w:r w:rsidRPr="00BF2863">
              <w:rPr>
                <w:sz w:val="12"/>
                <w:szCs w:val="12"/>
              </w:rPr>
              <w:t>10</w:t>
            </w:r>
          </w:p>
        </w:tc>
        <w:tc>
          <w:tcPr>
            <w:tcW w:w="546" w:type="pct"/>
            <w:shd w:val="clear" w:color="auto" w:fill="F9F9FB"/>
          </w:tcPr>
          <w:p w14:paraId="3090B1AF" w14:textId="77777777" w:rsidR="00FD03B7" w:rsidRPr="00BF2863" w:rsidRDefault="00FD03B7" w:rsidP="003C0EF7">
            <w:pPr>
              <w:jc w:val="right"/>
              <w:rPr>
                <w:color w:val="000000" w:themeColor="text1"/>
                <w:sz w:val="12"/>
                <w:szCs w:val="12"/>
              </w:rPr>
            </w:pPr>
            <w:r w:rsidRPr="00BF2863">
              <w:rPr>
                <w:sz w:val="12"/>
                <w:szCs w:val="12"/>
              </w:rPr>
              <w:t>10</w:t>
            </w:r>
          </w:p>
        </w:tc>
      </w:tr>
    </w:tbl>
    <w:p w14:paraId="43F92743" w14:textId="77777777" w:rsidR="00FD03B7" w:rsidRDefault="00FD03B7" w:rsidP="00FD03B7">
      <w:pPr>
        <w:ind w:left="0" w:hanging="2"/>
        <w:jc w:val="both"/>
        <w:rPr>
          <w:sz w:val="20"/>
          <w:szCs w:val="20"/>
        </w:rPr>
      </w:pPr>
      <w:proofErr w:type="spellStart"/>
      <w:proofErr w:type="gramStart"/>
      <w:r w:rsidRPr="005E22A9">
        <w:rPr>
          <w:sz w:val="20"/>
          <w:szCs w:val="20"/>
        </w:rPr>
        <w:t>Sumber</w:t>
      </w:r>
      <w:proofErr w:type="spellEnd"/>
      <w:r w:rsidRPr="005E22A9">
        <w:rPr>
          <w:sz w:val="20"/>
          <w:szCs w:val="20"/>
        </w:rPr>
        <w:t xml:space="preserve"> :</w:t>
      </w:r>
      <w:proofErr w:type="gramEnd"/>
      <w:r w:rsidRPr="005E22A9">
        <w:rPr>
          <w:sz w:val="20"/>
          <w:szCs w:val="20"/>
        </w:rPr>
        <w:t xml:space="preserve"> Data </w:t>
      </w:r>
      <w:proofErr w:type="spellStart"/>
      <w:r w:rsidRPr="005E22A9">
        <w:rPr>
          <w:sz w:val="20"/>
          <w:szCs w:val="20"/>
        </w:rPr>
        <w:t>Olahan</w:t>
      </w:r>
      <w:proofErr w:type="spellEnd"/>
      <w:r w:rsidRPr="005E22A9">
        <w:rPr>
          <w:sz w:val="20"/>
          <w:szCs w:val="20"/>
        </w:rPr>
        <w:t xml:space="preserve"> (2025)</w:t>
      </w:r>
    </w:p>
    <w:p w14:paraId="48641F4A" w14:textId="169AF1BF" w:rsidR="00FD03B7" w:rsidRDefault="00FD03B7" w:rsidP="00FD03B7">
      <w:pPr>
        <w:ind w:left="0" w:hanging="2"/>
        <w:jc w:val="both"/>
        <w:rPr>
          <w:sz w:val="20"/>
          <w:szCs w:val="20"/>
        </w:rPr>
      </w:pPr>
    </w:p>
    <w:p w14:paraId="44112D94" w14:textId="77777777" w:rsidR="00FD03B7" w:rsidRDefault="00FD03B7" w:rsidP="00977B0C">
      <w:pPr>
        <w:ind w:leftChars="0" w:left="0" w:firstLineChars="0" w:firstLine="0"/>
        <w:jc w:val="both"/>
        <w:rPr>
          <w:sz w:val="20"/>
          <w:szCs w:val="20"/>
        </w:rPr>
      </w:pPr>
      <w:r>
        <w:rPr>
          <w:sz w:val="20"/>
          <w:szCs w:val="20"/>
        </w:rPr>
        <w:t>H</w:t>
      </w:r>
      <w:r w:rsidRPr="00347EEA">
        <w:rPr>
          <w:sz w:val="20"/>
          <w:szCs w:val="20"/>
        </w:rPr>
        <w:t xml:space="preserve">asil </w:t>
      </w:r>
      <w:proofErr w:type="spellStart"/>
      <w:r w:rsidRPr="00347EEA">
        <w:rPr>
          <w:sz w:val="20"/>
          <w:szCs w:val="20"/>
        </w:rPr>
        <w:t>perbandingan</w:t>
      </w:r>
      <w:proofErr w:type="spellEnd"/>
      <w:r w:rsidRPr="00347EEA">
        <w:rPr>
          <w:sz w:val="20"/>
          <w:szCs w:val="20"/>
        </w:rPr>
        <w:t xml:space="preserve"> </w:t>
      </w:r>
      <w:proofErr w:type="spellStart"/>
      <w:r w:rsidRPr="00347EEA">
        <w:rPr>
          <w:sz w:val="20"/>
          <w:szCs w:val="20"/>
        </w:rPr>
        <w:t>dapat</w:t>
      </w:r>
      <w:proofErr w:type="spellEnd"/>
      <w:r w:rsidRPr="00347EEA">
        <w:rPr>
          <w:sz w:val="20"/>
          <w:szCs w:val="20"/>
        </w:rPr>
        <w:t xml:space="preserve"> </w:t>
      </w:r>
      <w:proofErr w:type="spellStart"/>
      <w:proofErr w:type="gramStart"/>
      <w:r w:rsidRPr="00347EEA">
        <w:rPr>
          <w:sz w:val="20"/>
          <w:szCs w:val="20"/>
        </w:rPr>
        <w:t>dilihat</w:t>
      </w:r>
      <w:proofErr w:type="spellEnd"/>
      <w:r w:rsidRPr="00347EEA">
        <w:rPr>
          <w:sz w:val="20"/>
          <w:szCs w:val="20"/>
        </w:rPr>
        <w:t xml:space="preserve">  pada</w:t>
      </w:r>
      <w:proofErr w:type="gramEnd"/>
      <w:r w:rsidRPr="00347EEA">
        <w:rPr>
          <w:sz w:val="20"/>
          <w:szCs w:val="20"/>
        </w:rPr>
        <w:t xml:space="preserve"> </w:t>
      </w:r>
      <w:proofErr w:type="spellStart"/>
      <w:r w:rsidRPr="00347EEA">
        <w:rPr>
          <w:sz w:val="20"/>
          <w:szCs w:val="20"/>
        </w:rPr>
        <w:t>tabel</w:t>
      </w:r>
      <w:proofErr w:type="spellEnd"/>
      <w:r w:rsidRPr="00347EEA">
        <w:rPr>
          <w:sz w:val="20"/>
          <w:szCs w:val="20"/>
        </w:rPr>
        <w:t xml:space="preserve"> </w:t>
      </w:r>
      <w:proofErr w:type="spellStart"/>
      <w:r w:rsidRPr="00347EEA">
        <w:rPr>
          <w:sz w:val="20"/>
          <w:szCs w:val="20"/>
        </w:rPr>
        <w:t>dibawah</w:t>
      </w:r>
      <w:proofErr w:type="spellEnd"/>
      <w:r w:rsidRPr="00347EEA">
        <w:rPr>
          <w:sz w:val="20"/>
          <w:szCs w:val="20"/>
        </w:rPr>
        <w:t xml:space="preserve"> </w:t>
      </w:r>
      <w:proofErr w:type="spellStart"/>
      <w:r w:rsidRPr="00347EEA">
        <w:rPr>
          <w:sz w:val="20"/>
          <w:szCs w:val="20"/>
        </w:rPr>
        <w:t>ini</w:t>
      </w:r>
      <w:proofErr w:type="spellEnd"/>
      <w:r w:rsidRPr="00347EEA">
        <w:rPr>
          <w:sz w:val="20"/>
          <w:szCs w:val="20"/>
        </w:rPr>
        <w:t>:</w:t>
      </w:r>
    </w:p>
    <w:p w14:paraId="620E5C7B" w14:textId="77777777" w:rsidR="00FD03B7" w:rsidRDefault="00FD03B7" w:rsidP="00FD03B7">
      <w:pPr>
        <w:pStyle w:val="ListParagraph"/>
        <w:ind w:left="0" w:hanging="2"/>
        <w:rPr>
          <w:sz w:val="20"/>
          <w:szCs w:val="20"/>
        </w:rPr>
      </w:pPr>
      <w:r>
        <w:rPr>
          <w:sz w:val="20"/>
          <w:szCs w:val="20"/>
        </w:rPr>
        <w:t xml:space="preserve">Tabel 12. </w:t>
      </w:r>
      <w:proofErr w:type="spellStart"/>
      <w:r w:rsidRPr="00791750">
        <w:rPr>
          <w:sz w:val="20"/>
          <w:szCs w:val="20"/>
        </w:rPr>
        <w:t>Tabel</w:t>
      </w:r>
      <w:proofErr w:type="spellEnd"/>
      <w:r w:rsidRPr="00791750">
        <w:rPr>
          <w:sz w:val="20"/>
          <w:szCs w:val="20"/>
        </w:rPr>
        <w:t xml:space="preserve"> </w:t>
      </w:r>
      <w:proofErr w:type="spellStart"/>
      <w:r w:rsidRPr="00791750">
        <w:rPr>
          <w:sz w:val="20"/>
          <w:szCs w:val="20"/>
        </w:rPr>
        <w:t>Distribusi</w:t>
      </w:r>
      <w:proofErr w:type="spellEnd"/>
      <w:r w:rsidRPr="00791750">
        <w:rPr>
          <w:sz w:val="20"/>
          <w:szCs w:val="20"/>
        </w:rPr>
        <w:t xml:space="preserve"> </w:t>
      </w:r>
      <w:proofErr w:type="spellStart"/>
      <w:r w:rsidRPr="00791750">
        <w:rPr>
          <w:sz w:val="20"/>
          <w:szCs w:val="20"/>
        </w:rPr>
        <w:t>tabel</w:t>
      </w:r>
      <w:proofErr w:type="spellEnd"/>
      <w:r w:rsidRPr="00791750">
        <w:rPr>
          <w:sz w:val="20"/>
          <w:szCs w:val="20"/>
        </w:rPr>
        <w:t xml:space="preserve"> r </w:t>
      </w:r>
      <w:r w:rsidRPr="00451935">
        <w:rPr>
          <w:i/>
          <w:iCs/>
          <w:sz w:val="20"/>
          <w:szCs w:val="20"/>
        </w:rPr>
        <w:t>product moment</w:t>
      </w:r>
    </w:p>
    <w:tbl>
      <w:tblPr>
        <w:tblStyle w:val="TableGrid"/>
        <w:tblW w:w="4793"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48"/>
        <w:gridCol w:w="1131"/>
        <w:gridCol w:w="1132"/>
        <w:gridCol w:w="1131"/>
      </w:tblGrid>
      <w:tr w:rsidR="00FD03B7" w:rsidRPr="00977B0C" w14:paraId="29FED8A6" w14:textId="77777777" w:rsidTr="00BF2863">
        <w:trPr>
          <w:tblHeader/>
          <w:jc w:val="center"/>
        </w:trPr>
        <w:tc>
          <w:tcPr>
            <w:tcW w:w="1093" w:type="pct"/>
            <w:vAlign w:val="center"/>
          </w:tcPr>
          <w:p w14:paraId="5BFED318" w14:textId="77777777" w:rsidR="00FD03B7" w:rsidRPr="00977B0C" w:rsidRDefault="00FD03B7" w:rsidP="003C0EF7">
            <w:pPr>
              <w:jc w:val="center"/>
              <w:rPr>
                <w:rFonts w:eastAsiaTheme="majorEastAsia" w:cstheme="majorBidi"/>
                <w:b/>
                <w:color w:val="000000" w:themeColor="text1"/>
                <w:sz w:val="14"/>
                <w:szCs w:val="14"/>
              </w:rPr>
            </w:pPr>
            <w:proofErr w:type="spellStart"/>
            <w:r w:rsidRPr="00977B0C">
              <w:rPr>
                <w:rFonts w:eastAsiaTheme="majorEastAsia" w:cstheme="majorBidi"/>
                <w:b/>
                <w:color w:val="000000" w:themeColor="text1"/>
                <w:sz w:val="14"/>
                <w:szCs w:val="14"/>
              </w:rPr>
              <w:t>Variabel</w:t>
            </w:r>
            <w:proofErr w:type="spellEnd"/>
          </w:p>
        </w:tc>
        <w:tc>
          <w:tcPr>
            <w:tcW w:w="1302" w:type="pct"/>
            <w:vAlign w:val="center"/>
          </w:tcPr>
          <w:p w14:paraId="59F51596"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 xml:space="preserve">Nilai r </w:t>
            </w:r>
            <w:proofErr w:type="spellStart"/>
            <w:r w:rsidRPr="00977B0C">
              <w:rPr>
                <w:rFonts w:eastAsiaTheme="majorEastAsia" w:cstheme="majorBidi"/>
                <w:b/>
                <w:color w:val="000000" w:themeColor="text1"/>
                <w:sz w:val="14"/>
                <w:szCs w:val="14"/>
              </w:rPr>
              <w:t>hitung</w:t>
            </w:r>
            <w:proofErr w:type="spellEnd"/>
          </w:p>
        </w:tc>
        <w:tc>
          <w:tcPr>
            <w:tcW w:w="1303" w:type="pct"/>
            <w:vAlign w:val="center"/>
          </w:tcPr>
          <w:p w14:paraId="2A49FB7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 xml:space="preserve">Nilai t </w:t>
            </w:r>
            <w:proofErr w:type="spellStart"/>
            <w:r w:rsidRPr="00977B0C">
              <w:rPr>
                <w:rFonts w:eastAsiaTheme="majorEastAsia" w:cstheme="majorBidi"/>
                <w:b/>
                <w:color w:val="000000" w:themeColor="text1"/>
                <w:sz w:val="14"/>
                <w:szCs w:val="14"/>
              </w:rPr>
              <w:t>tabel</w:t>
            </w:r>
            <w:proofErr w:type="spellEnd"/>
          </w:p>
        </w:tc>
        <w:tc>
          <w:tcPr>
            <w:tcW w:w="1302" w:type="pct"/>
            <w:vAlign w:val="center"/>
          </w:tcPr>
          <w:p w14:paraId="734144F1" w14:textId="77777777" w:rsidR="00FD03B7" w:rsidRPr="00977B0C" w:rsidRDefault="00FD03B7" w:rsidP="003C0EF7">
            <w:pPr>
              <w:jc w:val="center"/>
              <w:rPr>
                <w:rFonts w:eastAsiaTheme="majorEastAsia" w:cstheme="majorBidi"/>
                <w:b/>
                <w:color w:val="000000" w:themeColor="text1"/>
                <w:sz w:val="14"/>
                <w:szCs w:val="14"/>
              </w:rPr>
            </w:pPr>
            <w:proofErr w:type="spellStart"/>
            <w:r w:rsidRPr="00977B0C">
              <w:rPr>
                <w:rFonts w:eastAsiaTheme="majorEastAsia" w:cstheme="majorBidi"/>
                <w:b/>
                <w:color w:val="000000" w:themeColor="text1"/>
                <w:sz w:val="14"/>
                <w:szCs w:val="14"/>
              </w:rPr>
              <w:t>Keterangan</w:t>
            </w:r>
            <w:proofErr w:type="spellEnd"/>
          </w:p>
        </w:tc>
      </w:tr>
      <w:tr w:rsidR="00FD03B7" w:rsidRPr="00977B0C" w14:paraId="7DDCC370" w14:textId="77777777" w:rsidTr="00BF2863">
        <w:trPr>
          <w:tblHeader/>
          <w:jc w:val="center"/>
        </w:trPr>
        <w:tc>
          <w:tcPr>
            <w:tcW w:w="1093" w:type="pct"/>
            <w:vAlign w:val="center"/>
          </w:tcPr>
          <w:p w14:paraId="30CA1EF7"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w:t>
            </w:r>
          </w:p>
        </w:tc>
        <w:tc>
          <w:tcPr>
            <w:tcW w:w="1302" w:type="pct"/>
            <w:vAlign w:val="center"/>
          </w:tcPr>
          <w:p w14:paraId="5512A838"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0,764</w:t>
            </w:r>
          </w:p>
        </w:tc>
        <w:tc>
          <w:tcPr>
            <w:tcW w:w="1303" w:type="pct"/>
            <w:vAlign w:val="center"/>
          </w:tcPr>
          <w:p w14:paraId="47CC58EA"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vAlign w:val="center"/>
          </w:tcPr>
          <w:p w14:paraId="057BEA6B"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39C1EF72" w14:textId="77777777" w:rsidTr="00BF2863">
        <w:trPr>
          <w:tblHeader/>
          <w:jc w:val="center"/>
        </w:trPr>
        <w:tc>
          <w:tcPr>
            <w:tcW w:w="1093" w:type="pct"/>
            <w:vAlign w:val="center"/>
          </w:tcPr>
          <w:p w14:paraId="1942A536"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X2</w:t>
            </w:r>
          </w:p>
        </w:tc>
        <w:tc>
          <w:tcPr>
            <w:tcW w:w="1302" w:type="pct"/>
            <w:vAlign w:val="center"/>
          </w:tcPr>
          <w:p w14:paraId="2CC8D678"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0,820</w:t>
            </w:r>
          </w:p>
        </w:tc>
        <w:tc>
          <w:tcPr>
            <w:tcW w:w="1303" w:type="pct"/>
          </w:tcPr>
          <w:p w14:paraId="2FD888DF"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21078D3C"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4311485B" w14:textId="77777777" w:rsidTr="00BF2863">
        <w:trPr>
          <w:tblHeader/>
          <w:jc w:val="center"/>
        </w:trPr>
        <w:tc>
          <w:tcPr>
            <w:tcW w:w="1093" w:type="pct"/>
            <w:vAlign w:val="center"/>
          </w:tcPr>
          <w:p w14:paraId="600BA82D"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X3</w:t>
            </w:r>
          </w:p>
        </w:tc>
        <w:tc>
          <w:tcPr>
            <w:tcW w:w="1302" w:type="pct"/>
            <w:vAlign w:val="center"/>
          </w:tcPr>
          <w:p w14:paraId="3A3FB64B"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0,740</w:t>
            </w:r>
          </w:p>
        </w:tc>
        <w:tc>
          <w:tcPr>
            <w:tcW w:w="1303" w:type="pct"/>
          </w:tcPr>
          <w:p w14:paraId="39411CF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1200C84F"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52F3E7F9" w14:textId="77777777" w:rsidTr="00BF2863">
        <w:trPr>
          <w:tblHeader/>
          <w:jc w:val="center"/>
        </w:trPr>
        <w:tc>
          <w:tcPr>
            <w:tcW w:w="1093" w:type="pct"/>
            <w:vAlign w:val="center"/>
          </w:tcPr>
          <w:p w14:paraId="091193BE"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X4</w:t>
            </w:r>
          </w:p>
        </w:tc>
        <w:tc>
          <w:tcPr>
            <w:tcW w:w="1302" w:type="pct"/>
            <w:vAlign w:val="center"/>
          </w:tcPr>
          <w:p w14:paraId="025D9AD9"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0,685</w:t>
            </w:r>
          </w:p>
        </w:tc>
        <w:tc>
          <w:tcPr>
            <w:tcW w:w="1303" w:type="pct"/>
          </w:tcPr>
          <w:p w14:paraId="5C0A1A7F"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0AA765A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3B540627" w14:textId="77777777" w:rsidTr="00BF2863">
        <w:trPr>
          <w:tblHeader/>
          <w:jc w:val="center"/>
        </w:trPr>
        <w:tc>
          <w:tcPr>
            <w:tcW w:w="1093" w:type="pct"/>
            <w:vAlign w:val="center"/>
          </w:tcPr>
          <w:p w14:paraId="721724A7"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X5</w:t>
            </w:r>
          </w:p>
        </w:tc>
        <w:tc>
          <w:tcPr>
            <w:tcW w:w="1302" w:type="pct"/>
            <w:vAlign w:val="center"/>
          </w:tcPr>
          <w:p w14:paraId="7CE61BC4"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0,678</w:t>
            </w:r>
          </w:p>
        </w:tc>
        <w:tc>
          <w:tcPr>
            <w:tcW w:w="1303" w:type="pct"/>
          </w:tcPr>
          <w:p w14:paraId="22C42D3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5B071F99"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64740552" w14:textId="77777777" w:rsidTr="00BF2863">
        <w:trPr>
          <w:tblHeader/>
          <w:jc w:val="center"/>
        </w:trPr>
        <w:tc>
          <w:tcPr>
            <w:tcW w:w="1093" w:type="pct"/>
            <w:vAlign w:val="center"/>
          </w:tcPr>
          <w:p w14:paraId="217CCA48"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X6</w:t>
            </w:r>
          </w:p>
        </w:tc>
        <w:tc>
          <w:tcPr>
            <w:tcW w:w="1302" w:type="pct"/>
            <w:vAlign w:val="center"/>
          </w:tcPr>
          <w:p w14:paraId="4B68E3E7"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0,733</w:t>
            </w:r>
          </w:p>
        </w:tc>
        <w:tc>
          <w:tcPr>
            <w:tcW w:w="1303" w:type="pct"/>
          </w:tcPr>
          <w:p w14:paraId="11FBF428"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09D250D7"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21B7039A" w14:textId="77777777" w:rsidTr="00BF2863">
        <w:trPr>
          <w:tblHeader/>
          <w:jc w:val="center"/>
        </w:trPr>
        <w:tc>
          <w:tcPr>
            <w:tcW w:w="1093" w:type="pct"/>
            <w:vAlign w:val="center"/>
          </w:tcPr>
          <w:p w14:paraId="51FD03FD"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X7</w:t>
            </w:r>
          </w:p>
        </w:tc>
        <w:tc>
          <w:tcPr>
            <w:tcW w:w="1302" w:type="pct"/>
            <w:vAlign w:val="center"/>
          </w:tcPr>
          <w:p w14:paraId="728EDBA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0,784</w:t>
            </w:r>
          </w:p>
        </w:tc>
        <w:tc>
          <w:tcPr>
            <w:tcW w:w="1303" w:type="pct"/>
          </w:tcPr>
          <w:p w14:paraId="6D8D47DE"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600B0476"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321EDFF7" w14:textId="77777777" w:rsidTr="00BF2863">
        <w:trPr>
          <w:tblHeader/>
          <w:jc w:val="center"/>
        </w:trPr>
        <w:tc>
          <w:tcPr>
            <w:tcW w:w="1093" w:type="pct"/>
            <w:vAlign w:val="center"/>
          </w:tcPr>
          <w:p w14:paraId="0511F188"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X8</w:t>
            </w:r>
          </w:p>
        </w:tc>
        <w:tc>
          <w:tcPr>
            <w:tcW w:w="1302" w:type="pct"/>
            <w:vAlign w:val="center"/>
          </w:tcPr>
          <w:p w14:paraId="1C6BA5EE"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0,755</w:t>
            </w:r>
          </w:p>
        </w:tc>
        <w:tc>
          <w:tcPr>
            <w:tcW w:w="1303" w:type="pct"/>
          </w:tcPr>
          <w:p w14:paraId="68C965CA"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1152D76B"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677CBCA3" w14:textId="77777777" w:rsidTr="00BF2863">
        <w:trPr>
          <w:tblHeader/>
          <w:jc w:val="center"/>
        </w:trPr>
        <w:tc>
          <w:tcPr>
            <w:tcW w:w="1093" w:type="pct"/>
            <w:vAlign w:val="center"/>
          </w:tcPr>
          <w:p w14:paraId="6582D421"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X9</w:t>
            </w:r>
          </w:p>
        </w:tc>
        <w:tc>
          <w:tcPr>
            <w:tcW w:w="1302" w:type="pct"/>
            <w:vAlign w:val="center"/>
          </w:tcPr>
          <w:p w14:paraId="6710E82D"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0,755</w:t>
            </w:r>
          </w:p>
        </w:tc>
        <w:tc>
          <w:tcPr>
            <w:tcW w:w="1303" w:type="pct"/>
          </w:tcPr>
          <w:p w14:paraId="0EA7FFA9"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5E07ACC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499C150C" w14:textId="77777777" w:rsidTr="00BF2863">
        <w:trPr>
          <w:tblHeader/>
          <w:jc w:val="center"/>
        </w:trPr>
        <w:tc>
          <w:tcPr>
            <w:tcW w:w="1093" w:type="pct"/>
            <w:vAlign w:val="center"/>
          </w:tcPr>
          <w:p w14:paraId="375DB1B3"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X10</w:t>
            </w:r>
          </w:p>
        </w:tc>
        <w:tc>
          <w:tcPr>
            <w:tcW w:w="1302" w:type="pct"/>
            <w:vAlign w:val="center"/>
          </w:tcPr>
          <w:p w14:paraId="2076FCDE"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0,687</w:t>
            </w:r>
          </w:p>
        </w:tc>
        <w:tc>
          <w:tcPr>
            <w:tcW w:w="1303" w:type="pct"/>
          </w:tcPr>
          <w:p w14:paraId="0FCF8627"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275A2DCF"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4A6320F4" w14:textId="77777777" w:rsidTr="00BF2863">
        <w:trPr>
          <w:tblHeader/>
          <w:jc w:val="center"/>
        </w:trPr>
        <w:tc>
          <w:tcPr>
            <w:tcW w:w="1093" w:type="pct"/>
            <w:vAlign w:val="center"/>
          </w:tcPr>
          <w:p w14:paraId="03E045B4"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X11</w:t>
            </w:r>
          </w:p>
        </w:tc>
        <w:tc>
          <w:tcPr>
            <w:tcW w:w="1302" w:type="pct"/>
            <w:vAlign w:val="center"/>
          </w:tcPr>
          <w:p w14:paraId="4DDEC3C9"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0,734</w:t>
            </w:r>
          </w:p>
        </w:tc>
        <w:tc>
          <w:tcPr>
            <w:tcW w:w="1303" w:type="pct"/>
          </w:tcPr>
          <w:p w14:paraId="7609D51A"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7241338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46CD3E70" w14:textId="77777777" w:rsidTr="00BF2863">
        <w:trPr>
          <w:tblHeader/>
          <w:jc w:val="center"/>
        </w:trPr>
        <w:tc>
          <w:tcPr>
            <w:tcW w:w="1093" w:type="pct"/>
            <w:vAlign w:val="center"/>
          </w:tcPr>
          <w:p w14:paraId="57F4192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X12</w:t>
            </w:r>
          </w:p>
        </w:tc>
        <w:tc>
          <w:tcPr>
            <w:tcW w:w="1302" w:type="pct"/>
            <w:vAlign w:val="center"/>
          </w:tcPr>
          <w:p w14:paraId="4A764902"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0,808</w:t>
            </w:r>
          </w:p>
        </w:tc>
        <w:tc>
          <w:tcPr>
            <w:tcW w:w="1303" w:type="pct"/>
          </w:tcPr>
          <w:p w14:paraId="36DBA90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23EFEFBF"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2D5207EB" w14:textId="77777777" w:rsidTr="00BF2863">
        <w:trPr>
          <w:tblHeader/>
          <w:jc w:val="center"/>
        </w:trPr>
        <w:tc>
          <w:tcPr>
            <w:tcW w:w="1093" w:type="pct"/>
            <w:vAlign w:val="center"/>
          </w:tcPr>
          <w:p w14:paraId="4AE1368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X13</w:t>
            </w:r>
          </w:p>
        </w:tc>
        <w:tc>
          <w:tcPr>
            <w:tcW w:w="1302" w:type="pct"/>
            <w:vAlign w:val="center"/>
          </w:tcPr>
          <w:p w14:paraId="3CF61C88"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0,755</w:t>
            </w:r>
          </w:p>
        </w:tc>
        <w:tc>
          <w:tcPr>
            <w:tcW w:w="1303" w:type="pct"/>
          </w:tcPr>
          <w:p w14:paraId="48B1636C"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58401427"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51BD835E" w14:textId="77777777" w:rsidTr="00BF2863">
        <w:trPr>
          <w:tblHeader/>
          <w:jc w:val="center"/>
        </w:trPr>
        <w:tc>
          <w:tcPr>
            <w:tcW w:w="1093" w:type="pct"/>
            <w:vAlign w:val="center"/>
          </w:tcPr>
          <w:p w14:paraId="3F067D7D"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X14</w:t>
            </w:r>
          </w:p>
        </w:tc>
        <w:tc>
          <w:tcPr>
            <w:tcW w:w="1302" w:type="pct"/>
            <w:vAlign w:val="center"/>
          </w:tcPr>
          <w:p w14:paraId="77090A4F"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0,753</w:t>
            </w:r>
          </w:p>
        </w:tc>
        <w:tc>
          <w:tcPr>
            <w:tcW w:w="1303" w:type="pct"/>
          </w:tcPr>
          <w:p w14:paraId="30DD7A1A"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3BA20599"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52F9F047" w14:textId="77777777" w:rsidTr="00BF2863">
        <w:trPr>
          <w:tblHeader/>
          <w:jc w:val="center"/>
        </w:trPr>
        <w:tc>
          <w:tcPr>
            <w:tcW w:w="1093" w:type="pct"/>
            <w:vAlign w:val="center"/>
          </w:tcPr>
          <w:p w14:paraId="6E657D3F"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X15</w:t>
            </w:r>
          </w:p>
        </w:tc>
        <w:tc>
          <w:tcPr>
            <w:tcW w:w="1302" w:type="pct"/>
            <w:vAlign w:val="center"/>
          </w:tcPr>
          <w:p w14:paraId="4682BA6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0,788</w:t>
            </w:r>
          </w:p>
        </w:tc>
        <w:tc>
          <w:tcPr>
            <w:tcW w:w="1303" w:type="pct"/>
          </w:tcPr>
          <w:p w14:paraId="20358CBC"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4164CC2F"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07D8A069" w14:textId="77777777" w:rsidTr="00BF2863">
        <w:trPr>
          <w:tblHeader/>
          <w:jc w:val="center"/>
        </w:trPr>
        <w:tc>
          <w:tcPr>
            <w:tcW w:w="1093" w:type="pct"/>
            <w:vAlign w:val="center"/>
          </w:tcPr>
          <w:p w14:paraId="5983BF64"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X16</w:t>
            </w:r>
          </w:p>
        </w:tc>
        <w:tc>
          <w:tcPr>
            <w:tcW w:w="1302" w:type="pct"/>
            <w:vAlign w:val="center"/>
          </w:tcPr>
          <w:p w14:paraId="2E5232E0"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0,848</w:t>
            </w:r>
          </w:p>
        </w:tc>
        <w:tc>
          <w:tcPr>
            <w:tcW w:w="1303" w:type="pct"/>
          </w:tcPr>
          <w:p w14:paraId="22768329"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37926FD2"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06749974" w14:textId="77777777" w:rsidTr="00BF2863">
        <w:trPr>
          <w:tblHeader/>
          <w:jc w:val="center"/>
        </w:trPr>
        <w:tc>
          <w:tcPr>
            <w:tcW w:w="1093" w:type="pct"/>
            <w:vAlign w:val="center"/>
          </w:tcPr>
          <w:p w14:paraId="1C8E9CCF"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X17</w:t>
            </w:r>
          </w:p>
        </w:tc>
        <w:tc>
          <w:tcPr>
            <w:tcW w:w="1302" w:type="pct"/>
            <w:vAlign w:val="center"/>
          </w:tcPr>
          <w:p w14:paraId="262281AD"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0,716</w:t>
            </w:r>
          </w:p>
        </w:tc>
        <w:tc>
          <w:tcPr>
            <w:tcW w:w="1303" w:type="pct"/>
          </w:tcPr>
          <w:p w14:paraId="14D58079"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5DAE6564"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363270FC" w14:textId="77777777" w:rsidTr="00BF2863">
        <w:trPr>
          <w:tblHeader/>
          <w:jc w:val="center"/>
        </w:trPr>
        <w:tc>
          <w:tcPr>
            <w:tcW w:w="1093" w:type="pct"/>
            <w:vAlign w:val="center"/>
          </w:tcPr>
          <w:p w14:paraId="422FAEBD"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X18</w:t>
            </w:r>
          </w:p>
        </w:tc>
        <w:tc>
          <w:tcPr>
            <w:tcW w:w="1302" w:type="pct"/>
            <w:vAlign w:val="center"/>
          </w:tcPr>
          <w:p w14:paraId="3A4F59F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0,870</w:t>
            </w:r>
          </w:p>
        </w:tc>
        <w:tc>
          <w:tcPr>
            <w:tcW w:w="1303" w:type="pct"/>
          </w:tcPr>
          <w:p w14:paraId="113AE8EB"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1C063BD7"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7A3561F8" w14:textId="77777777" w:rsidTr="00BF2863">
        <w:trPr>
          <w:tblHeader/>
          <w:jc w:val="center"/>
        </w:trPr>
        <w:tc>
          <w:tcPr>
            <w:tcW w:w="1093" w:type="pct"/>
            <w:vAlign w:val="center"/>
          </w:tcPr>
          <w:p w14:paraId="48255122"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X19</w:t>
            </w:r>
          </w:p>
        </w:tc>
        <w:tc>
          <w:tcPr>
            <w:tcW w:w="1302" w:type="pct"/>
            <w:vAlign w:val="center"/>
          </w:tcPr>
          <w:p w14:paraId="5AA65A2B"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0,696</w:t>
            </w:r>
          </w:p>
        </w:tc>
        <w:tc>
          <w:tcPr>
            <w:tcW w:w="1303" w:type="pct"/>
          </w:tcPr>
          <w:p w14:paraId="3ADE1523"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74DDC0AB"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6FEA673F" w14:textId="77777777" w:rsidTr="00BF2863">
        <w:trPr>
          <w:tblHeader/>
          <w:jc w:val="center"/>
        </w:trPr>
        <w:tc>
          <w:tcPr>
            <w:tcW w:w="1093" w:type="pct"/>
            <w:vAlign w:val="center"/>
          </w:tcPr>
          <w:p w14:paraId="6CFC5F0D"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X20</w:t>
            </w:r>
          </w:p>
        </w:tc>
        <w:tc>
          <w:tcPr>
            <w:tcW w:w="1302" w:type="pct"/>
            <w:vAlign w:val="center"/>
          </w:tcPr>
          <w:p w14:paraId="28D76E95"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0,945</w:t>
            </w:r>
          </w:p>
        </w:tc>
        <w:tc>
          <w:tcPr>
            <w:tcW w:w="1303" w:type="pct"/>
          </w:tcPr>
          <w:p w14:paraId="6BBA2384"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5EF1738A"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19893B9F" w14:textId="77777777" w:rsidTr="00BF2863">
        <w:trPr>
          <w:tblHeader/>
          <w:jc w:val="center"/>
        </w:trPr>
        <w:tc>
          <w:tcPr>
            <w:tcW w:w="1093" w:type="pct"/>
            <w:vAlign w:val="center"/>
          </w:tcPr>
          <w:p w14:paraId="0E87CE3B"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X21</w:t>
            </w:r>
          </w:p>
        </w:tc>
        <w:tc>
          <w:tcPr>
            <w:tcW w:w="1302" w:type="pct"/>
            <w:vAlign w:val="center"/>
          </w:tcPr>
          <w:p w14:paraId="0AFF681B"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0,837</w:t>
            </w:r>
          </w:p>
        </w:tc>
        <w:tc>
          <w:tcPr>
            <w:tcW w:w="1303" w:type="pct"/>
          </w:tcPr>
          <w:p w14:paraId="03498FE8"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38225E52"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r w:rsidR="00FD03B7" w:rsidRPr="00977B0C" w14:paraId="5024C1D5" w14:textId="77777777" w:rsidTr="00BF2863">
        <w:trPr>
          <w:tblHeader/>
          <w:jc w:val="center"/>
        </w:trPr>
        <w:tc>
          <w:tcPr>
            <w:tcW w:w="1093" w:type="pct"/>
            <w:vAlign w:val="center"/>
          </w:tcPr>
          <w:p w14:paraId="40C10659"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
                <w:color w:val="000000" w:themeColor="text1"/>
                <w:sz w:val="14"/>
                <w:szCs w:val="14"/>
              </w:rPr>
              <w:t>X22</w:t>
            </w:r>
          </w:p>
        </w:tc>
        <w:tc>
          <w:tcPr>
            <w:tcW w:w="1302" w:type="pct"/>
            <w:vAlign w:val="center"/>
          </w:tcPr>
          <w:p w14:paraId="481D5807"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0,892</w:t>
            </w:r>
          </w:p>
        </w:tc>
        <w:tc>
          <w:tcPr>
            <w:tcW w:w="1303" w:type="pct"/>
          </w:tcPr>
          <w:p w14:paraId="28C6DA43" w14:textId="77777777" w:rsidR="00FD03B7" w:rsidRPr="00977B0C" w:rsidRDefault="00FD03B7" w:rsidP="003C0EF7">
            <w:pPr>
              <w:jc w:val="center"/>
              <w:rPr>
                <w:rFonts w:eastAsiaTheme="majorEastAsia" w:cstheme="majorBidi"/>
                <w:bCs/>
                <w:color w:val="000000" w:themeColor="text1"/>
                <w:sz w:val="14"/>
                <w:szCs w:val="14"/>
              </w:rPr>
            </w:pPr>
            <w:r w:rsidRPr="00977B0C">
              <w:rPr>
                <w:rFonts w:eastAsiaTheme="majorEastAsia" w:cstheme="majorBidi"/>
                <w:bCs/>
                <w:color w:val="000000" w:themeColor="text1"/>
                <w:sz w:val="14"/>
                <w:szCs w:val="14"/>
              </w:rPr>
              <w:t>0,6319</w:t>
            </w:r>
          </w:p>
        </w:tc>
        <w:tc>
          <w:tcPr>
            <w:tcW w:w="1302" w:type="pct"/>
          </w:tcPr>
          <w:p w14:paraId="6FB00E62" w14:textId="77777777" w:rsidR="00FD03B7" w:rsidRPr="00977B0C" w:rsidRDefault="00FD03B7" w:rsidP="003C0EF7">
            <w:pPr>
              <w:jc w:val="center"/>
              <w:rPr>
                <w:rFonts w:eastAsiaTheme="majorEastAsia" w:cstheme="majorBidi"/>
                <w:b/>
                <w:color w:val="000000" w:themeColor="text1"/>
                <w:sz w:val="14"/>
                <w:szCs w:val="14"/>
              </w:rPr>
            </w:pPr>
            <w:r w:rsidRPr="00977B0C">
              <w:rPr>
                <w:rFonts w:eastAsiaTheme="majorEastAsia" w:cstheme="majorBidi"/>
                <w:bCs/>
                <w:color w:val="000000" w:themeColor="text1"/>
                <w:sz w:val="14"/>
                <w:szCs w:val="14"/>
              </w:rPr>
              <w:t>Valid</w:t>
            </w:r>
          </w:p>
        </w:tc>
      </w:tr>
    </w:tbl>
    <w:p w14:paraId="2D2CE883" w14:textId="77777777" w:rsidR="00FD03B7" w:rsidRDefault="00FD03B7" w:rsidP="00FD03B7">
      <w:pPr>
        <w:pStyle w:val="ListParagraph"/>
        <w:ind w:left="0" w:hanging="2"/>
        <w:rPr>
          <w:bCs/>
          <w:sz w:val="20"/>
          <w:szCs w:val="20"/>
        </w:rPr>
      </w:pPr>
      <w:proofErr w:type="spellStart"/>
      <w:proofErr w:type="gramStart"/>
      <w:r w:rsidRPr="005E22A9">
        <w:rPr>
          <w:bCs/>
          <w:sz w:val="20"/>
          <w:szCs w:val="20"/>
        </w:rPr>
        <w:t>Sumber</w:t>
      </w:r>
      <w:proofErr w:type="spellEnd"/>
      <w:r w:rsidRPr="005E22A9">
        <w:rPr>
          <w:bCs/>
          <w:sz w:val="20"/>
          <w:szCs w:val="20"/>
        </w:rPr>
        <w:t xml:space="preserve"> :</w:t>
      </w:r>
      <w:proofErr w:type="gramEnd"/>
      <w:r w:rsidRPr="005E22A9">
        <w:rPr>
          <w:bCs/>
          <w:sz w:val="20"/>
          <w:szCs w:val="20"/>
        </w:rPr>
        <w:t xml:space="preserve"> Data </w:t>
      </w:r>
      <w:proofErr w:type="spellStart"/>
      <w:r w:rsidRPr="005E22A9">
        <w:rPr>
          <w:bCs/>
          <w:sz w:val="20"/>
          <w:szCs w:val="20"/>
        </w:rPr>
        <w:t>Olahan</w:t>
      </w:r>
      <w:proofErr w:type="spellEnd"/>
      <w:r w:rsidRPr="005E22A9">
        <w:rPr>
          <w:bCs/>
          <w:sz w:val="20"/>
          <w:szCs w:val="20"/>
        </w:rPr>
        <w:t xml:space="preserve"> (2025)</w:t>
      </w:r>
    </w:p>
    <w:p w14:paraId="2EE0C527" w14:textId="77777777" w:rsidR="00FD03B7" w:rsidRDefault="00FD03B7" w:rsidP="00FD03B7">
      <w:pPr>
        <w:pStyle w:val="ListParagraph"/>
        <w:ind w:left="0" w:hanging="2"/>
        <w:rPr>
          <w:sz w:val="20"/>
          <w:szCs w:val="20"/>
        </w:rPr>
      </w:pPr>
    </w:p>
    <w:p w14:paraId="7FF841A8" w14:textId="77777777" w:rsidR="00FD03B7" w:rsidRDefault="00FD03B7" w:rsidP="00FD03B7">
      <w:pPr>
        <w:pStyle w:val="ListParagraph"/>
        <w:numPr>
          <w:ilvl w:val="1"/>
          <w:numId w:val="17"/>
        </w:numPr>
        <w:suppressAutoHyphens w:val="0"/>
        <w:spacing w:after="160" w:line="259" w:lineRule="auto"/>
        <w:ind w:leftChars="0" w:firstLineChars="0"/>
        <w:textDirection w:val="lrTb"/>
        <w:textAlignment w:val="auto"/>
        <w:outlineLvl w:val="9"/>
        <w:rPr>
          <w:sz w:val="20"/>
          <w:szCs w:val="20"/>
        </w:rPr>
      </w:pPr>
      <w:r w:rsidRPr="006E7763">
        <w:rPr>
          <w:sz w:val="20"/>
          <w:szCs w:val="20"/>
        </w:rPr>
        <w:t xml:space="preserve">Uji </w:t>
      </w:r>
      <w:proofErr w:type="spellStart"/>
      <w:r w:rsidRPr="006E7763">
        <w:rPr>
          <w:sz w:val="20"/>
          <w:szCs w:val="20"/>
        </w:rPr>
        <w:t>Reliabilitas</w:t>
      </w:r>
      <w:proofErr w:type="spellEnd"/>
    </w:p>
    <w:p w14:paraId="71FBB7B9" w14:textId="77777777" w:rsidR="00FD03B7" w:rsidRDefault="00FD03B7" w:rsidP="00FD03B7">
      <w:pPr>
        <w:pStyle w:val="ListParagraph"/>
        <w:ind w:left="0" w:hanging="2"/>
        <w:jc w:val="both"/>
        <w:rPr>
          <w:sz w:val="20"/>
          <w:szCs w:val="20"/>
        </w:rPr>
      </w:pPr>
      <w:r w:rsidRPr="00DB5AAA">
        <w:rPr>
          <w:sz w:val="20"/>
          <w:szCs w:val="20"/>
        </w:rPr>
        <w:t xml:space="preserve">Uji </w:t>
      </w:r>
      <w:proofErr w:type="spellStart"/>
      <w:r w:rsidRPr="00DB5AAA">
        <w:rPr>
          <w:sz w:val="20"/>
          <w:szCs w:val="20"/>
        </w:rPr>
        <w:t>ini</w:t>
      </w:r>
      <w:proofErr w:type="spellEnd"/>
      <w:r w:rsidRPr="00DB5AAA">
        <w:rPr>
          <w:sz w:val="20"/>
          <w:szCs w:val="20"/>
        </w:rPr>
        <w:t xml:space="preserve"> </w:t>
      </w:r>
      <w:proofErr w:type="spellStart"/>
      <w:r w:rsidRPr="00DB5AAA">
        <w:rPr>
          <w:sz w:val="20"/>
          <w:szCs w:val="20"/>
        </w:rPr>
        <w:t>dilaksanakan</w:t>
      </w:r>
      <w:proofErr w:type="spellEnd"/>
      <w:r w:rsidRPr="00DB5AAA">
        <w:rPr>
          <w:sz w:val="20"/>
          <w:szCs w:val="20"/>
        </w:rPr>
        <w:t xml:space="preserve"> </w:t>
      </w:r>
      <w:proofErr w:type="spellStart"/>
      <w:r w:rsidRPr="00DB5AAA">
        <w:rPr>
          <w:sz w:val="20"/>
          <w:szCs w:val="20"/>
        </w:rPr>
        <w:t>setelah</w:t>
      </w:r>
      <w:proofErr w:type="spellEnd"/>
      <w:r w:rsidRPr="00DB5AAA">
        <w:rPr>
          <w:sz w:val="20"/>
          <w:szCs w:val="20"/>
        </w:rPr>
        <w:t xml:space="preserve"> </w:t>
      </w:r>
      <w:proofErr w:type="spellStart"/>
      <w:r w:rsidRPr="00DB5AAA">
        <w:rPr>
          <w:sz w:val="20"/>
          <w:szCs w:val="20"/>
        </w:rPr>
        <w:t>pengujian</w:t>
      </w:r>
      <w:proofErr w:type="spellEnd"/>
      <w:r w:rsidRPr="00DB5AAA">
        <w:rPr>
          <w:sz w:val="20"/>
          <w:szCs w:val="20"/>
        </w:rPr>
        <w:t xml:space="preserve"> </w:t>
      </w:r>
      <w:proofErr w:type="spellStart"/>
      <w:r w:rsidRPr="00DB5AAA">
        <w:rPr>
          <w:sz w:val="20"/>
          <w:szCs w:val="20"/>
        </w:rPr>
        <w:t>validitas</w:t>
      </w:r>
      <w:proofErr w:type="spellEnd"/>
      <w:r w:rsidRPr="00DB5AAA">
        <w:rPr>
          <w:sz w:val="20"/>
          <w:szCs w:val="20"/>
        </w:rPr>
        <w:t xml:space="preserve"> </w:t>
      </w:r>
      <w:proofErr w:type="spellStart"/>
      <w:r w:rsidRPr="00DB5AAA">
        <w:rPr>
          <w:sz w:val="20"/>
          <w:szCs w:val="20"/>
        </w:rPr>
        <w:t>atas</w:t>
      </w:r>
      <w:proofErr w:type="spellEnd"/>
      <w:r w:rsidRPr="00DB5AAA">
        <w:rPr>
          <w:sz w:val="20"/>
          <w:szCs w:val="20"/>
        </w:rPr>
        <w:t xml:space="preserve"> </w:t>
      </w:r>
      <w:proofErr w:type="spellStart"/>
      <w:r w:rsidRPr="00DB5AAA">
        <w:rPr>
          <w:sz w:val="20"/>
          <w:szCs w:val="20"/>
        </w:rPr>
        <w:t>variabel-variabel</w:t>
      </w:r>
      <w:proofErr w:type="spellEnd"/>
      <w:r w:rsidRPr="00DB5AAA">
        <w:rPr>
          <w:sz w:val="20"/>
          <w:szCs w:val="20"/>
        </w:rPr>
        <w:t xml:space="preserve"> yang </w:t>
      </w:r>
      <w:proofErr w:type="spellStart"/>
      <w:r w:rsidRPr="00DB5AAA">
        <w:rPr>
          <w:sz w:val="20"/>
          <w:szCs w:val="20"/>
        </w:rPr>
        <w:t>sudah</w:t>
      </w:r>
      <w:proofErr w:type="spellEnd"/>
      <w:r w:rsidRPr="00DB5AAA">
        <w:rPr>
          <w:sz w:val="20"/>
          <w:szCs w:val="20"/>
        </w:rPr>
        <w:t xml:space="preserve"> </w:t>
      </w:r>
      <w:proofErr w:type="spellStart"/>
      <w:r w:rsidRPr="00DB5AAA">
        <w:rPr>
          <w:sz w:val="20"/>
          <w:szCs w:val="20"/>
        </w:rPr>
        <w:t>ditentukan</w:t>
      </w:r>
      <w:proofErr w:type="spellEnd"/>
      <w:r w:rsidRPr="00DB5AAA">
        <w:rPr>
          <w:sz w:val="20"/>
          <w:szCs w:val="20"/>
        </w:rPr>
        <w:t xml:space="preserve">. Hasil </w:t>
      </w:r>
      <w:proofErr w:type="spellStart"/>
      <w:r w:rsidRPr="00DB5AAA">
        <w:rPr>
          <w:sz w:val="20"/>
          <w:szCs w:val="20"/>
        </w:rPr>
        <w:t>analisis</w:t>
      </w:r>
      <w:proofErr w:type="spellEnd"/>
      <w:r w:rsidRPr="00DB5AAA">
        <w:rPr>
          <w:sz w:val="20"/>
          <w:szCs w:val="20"/>
        </w:rPr>
        <w:t xml:space="preserve"> </w:t>
      </w:r>
      <w:proofErr w:type="spellStart"/>
      <w:r w:rsidRPr="00DB5AAA">
        <w:rPr>
          <w:sz w:val="20"/>
          <w:szCs w:val="20"/>
        </w:rPr>
        <w:t>realibilitas</w:t>
      </w:r>
      <w:proofErr w:type="spellEnd"/>
      <w:r w:rsidRPr="00DB5AAA">
        <w:rPr>
          <w:sz w:val="20"/>
          <w:szCs w:val="20"/>
        </w:rPr>
        <w:t xml:space="preserve"> </w:t>
      </w:r>
      <w:proofErr w:type="spellStart"/>
      <w:r w:rsidRPr="00DB5AAA">
        <w:rPr>
          <w:sz w:val="20"/>
          <w:szCs w:val="20"/>
        </w:rPr>
        <w:t>dapat</w:t>
      </w:r>
      <w:proofErr w:type="spellEnd"/>
      <w:r w:rsidRPr="00DB5AAA">
        <w:rPr>
          <w:sz w:val="20"/>
          <w:szCs w:val="20"/>
        </w:rPr>
        <w:t xml:space="preserve"> </w:t>
      </w:r>
      <w:proofErr w:type="spellStart"/>
      <w:r w:rsidRPr="00DB5AAA">
        <w:rPr>
          <w:sz w:val="20"/>
          <w:szCs w:val="20"/>
        </w:rPr>
        <w:t>dilihat</w:t>
      </w:r>
      <w:proofErr w:type="spellEnd"/>
      <w:r w:rsidRPr="00DB5AAA">
        <w:rPr>
          <w:sz w:val="20"/>
          <w:szCs w:val="20"/>
        </w:rPr>
        <w:t xml:space="preserve"> pada program SPSS yang </w:t>
      </w:r>
      <w:proofErr w:type="spellStart"/>
      <w:r w:rsidRPr="00DB5AAA">
        <w:rPr>
          <w:sz w:val="20"/>
          <w:szCs w:val="20"/>
        </w:rPr>
        <w:t>ditunjukkan</w:t>
      </w:r>
      <w:proofErr w:type="spellEnd"/>
      <w:r w:rsidRPr="00DB5AAA">
        <w:rPr>
          <w:sz w:val="20"/>
          <w:szCs w:val="20"/>
        </w:rPr>
        <w:t xml:space="preserve"> </w:t>
      </w:r>
      <w:proofErr w:type="spellStart"/>
      <w:r w:rsidRPr="00DB5AAA">
        <w:rPr>
          <w:sz w:val="20"/>
          <w:szCs w:val="20"/>
        </w:rPr>
        <w:t>besarnya</w:t>
      </w:r>
      <w:proofErr w:type="spellEnd"/>
      <w:r w:rsidRPr="00DB5AAA">
        <w:rPr>
          <w:sz w:val="20"/>
          <w:szCs w:val="20"/>
        </w:rPr>
        <w:t xml:space="preserve"> </w:t>
      </w:r>
      <w:proofErr w:type="spellStart"/>
      <w:r w:rsidRPr="00DB5AAA">
        <w:rPr>
          <w:sz w:val="20"/>
          <w:szCs w:val="20"/>
        </w:rPr>
        <w:t>nilai</w:t>
      </w:r>
      <w:proofErr w:type="spellEnd"/>
      <w:r w:rsidRPr="00DB5AAA">
        <w:rPr>
          <w:sz w:val="20"/>
          <w:szCs w:val="20"/>
        </w:rPr>
        <w:t xml:space="preserve"> alpha (α). </w:t>
      </w:r>
      <w:proofErr w:type="spellStart"/>
      <w:r w:rsidRPr="00DB5AAA">
        <w:rPr>
          <w:sz w:val="20"/>
          <w:szCs w:val="20"/>
        </w:rPr>
        <w:t>Berdasarkan</w:t>
      </w:r>
      <w:proofErr w:type="spellEnd"/>
      <w:r w:rsidRPr="00DB5AAA">
        <w:rPr>
          <w:sz w:val="20"/>
          <w:szCs w:val="20"/>
        </w:rPr>
        <w:t xml:space="preserve"> (Dr. Imam </w:t>
      </w:r>
      <w:proofErr w:type="spellStart"/>
      <w:r w:rsidRPr="00DB5AAA">
        <w:rPr>
          <w:sz w:val="20"/>
          <w:szCs w:val="20"/>
        </w:rPr>
        <w:t>Machali</w:t>
      </w:r>
      <w:proofErr w:type="spellEnd"/>
      <w:r w:rsidRPr="00DB5AAA">
        <w:rPr>
          <w:sz w:val="20"/>
          <w:szCs w:val="20"/>
        </w:rPr>
        <w:t xml:space="preserve">, 2021), </w:t>
      </w:r>
      <w:proofErr w:type="spellStart"/>
      <w:r w:rsidRPr="00DB5AAA">
        <w:rPr>
          <w:sz w:val="20"/>
          <w:szCs w:val="20"/>
        </w:rPr>
        <w:t>Pengambilan</w:t>
      </w:r>
      <w:proofErr w:type="spellEnd"/>
      <w:r w:rsidRPr="00DB5AAA">
        <w:rPr>
          <w:sz w:val="20"/>
          <w:szCs w:val="20"/>
        </w:rPr>
        <w:t xml:space="preserve"> Keputusan </w:t>
      </w:r>
      <w:proofErr w:type="spellStart"/>
      <w:r w:rsidRPr="00DB5AAA">
        <w:rPr>
          <w:sz w:val="20"/>
          <w:szCs w:val="20"/>
        </w:rPr>
        <w:t>reabilitas</w:t>
      </w:r>
      <w:proofErr w:type="spellEnd"/>
      <w:r w:rsidRPr="00DB5AAA">
        <w:rPr>
          <w:sz w:val="20"/>
          <w:szCs w:val="20"/>
        </w:rPr>
        <w:t xml:space="preserve"> </w:t>
      </w:r>
      <w:proofErr w:type="spellStart"/>
      <w:r w:rsidRPr="00DB5AAA">
        <w:rPr>
          <w:sz w:val="20"/>
          <w:szCs w:val="20"/>
        </w:rPr>
        <w:t>suatu</w:t>
      </w:r>
      <w:proofErr w:type="spellEnd"/>
      <w:r w:rsidRPr="00DB5AAA">
        <w:rPr>
          <w:sz w:val="20"/>
          <w:szCs w:val="20"/>
        </w:rPr>
        <w:t xml:space="preserve"> </w:t>
      </w:r>
      <w:proofErr w:type="spellStart"/>
      <w:r w:rsidRPr="00DB5AAA">
        <w:rPr>
          <w:sz w:val="20"/>
          <w:szCs w:val="20"/>
        </w:rPr>
        <w:t>variabel</w:t>
      </w:r>
      <w:proofErr w:type="spellEnd"/>
      <w:r w:rsidRPr="00DB5AAA">
        <w:rPr>
          <w:sz w:val="20"/>
          <w:szCs w:val="20"/>
        </w:rPr>
        <w:t xml:space="preserve"> </w:t>
      </w:r>
      <w:proofErr w:type="spellStart"/>
      <w:r w:rsidRPr="00DB5AAA">
        <w:rPr>
          <w:sz w:val="20"/>
          <w:szCs w:val="20"/>
        </w:rPr>
        <w:t>ditentukan</w:t>
      </w:r>
      <w:proofErr w:type="spellEnd"/>
      <w:r w:rsidRPr="00DB5AAA">
        <w:rPr>
          <w:sz w:val="20"/>
          <w:szCs w:val="20"/>
        </w:rPr>
        <w:t xml:space="preserve"> </w:t>
      </w:r>
      <w:proofErr w:type="spellStart"/>
      <w:r w:rsidRPr="00DB5AAA">
        <w:rPr>
          <w:sz w:val="20"/>
          <w:szCs w:val="20"/>
        </w:rPr>
        <w:t>dengan</w:t>
      </w:r>
      <w:proofErr w:type="spellEnd"/>
      <w:r w:rsidRPr="00DB5AAA">
        <w:rPr>
          <w:sz w:val="20"/>
          <w:szCs w:val="20"/>
        </w:rPr>
        <w:t xml:space="preserve"> </w:t>
      </w:r>
      <w:proofErr w:type="spellStart"/>
      <w:r w:rsidRPr="00DB5AAA">
        <w:rPr>
          <w:sz w:val="20"/>
          <w:szCs w:val="20"/>
        </w:rPr>
        <w:t>asumsi</w:t>
      </w:r>
      <w:proofErr w:type="spellEnd"/>
      <w:r w:rsidRPr="00DB5AAA">
        <w:rPr>
          <w:sz w:val="20"/>
          <w:szCs w:val="20"/>
        </w:rPr>
        <w:t xml:space="preserve"> </w:t>
      </w:r>
      <w:proofErr w:type="spellStart"/>
      <w:r w:rsidRPr="00DB5AAA">
        <w:rPr>
          <w:sz w:val="20"/>
          <w:szCs w:val="20"/>
        </w:rPr>
        <w:t>apabila</w:t>
      </w:r>
      <w:proofErr w:type="spellEnd"/>
      <w:r w:rsidRPr="00DB5AAA">
        <w:rPr>
          <w:sz w:val="20"/>
          <w:szCs w:val="20"/>
        </w:rPr>
        <w:t xml:space="preserve"> </w:t>
      </w:r>
      <w:proofErr w:type="spellStart"/>
      <w:r w:rsidRPr="00DB5AAA">
        <w:rPr>
          <w:sz w:val="20"/>
          <w:szCs w:val="20"/>
        </w:rPr>
        <w:t>nilai</w:t>
      </w:r>
      <w:proofErr w:type="spellEnd"/>
      <w:r w:rsidRPr="00DB5AAA">
        <w:rPr>
          <w:sz w:val="20"/>
          <w:szCs w:val="20"/>
        </w:rPr>
        <w:t xml:space="preserve"> Cronbach’s Alpha &gt;0,70 </w:t>
      </w:r>
      <w:proofErr w:type="spellStart"/>
      <w:r w:rsidRPr="00DB5AAA">
        <w:rPr>
          <w:sz w:val="20"/>
          <w:szCs w:val="20"/>
        </w:rPr>
        <w:t>maka</w:t>
      </w:r>
      <w:proofErr w:type="spellEnd"/>
      <w:r w:rsidRPr="00DB5AAA">
        <w:rPr>
          <w:sz w:val="20"/>
          <w:szCs w:val="20"/>
        </w:rPr>
        <w:t xml:space="preserve"> </w:t>
      </w:r>
      <w:proofErr w:type="spellStart"/>
      <w:r w:rsidRPr="00DB5AAA">
        <w:rPr>
          <w:sz w:val="20"/>
          <w:szCs w:val="20"/>
        </w:rPr>
        <w:t>variabel</w:t>
      </w:r>
      <w:proofErr w:type="spellEnd"/>
      <w:r w:rsidRPr="00DB5AAA">
        <w:rPr>
          <w:sz w:val="20"/>
          <w:szCs w:val="20"/>
        </w:rPr>
        <w:t xml:space="preserve"> yang </w:t>
      </w:r>
      <w:proofErr w:type="spellStart"/>
      <w:r w:rsidRPr="00DB5AAA">
        <w:rPr>
          <w:sz w:val="20"/>
          <w:szCs w:val="20"/>
        </w:rPr>
        <w:t>diteliti</w:t>
      </w:r>
      <w:proofErr w:type="spellEnd"/>
      <w:r w:rsidRPr="00DB5AAA">
        <w:rPr>
          <w:sz w:val="20"/>
          <w:szCs w:val="20"/>
        </w:rPr>
        <w:t xml:space="preserve"> </w:t>
      </w:r>
      <w:proofErr w:type="spellStart"/>
      <w:r w:rsidRPr="00DB5AAA">
        <w:rPr>
          <w:sz w:val="20"/>
          <w:szCs w:val="20"/>
        </w:rPr>
        <w:t>adalah</w:t>
      </w:r>
      <w:proofErr w:type="spellEnd"/>
      <w:r w:rsidRPr="00DB5AAA">
        <w:rPr>
          <w:sz w:val="20"/>
          <w:szCs w:val="20"/>
        </w:rPr>
        <w:t xml:space="preserve"> </w:t>
      </w:r>
      <w:proofErr w:type="spellStart"/>
      <w:r w:rsidRPr="00DB5AAA">
        <w:rPr>
          <w:sz w:val="20"/>
          <w:szCs w:val="20"/>
        </w:rPr>
        <w:t>reliabel</w:t>
      </w:r>
      <w:proofErr w:type="spellEnd"/>
      <w:r w:rsidRPr="00DB5AAA">
        <w:rPr>
          <w:sz w:val="20"/>
          <w:szCs w:val="20"/>
        </w:rPr>
        <w:t>.</w:t>
      </w:r>
    </w:p>
    <w:p w14:paraId="5E66DF20" w14:textId="34FC5A8F" w:rsidR="005A23B9" w:rsidRDefault="00FD03B7" w:rsidP="00093355">
      <w:pPr>
        <w:ind w:left="0" w:hanging="2"/>
        <w:jc w:val="both"/>
        <w:rPr>
          <w:i/>
          <w:iCs/>
          <w:sz w:val="20"/>
          <w:szCs w:val="20"/>
        </w:rPr>
      </w:pPr>
      <w:r>
        <w:rPr>
          <w:sz w:val="20"/>
          <w:szCs w:val="20"/>
        </w:rPr>
        <w:t xml:space="preserve">Tabel 13. </w:t>
      </w:r>
      <w:proofErr w:type="spellStart"/>
      <w:r>
        <w:rPr>
          <w:sz w:val="20"/>
          <w:szCs w:val="20"/>
        </w:rPr>
        <w:t>Tabel</w:t>
      </w:r>
      <w:proofErr w:type="spellEnd"/>
      <w:r>
        <w:rPr>
          <w:sz w:val="20"/>
          <w:szCs w:val="20"/>
        </w:rPr>
        <w:t xml:space="preserve"> Nilai</w:t>
      </w:r>
      <w:r w:rsidR="005A23B9">
        <w:rPr>
          <w:sz w:val="20"/>
          <w:szCs w:val="20"/>
        </w:rPr>
        <w:t>-Nilai</w:t>
      </w:r>
      <w:r>
        <w:rPr>
          <w:sz w:val="20"/>
          <w:szCs w:val="20"/>
        </w:rPr>
        <w:t xml:space="preserve"> r </w:t>
      </w:r>
      <w:r w:rsidRPr="00451935">
        <w:rPr>
          <w:i/>
          <w:iCs/>
          <w:sz w:val="20"/>
          <w:szCs w:val="20"/>
        </w:rPr>
        <w:t>Product Moment</w:t>
      </w:r>
    </w:p>
    <w:tbl>
      <w:tblPr>
        <w:tblStyle w:val="TableGrid"/>
        <w:tblW w:w="4554" w:type="dxa"/>
        <w:tblBorders>
          <w:left w:val="none" w:sz="0" w:space="0" w:color="auto"/>
          <w:right w:val="none" w:sz="0" w:space="0" w:color="auto"/>
          <w:insideV w:val="none" w:sz="0" w:space="0" w:color="auto"/>
        </w:tblBorders>
        <w:tblLook w:val="04A0" w:firstRow="1" w:lastRow="0" w:firstColumn="1" w:lastColumn="0" w:noHBand="0" w:noVBand="1"/>
      </w:tblPr>
      <w:tblGrid>
        <w:gridCol w:w="500"/>
        <w:gridCol w:w="509"/>
        <w:gridCol w:w="509"/>
        <w:gridCol w:w="500"/>
        <w:gridCol w:w="509"/>
        <w:gridCol w:w="509"/>
        <w:gridCol w:w="500"/>
        <w:gridCol w:w="509"/>
        <w:gridCol w:w="509"/>
      </w:tblGrid>
      <w:tr w:rsidR="005A23B9" w:rsidRPr="005A23B9" w14:paraId="75335411" w14:textId="77777777" w:rsidTr="00093355">
        <w:tc>
          <w:tcPr>
            <w:tcW w:w="502" w:type="dxa"/>
            <w:vMerge w:val="restart"/>
            <w:vAlign w:val="center"/>
          </w:tcPr>
          <w:p w14:paraId="66EAE9BA" w14:textId="0D5DB775" w:rsidR="005A23B9" w:rsidRPr="005A23B9" w:rsidRDefault="005A23B9" w:rsidP="005A23B9">
            <w:pPr>
              <w:ind w:leftChars="0" w:left="0" w:firstLineChars="0" w:firstLine="0"/>
              <w:jc w:val="center"/>
              <w:rPr>
                <w:sz w:val="13"/>
                <w:szCs w:val="13"/>
              </w:rPr>
            </w:pPr>
            <w:r w:rsidRPr="005A23B9">
              <w:rPr>
                <w:sz w:val="13"/>
                <w:szCs w:val="13"/>
              </w:rPr>
              <w:t>N</w:t>
            </w:r>
          </w:p>
        </w:tc>
        <w:tc>
          <w:tcPr>
            <w:tcW w:w="1018" w:type="dxa"/>
            <w:gridSpan w:val="2"/>
          </w:tcPr>
          <w:p w14:paraId="192CA44D" w14:textId="1F4E704B" w:rsidR="005A23B9" w:rsidRPr="005A23B9" w:rsidRDefault="005A23B9" w:rsidP="005A23B9">
            <w:pPr>
              <w:ind w:leftChars="0" w:left="0" w:firstLineChars="0" w:firstLine="0"/>
              <w:jc w:val="both"/>
              <w:rPr>
                <w:sz w:val="13"/>
                <w:szCs w:val="13"/>
              </w:rPr>
            </w:pPr>
            <w:proofErr w:type="spellStart"/>
            <w:r w:rsidRPr="005A23B9">
              <w:rPr>
                <w:sz w:val="13"/>
                <w:szCs w:val="13"/>
              </w:rPr>
              <w:t>Taraf</w:t>
            </w:r>
            <w:proofErr w:type="spellEnd"/>
            <w:r w:rsidRPr="005A23B9">
              <w:rPr>
                <w:sz w:val="13"/>
                <w:szCs w:val="13"/>
              </w:rPr>
              <w:t xml:space="preserve"> </w:t>
            </w:r>
            <w:proofErr w:type="spellStart"/>
            <w:r w:rsidRPr="005A23B9">
              <w:rPr>
                <w:sz w:val="13"/>
                <w:szCs w:val="13"/>
              </w:rPr>
              <w:t>Siginifika</w:t>
            </w:r>
            <w:r>
              <w:rPr>
                <w:sz w:val="13"/>
                <w:szCs w:val="13"/>
              </w:rPr>
              <w:t>n</w:t>
            </w:r>
            <w:proofErr w:type="spellEnd"/>
          </w:p>
        </w:tc>
        <w:tc>
          <w:tcPr>
            <w:tcW w:w="502" w:type="dxa"/>
            <w:vMerge w:val="restart"/>
            <w:vAlign w:val="center"/>
          </w:tcPr>
          <w:p w14:paraId="60A7D531" w14:textId="7E481DD2" w:rsidR="005A23B9" w:rsidRPr="005A23B9" w:rsidRDefault="005A23B9" w:rsidP="005A23B9">
            <w:pPr>
              <w:ind w:leftChars="0" w:left="0" w:firstLineChars="0" w:firstLine="0"/>
              <w:jc w:val="center"/>
              <w:rPr>
                <w:sz w:val="13"/>
                <w:szCs w:val="13"/>
              </w:rPr>
            </w:pPr>
            <w:r w:rsidRPr="005A23B9">
              <w:rPr>
                <w:sz w:val="13"/>
                <w:szCs w:val="13"/>
              </w:rPr>
              <w:t>N</w:t>
            </w:r>
          </w:p>
        </w:tc>
        <w:tc>
          <w:tcPr>
            <w:tcW w:w="1018" w:type="dxa"/>
            <w:gridSpan w:val="2"/>
          </w:tcPr>
          <w:p w14:paraId="2CC795B4" w14:textId="0614F29C" w:rsidR="005A23B9" w:rsidRPr="005A23B9" w:rsidRDefault="005A23B9" w:rsidP="005A23B9">
            <w:pPr>
              <w:ind w:leftChars="0" w:left="0" w:firstLineChars="0" w:firstLine="0"/>
              <w:jc w:val="both"/>
              <w:rPr>
                <w:sz w:val="13"/>
                <w:szCs w:val="13"/>
              </w:rPr>
            </w:pPr>
            <w:proofErr w:type="spellStart"/>
            <w:r w:rsidRPr="005A23B9">
              <w:rPr>
                <w:sz w:val="13"/>
                <w:szCs w:val="13"/>
              </w:rPr>
              <w:t>Taraf</w:t>
            </w:r>
            <w:proofErr w:type="spellEnd"/>
            <w:r w:rsidRPr="005A23B9">
              <w:rPr>
                <w:sz w:val="13"/>
                <w:szCs w:val="13"/>
              </w:rPr>
              <w:t xml:space="preserve"> </w:t>
            </w:r>
            <w:proofErr w:type="spellStart"/>
            <w:r w:rsidRPr="005A23B9">
              <w:rPr>
                <w:sz w:val="13"/>
                <w:szCs w:val="13"/>
              </w:rPr>
              <w:t>Siginifika</w:t>
            </w:r>
            <w:r>
              <w:rPr>
                <w:sz w:val="13"/>
                <w:szCs w:val="13"/>
              </w:rPr>
              <w:t>n</w:t>
            </w:r>
            <w:proofErr w:type="spellEnd"/>
          </w:p>
        </w:tc>
        <w:tc>
          <w:tcPr>
            <w:tcW w:w="502" w:type="dxa"/>
            <w:vMerge w:val="restart"/>
            <w:vAlign w:val="center"/>
          </w:tcPr>
          <w:p w14:paraId="7FC6D4FB" w14:textId="2FAD0F6E" w:rsidR="005A23B9" w:rsidRPr="005A23B9" w:rsidRDefault="005A23B9" w:rsidP="005A23B9">
            <w:pPr>
              <w:ind w:leftChars="0" w:left="0" w:firstLineChars="0" w:firstLine="0"/>
              <w:jc w:val="center"/>
              <w:rPr>
                <w:sz w:val="13"/>
                <w:szCs w:val="13"/>
              </w:rPr>
            </w:pPr>
            <w:r w:rsidRPr="005A23B9">
              <w:rPr>
                <w:sz w:val="13"/>
                <w:szCs w:val="13"/>
              </w:rPr>
              <w:t>N</w:t>
            </w:r>
          </w:p>
        </w:tc>
        <w:tc>
          <w:tcPr>
            <w:tcW w:w="1012" w:type="dxa"/>
            <w:gridSpan w:val="2"/>
          </w:tcPr>
          <w:p w14:paraId="49AC61DE" w14:textId="6CABFDB2" w:rsidR="005A23B9" w:rsidRPr="005A23B9" w:rsidRDefault="005A23B9" w:rsidP="005A23B9">
            <w:pPr>
              <w:ind w:leftChars="0" w:left="0" w:firstLineChars="0" w:firstLine="0"/>
              <w:jc w:val="both"/>
              <w:rPr>
                <w:sz w:val="13"/>
                <w:szCs w:val="13"/>
              </w:rPr>
            </w:pPr>
            <w:proofErr w:type="spellStart"/>
            <w:r w:rsidRPr="005A23B9">
              <w:rPr>
                <w:sz w:val="13"/>
                <w:szCs w:val="13"/>
              </w:rPr>
              <w:t>Taraf</w:t>
            </w:r>
            <w:proofErr w:type="spellEnd"/>
            <w:r w:rsidRPr="005A23B9">
              <w:rPr>
                <w:sz w:val="13"/>
                <w:szCs w:val="13"/>
              </w:rPr>
              <w:t xml:space="preserve"> </w:t>
            </w:r>
            <w:proofErr w:type="spellStart"/>
            <w:r w:rsidRPr="005A23B9">
              <w:rPr>
                <w:sz w:val="13"/>
                <w:szCs w:val="13"/>
              </w:rPr>
              <w:t>Siginifika</w:t>
            </w:r>
            <w:r>
              <w:rPr>
                <w:sz w:val="13"/>
                <w:szCs w:val="13"/>
              </w:rPr>
              <w:t>n</w:t>
            </w:r>
            <w:proofErr w:type="spellEnd"/>
          </w:p>
        </w:tc>
      </w:tr>
      <w:tr w:rsidR="005A23B9" w:rsidRPr="005A23B9" w14:paraId="4B44F24C" w14:textId="77777777" w:rsidTr="00093355">
        <w:tc>
          <w:tcPr>
            <w:tcW w:w="502" w:type="dxa"/>
            <w:vMerge/>
          </w:tcPr>
          <w:p w14:paraId="4D2D08E3" w14:textId="77777777" w:rsidR="005A23B9" w:rsidRPr="005A23B9" w:rsidRDefault="005A23B9" w:rsidP="005A23B9">
            <w:pPr>
              <w:ind w:leftChars="0" w:left="0" w:firstLineChars="0" w:firstLine="0"/>
              <w:jc w:val="both"/>
              <w:rPr>
                <w:sz w:val="13"/>
                <w:szCs w:val="13"/>
              </w:rPr>
            </w:pPr>
          </w:p>
        </w:tc>
        <w:tc>
          <w:tcPr>
            <w:tcW w:w="509" w:type="dxa"/>
          </w:tcPr>
          <w:p w14:paraId="53BAB7EB" w14:textId="6A34AB5D" w:rsidR="005A23B9" w:rsidRPr="005A23B9" w:rsidRDefault="005A23B9" w:rsidP="005A23B9">
            <w:pPr>
              <w:ind w:leftChars="0" w:left="0" w:firstLineChars="0" w:firstLine="0"/>
              <w:jc w:val="both"/>
              <w:rPr>
                <w:sz w:val="13"/>
                <w:szCs w:val="13"/>
              </w:rPr>
            </w:pPr>
            <w:r>
              <w:rPr>
                <w:sz w:val="13"/>
                <w:szCs w:val="13"/>
              </w:rPr>
              <w:t>5%</w:t>
            </w:r>
          </w:p>
        </w:tc>
        <w:tc>
          <w:tcPr>
            <w:tcW w:w="509" w:type="dxa"/>
          </w:tcPr>
          <w:p w14:paraId="3D2E88D7" w14:textId="4BFB0982" w:rsidR="005A23B9" w:rsidRPr="005A23B9" w:rsidRDefault="005A23B9" w:rsidP="005A23B9">
            <w:pPr>
              <w:ind w:leftChars="0" w:left="0" w:firstLineChars="0" w:firstLine="0"/>
              <w:jc w:val="both"/>
              <w:rPr>
                <w:sz w:val="13"/>
                <w:szCs w:val="13"/>
              </w:rPr>
            </w:pPr>
            <w:r>
              <w:rPr>
                <w:sz w:val="13"/>
                <w:szCs w:val="13"/>
              </w:rPr>
              <w:t>1%</w:t>
            </w:r>
          </w:p>
        </w:tc>
        <w:tc>
          <w:tcPr>
            <w:tcW w:w="502" w:type="dxa"/>
            <w:vMerge/>
          </w:tcPr>
          <w:p w14:paraId="3D446B1C" w14:textId="77777777" w:rsidR="005A23B9" w:rsidRPr="005A23B9" w:rsidRDefault="005A23B9" w:rsidP="005A23B9">
            <w:pPr>
              <w:ind w:leftChars="0" w:left="0" w:firstLineChars="0" w:firstLine="0"/>
              <w:jc w:val="both"/>
              <w:rPr>
                <w:sz w:val="13"/>
                <w:szCs w:val="13"/>
              </w:rPr>
            </w:pPr>
          </w:p>
        </w:tc>
        <w:tc>
          <w:tcPr>
            <w:tcW w:w="509" w:type="dxa"/>
          </w:tcPr>
          <w:p w14:paraId="04CDE432" w14:textId="013CE067" w:rsidR="005A23B9" w:rsidRPr="005A23B9" w:rsidRDefault="005A23B9" w:rsidP="005A23B9">
            <w:pPr>
              <w:ind w:leftChars="0" w:left="0" w:firstLineChars="0" w:firstLine="0"/>
              <w:jc w:val="both"/>
              <w:rPr>
                <w:sz w:val="13"/>
                <w:szCs w:val="13"/>
              </w:rPr>
            </w:pPr>
            <w:r>
              <w:rPr>
                <w:sz w:val="13"/>
                <w:szCs w:val="13"/>
              </w:rPr>
              <w:t>5%</w:t>
            </w:r>
          </w:p>
        </w:tc>
        <w:tc>
          <w:tcPr>
            <w:tcW w:w="509" w:type="dxa"/>
          </w:tcPr>
          <w:p w14:paraId="69B80F87" w14:textId="7ACE1100" w:rsidR="005A23B9" w:rsidRPr="005A23B9" w:rsidRDefault="005A23B9" w:rsidP="005A23B9">
            <w:pPr>
              <w:ind w:leftChars="0" w:left="0" w:firstLineChars="0" w:firstLine="0"/>
              <w:jc w:val="both"/>
              <w:rPr>
                <w:sz w:val="13"/>
                <w:szCs w:val="13"/>
              </w:rPr>
            </w:pPr>
            <w:r>
              <w:rPr>
                <w:sz w:val="13"/>
                <w:szCs w:val="13"/>
              </w:rPr>
              <w:t>1%</w:t>
            </w:r>
          </w:p>
        </w:tc>
        <w:tc>
          <w:tcPr>
            <w:tcW w:w="502" w:type="dxa"/>
            <w:vMerge/>
          </w:tcPr>
          <w:p w14:paraId="5538A52E" w14:textId="77777777" w:rsidR="005A23B9" w:rsidRPr="005A23B9" w:rsidRDefault="005A23B9" w:rsidP="005A23B9">
            <w:pPr>
              <w:ind w:leftChars="0" w:left="0" w:firstLineChars="0" w:firstLine="0"/>
              <w:jc w:val="both"/>
              <w:rPr>
                <w:sz w:val="13"/>
                <w:szCs w:val="13"/>
              </w:rPr>
            </w:pPr>
          </w:p>
        </w:tc>
        <w:tc>
          <w:tcPr>
            <w:tcW w:w="509" w:type="dxa"/>
          </w:tcPr>
          <w:p w14:paraId="7925A834" w14:textId="482426B4" w:rsidR="005A23B9" w:rsidRPr="005A23B9" w:rsidRDefault="005A23B9" w:rsidP="005A23B9">
            <w:pPr>
              <w:ind w:leftChars="0" w:left="0" w:firstLineChars="0" w:firstLine="0"/>
              <w:jc w:val="both"/>
              <w:rPr>
                <w:sz w:val="13"/>
                <w:szCs w:val="13"/>
              </w:rPr>
            </w:pPr>
            <w:r>
              <w:rPr>
                <w:sz w:val="13"/>
                <w:szCs w:val="13"/>
              </w:rPr>
              <w:t>5%</w:t>
            </w:r>
          </w:p>
        </w:tc>
        <w:tc>
          <w:tcPr>
            <w:tcW w:w="503" w:type="dxa"/>
          </w:tcPr>
          <w:p w14:paraId="34B2D292" w14:textId="5543AE6A" w:rsidR="005A23B9" w:rsidRPr="005A23B9" w:rsidRDefault="005A23B9" w:rsidP="005A23B9">
            <w:pPr>
              <w:ind w:leftChars="0" w:left="0" w:firstLineChars="0" w:firstLine="0"/>
              <w:jc w:val="both"/>
              <w:rPr>
                <w:sz w:val="13"/>
                <w:szCs w:val="13"/>
              </w:rPr>
            </w:pPr>
            <w:r>
              <w:rPr>
                <w:sz w:val="13"/>
                <w:szCs w:val="13"/>
              </w:rPr>
              <w:t>1%</w:t>
            </w:r>
          </w:p>
        </w:tc>
      </w:tr>
      <w:tr w:rsidR="005A23B9" w:rsidRPr="005A23B9" w14:paraId="026DA49A" w14:textId="77777777" w:rsidTr="00093355">
        <w:tc>
          <w:tcPr>
            <w:tcW w:w="502" w:type="dxa"/>
          </w:tcPr>
          <w:p w14:paraId="2F101D7C" w14:textId="2087065B" w:rsidR="005A23B9" w:rsidRPr="005A23B9" w:rsidRDefault="005A23B9" w:rsidP="005A23B9">
            <w:pPr>
              <w:ind w:leftChars="0" w:left="0" w:firstLineChars="0" w:firstLine="0"/>
              <w:jc w:val="both"/>
              <w:rPr>
                <w:sz w:val="13"/>
                <w:szCs w:val="13"/>
              </w:rPr>
            </w:pPr>
            <w:r>
              <w:rPr>
                <w:sz w:val="13"/>
                <w:szCs w:val="13"/>
              </w:rPr>
              <w:t>3</w:t>
            </w:r>
          </w:p>
        </w:tc>
        <w:tc>
          <w:tcPr>
            <w:tcW w:w="509" w:type="dxa"/>
          </w:tcPr>
          <w:p w14:paraId="1847E9A7" w14:textId="5DDAA54B" w:rsidR="005A23B9" w:rsidRPr="005A23B9" w:rsidRDefault="005A23B9" w:rsidP="005A23B9">
            <w:pPr>
              <w:ind w:leftChars="0" w:left="0" w:firstLineChars="0" w:firstLine="0"/>
              <w:jc w:val="both"/>
              <w:rPr>
                <w:sz w:val="13"/>
                <w:szCs w:val="13"/>
              </w:rPr>
            </w:pPr>
            <w:r>
              <w:rPr>
                <w:sz w:val="13"/>
                <w:szCs w:val="13"/>
              </w:rPr>
              <w:t>0.997</w:t>
            </w:r>
          </w:p>
        </w:tc>
        <w:tc>
          <w:tcPr>
            <w:tcW w:w="509" w:type="dxa"/>
          </w:tcPr>
          <w:p w14:paraId="19DB69B6" w14:textId="57C77100" w:rsidR="005A23B9" w:rsidRPr="005A23B9" w:rsidRDefault="005A23B9" w:rsidP="005A23B9">
            <w:pPr>
              <w:ind w:leftChars="0" w:left="0" w:firstLineChars="0" w:firstLine="0"/>
              <w:jc w:val="both"/>
              <w:rPr>
                <w:sz w:val="13"/>
                <w:szCs w:val="13"/>
              </w:rPr>
            </w:pPr>
            <w:r>
              <w:rPr>
                <w:sz w:val="13"/>
                <w:szCs w:val="13"/>
              </w:rPr>
              <w:t>0.999</w:t>
            </w:r>
          </w:p>
        </w:tc>
        <w:tc>
          <w:tcPr>
            <w:tcW w:w="502" w:type="dxa"/>
          </w:tcPr>
          <w:p w14:paraId="11732DE2" w14:textId="6C2D2188" w:rsidR="005A23B9" w:rsidRPr="005A23B9" w:rsidRDefault="005A23B9" w:rsidP="005A23B9">
            <w:pPr>
              <w:ind w:leftChars="0" w:left="0" w:firstLineChars="0" w:firstLine="0"/>
              <w:jc w:val="both"/>
              <w:rPr>
                <w:sz w:val="13"/>
                <w:szCs w:val="13"/>
              </w:rPr>
            </w:pPr>
            <w:r>
              <w:rPr>
                <w:sz w:val="13"/>
                <w:szCs w:val="13"/>
              </w:rPr>
              <w:t>27</w:t>
            </w:r>
          </w:p>
        </w:tc>
        <w:tc>
          <w:tcPr>
            <w:tcW w:w="509" w:type="dxa"/>
          </w:tcPr>
          <w:p w14:paraId="0AB3E483" w14:textId="1F2E9922" w:rsidR="005A23B9" w:rsidRPr="005A23B9" w:rsidRDefault="005A23B9" w:rsidP="005A23B9">
            <w:pPr>
              <w:ind w:leftChars="0" w:left="0" w:firstLineChars="0" w:firstLine="0"/>
              <w:jc w:val="both"/>
              <w:rPr>
                <w:sz w:val="13"/>
                <w:szCs w:val="13"/>
              </w:rPr>
            </w:pPr>
            <w:r>
              <w:rPr>
                <w:sz w:val="13"/>
                <w:szCs w:val="13"/>
              </w:rPr>
              <w:t>0.</w:t>
            </w:r>
            <w:r w:rsidR="00093355">
              <w:rPr>
                <w:sz w:val="13"/>
                <w:szCs w:val="13"/>
              </w:rPr>
              <w:t>381</w:t>
            </w:r>
          </w:p>
        </w:tc>
        <w:tc>
          <w:tcPr>
            <w:tcW w:w="509" w:type="dxa"/>
          </w:tcPr>
          <w:p w14:paraId="32522BEA" w14:textId="69C305A5" w:rsidR="005A23B9" w:rsidRPr="005A23B9" w:rsidRDefault="00093355" w:rsidP="005A23B9">
            <w:pPr>
              <w:ind w:leftChars="0" w:left="0" w:firstLineChars="0" w:firstLine="0"/>
              <w:jc w:val="both"/>
              <w:rPr>
                <w:sz w:val="13"/>
                <w:szCs w:val="13"/>
              </w:rPr>
            </w:pPr>
            <w:r>
              <w:rPr>
                <w:sz w:val="13"/>
                <w:szCs w:val="13"/>
              </w:rPr>
              <w:t>0.487</w:t>
            </w:r>
          </w:p>
        </w:tc>
        <w:tc>
          <w:tcPr>
            <w:tcW w:w="502" w:type="dxa"/>
          </w:tcPr>
          <w:p w14:paraId="156B7DF0" w14:textId="7D7DC87A" w:rsidR="005A23B9" w:rsidRPr="005A23B9" w:rsidRDefault="00093355" w:rsidP="005A23B9">
            <w:pPr>
              <w:ind w:leftChars="0" w:left="0" w:firstLineChars="0" w:firstLine="0"/>
              <w:jc w:val="both"/>
              <w:rPr>
                <w:sz w:val="13"/>
                <w:szCs w:val="13"/>
              </w:rPr>
            </w:pPr>
            <w:r>
              <w:rPr>
                <w:sz w:val="13"/>
                <w:szCs w:val="13"/>
              </w:rPr>
              <w:t>55</w:t>
            </w:r>
          </w:p>
        </w:tc>
        <w:tc>
          <w:tcPr>
            <w:tcW w:w="509" w:type="dxa"/>
          </w:tcPr>
          <w:p w14:paraId="57CB1011" w14:textId="1DBEA205" w:rsidR="005A23B9" w:rsidRPr="005A23B9" w:rsidRDefault="00093355" w:rsidP="005A23B9">
            <w:pPr>
              <w:ind w:leftChars="0" w:left="0" w:firstLineChars="0" w:firstLine="0"/>
              <w:jc w:val="both"/>
              <w:rPr>
                <w:sz w:val="13"/>
                <w:szCs w:val="13"/>
              </w:rPr>
            </w:pPr>
            <w:r>
              <w:rPr>
                <w:sz w:val="13"/>
                <w:szCs w:val="13"/>
              </w:rPr>
              <w:t>0.266</w:t>
            </w:r>
          </w:p>
        </w:tc>
        <w:tc>
          <w:tcPr>
            <w:tcW w:w="503" w:type="dxa"/>
          </w:tcPr>
          <w:p w14:paraId="243438A4" w14:textId="30AE1CE4" w:rsidR="005A23B9" w:rsidRPr="005A23B9" w:rsidRDefault="00093355" w:rsidP="005A23B9">
            <w:pPr>
              <w:ind w:leftChars="0" w:left="0" w:firstLineChars="0" w:firstLine="0"/>
              <w:jc w:val="both"/>
              <w:rPr>
                <w:sz w:val="13"/>
                <w:szCs w:val="13"/>
              </w:rPr>
            </w:pPr>
            <w:r>
              <w:rPr>
                <w:sz w:val="13"/>
                <w:szCs w:val="13"/>
              </w:rPr>
              <w:t>0.345</w:t>
            </w:r>
          </w:p>
        </w:tc>
      </w:tr>
      <w:tr w:rsidR="005A23B9" w:rsidRPr="005A23B9" w14:paraId="32E8FBC9" w14:textId="77777777" w:rsidTr="00093355">
        <w:tc>
          <w:tcPr>
            <w:tcW w:w="502" w:type="dxa"/>
          </w:tcPr>
          <w:p w14:paraId="43506430" w14:textId="770B8F79" w:rsidR="005A23B9" w:rsidRPr="005A23B9" w:rsidRDefault="005A23B9" w:rsidP="005A23B9">
            <w:pPr>
              <w:ind w:leftChars="0" w:left="0" w:firstLineChars="0" w:firstLine="0"/>
              <w:jc w:val="both"/>
              <w:rPr>
                <w:sz w:val="13"/>
                <w:szCs w:val="13"/>
              </w:rPr>
            </w:pPr>
            <w:r>
              <w:rPr>
                <w:sz w:val="13"/>
                <w:szCs w:val="13"/>
              </w:rPr>
              <w:t>4</w:t>
            </w:r>
          </w:p>
        </w:tc>
        <w:tc>
          <w:tcPr>
            <w:tcW w:w="509" w:type="dxa"/>
          </w:tcPr>
          <w:p w14:paraId="7E2060C6" w14:textId="00D07E1C" w:rsidR="005A23B9" w:rsidRPr="005A23B9" w:rsidRDefault="005A23B9" w:rsidP="005A23B9">
            <w:pPr>
              <w:ind w:leftChars="0" w:left="0" w:firstLineChars="0" w:firstLine="0"/>
              <w:jc w:val="both"/>
              <w:rPr>
                <w:sz w:val="13"/>
                <w:szCs w:val="13"/>
              </w:rPr>
            </w:pPr>
            <w:r>
              <w:rPr>
                <w:sz w:val="13"/>
                <w:szCs w:val="13"/>
              </w:rPr>
              <w:t>0.950</w:t>
            </w:r>
          </w:p>
        </w:tc>
        <w:tc>
          <w:tcPr>
            <w:tcW w:w="509" w:type="dxa"/>
          </w:tcPr>
          <w:p w14:paraId="3B2D8CE2" w14:textId="60D111DC" w:rsidR="005A23B9" w:rsidRPr="005A23B9" w:rsidRDefault="005A23B9" w:rsidP="005A23B9">
            <w:pPr>
              <w:ind w:leftChars="0" w:left="0" w:firstLineChars="0" w:firstLine="0"/>
              <w:jc w:val="both"/>
              <w:rPr>
                <w:sz w:val="13"/>
                <w:szCs w:val="13"/>
              </w:rPr>
            </w:pPr>
            <w:r>
              <w:rPr>
                <w:sz w:val="13"/>
                <w:szCs w:val="13"/>
              </w:rPr>
              <w:t>0.990</w:t>
            </w:r>
          </w:p>
        </w:tc>
        <w:tc>
          <w:tcPr>
            <w:tcW w:w="502" w:type="dxa"/>
          </w:tcPr>
          <w:p w14:paraId="5D8284CE" w14:textId="467CC633" w:rsidR="005A23B9" w:rsidRPr="005A23B9" w:rsidRDefault="005A23B9" w:rsidP="005A23B9">
            <w:pPr>
              <w:ind w:leftChars="0" w:left="0" w:firstLineChars="0" w:firstLine="0"/>
              <w:jc w:val="both"/>
              <w:rPr>
                <w:sz w:val="13"/>
                <w:szCs w:val="13"/>
              </w:rPr>
            </w:pPr>
            <w:r>
              <w:rPr>
                <w:sz w:val="13"/>
                <w:szCs w:val="13"/>
              </w:rPr>
              <w:t>28</w:t>
            </w:r>
          </w:p>
        </w:tc>
        <w:tc>
          <w:tcPr>
            <w:tcW w:w="509" w:type="dxa"/>
          </w:tcPr>
          <w:p w14:paraId="732DB058" w14:textId="6FD9EA8F" w:rsidR="005A23B9" w:rsidRPr="005A23B9" w:rsidRDefault="00093355" w:rsidP="005A23B9">
            <w:pPr>
              <w:ind w:leftChars="0" w:left="0" w:firstLineChars="0" w:firstLine="0"/>
              <w:jc w:val="both"/>
              <w:rPr>
                <w:sz w:val="13"/>
                <w:szCs w:val="13"/>
              </w:rPr>
            </w:pPr>
            <w:r>
              <w:rPr>
                <w:sz w:val="13"/>
                <w:szCs w:val="13"/>
              </w:rPr>
              <w:t>0.374</w:t>
            </w:r>
          </w:p>
        </w:tc>
        <w:tc>
          <w:tcPr>
            <w:tcW w:w="509" w:type="dxa"/>
          </w:tcPr>
          <w:p w14:paraId="3AD3142F" w14:textId="10A634BF" w:rsidR="005A23B9" w:rsidRPr="005A23B9" w:rsidRDefault="00093355" w:rsidP="005A23B9">
            <w:pPr>
              <w:ind w:leftChars="0" w:left="0" w:firstLineChars="0" w:firstLine="0"/>
              <w:jc w:val="both"/>
              <w:rPr>
                <w:sz w:val="13"/>
                <w:szCs w:val="13"/>
              </w:rPr>
            </w:pPr>
            <w:r>
              <w:rPr>
                <w:sz w:val="13"/>
                <w:szCs w:val="13"/>
              </w:rPr>
              <w:t>0.478</w:t>
            </w:r>
          </w:p>
        </w:tc>
        <w:tc>
          <w:tcPr>
            <w:tcW w:w="502" w:type="dxa"/>
          </w:tcPr>
          <w:p w14:paraId="4EBA1E6C" w14:textId="3378FA61" w:rsidR="005A23B9" w:rsidRPr="005A23B9" w:rsidRDefault="00093355" w:rsidP="005A23B9">
            <w:pPr>
              <w:ind w:leftChars="0" w:left="0" w:firstLineChars="0" w:firstLine="0"/>
              <w:jc w:val="both"/>
              <w:rPr>
                <w:sz w:val="13"/>
                <w:szCs w:val="13"/>
              </w:rPr>
            </w:pPr>
            <w:r>
              <w:rPr>
                <w:sz w:val="13"/>
                <w:szCs w:val="13"/>
              </w:rPr>
              <w:t>60</w:t>
            </w:r>
          </w:p>
        </w:tc>
        <w:tc>
          <w:tcPr>
            <w:tcW w:w="509" w:type="dxa"/>
          </w:tcPr>
          <w:p w14:paraId="552DFCC9" w14:textId="6AC9140E" w:rsidR="005A23B9" w:rsidRPr="005A23B9" w:rsidRDefault="00093355" w:rsidP="005A23B9">
            <w:pPr>
              <w:ind w:leftChars="0" w:left="0" w:firstLineChars="0" w:firstLine="0"/>
              <w:jc w:val="both"/>
              <w:rPr>
                <w:sz w:val="13"/>
                <w:szCs w:val="13"/>
              </w:rPr>
            </w:pPr>
            <w:r>
              <w:rPr>
                <w:sz w:val="13"/>
                <w:szCs w:val="13"/>
              </w:rPr>
              <w:t>0.254</w:t>
            </w:r>
          </w:p>
        </w:tc>
        <w:tc>
          <w:tcPr>
            <w:tcW w:w="503" w:type="dxa"/>
          </w:tcPr>
          <w:p w14:paraId="604785E8" w14:textId="5F1C3C04" w:rsidR="005A23B9" w:rsidRPr="005A23B9" w:rsidRDefault="00093355" w:rsidP="005A23B9">
            <w:pPr>
              <w:ind w:leftChars="0" w:left="0" w:firstLineChars="0" w:firstLine="0"/>
              <w:jc w:val="both"/>
              <w:rPr>
                <w:sz w:val="13"/>
                <w:szCs w:val="13"/>
              </w:rPr>
            </w:pPr>
            <w:r>
              <w:rPr>
                <w:sz w:val="13"/>
                <w:szCs w:val="13"/>
              </w:rPr>
              <w:t>0.330</w:t>
            </w:r>
          </w:p>
        </w:tc>
      </w:tr>
      <w:tr w:rsidR="005A23B9" w:rsidRPr="005A23B9" w14:paraId="5D758DAA" w14:textId="77777777" w:rsidTr="00093355">
        <w:tc>
          <w:tcPr>
            <w:tcW w:w="502" w:type="dxa"/>
          </w:tcPr>
          <w:p w14:paraId="2F101414" w14:textId="118BFA90" w:rsidR="005A23B9" w:rsidRPr="005A23B9" w:rsidRDefault="005A23B9" w:rsidP="005A23B9">
            <w:pPr>
              <w:ind w:leftChars="0" w:left="0" w:firstLineChars="0" w:firstLine="0"/>
              <w:jc w:val="both"/>
              <w:rPr>
                <w:sz w:val="13"/>
                <w:szCs w:val="13"/>
              </w:rPr>
            </w:pPr>
            <w:r>
              <w:rPr>
                <w:sz w:val="13"/>
                <w:szCs w:val="13"/>
              </w:rPr>
              <w:t>5</w:t>
            </w:r>
          </w:p>
        </w:tc>
        <w:tc>
          <w:tcPr>
            <w:tcW w:w="509" w:type="dxa"/>
          </w:tcPr>
          <w:p w14:paraId="16DF16BD" w14:textId="1977BF66" w:rsidR="005A23B9" w:rsidRPr="005A23B9" w:rsidRDefault="005A23B9" w:rsidP="005A23B9">
            <w:pPr>
              <w:ind w:leftChars="0" w:left="0" w:firstLineChars="0" w:firstLine="0"/>
              <w:jc w:val="both"/>
              <w:rPr>
                <w:sz w:val="13"/>
                <w:szCs w:val="13"/>
              </w:rPr>
            </w:pPr>
            <w:r>
              <w:rPr>
                <w:sz w:val="13"/>
                <w:szCs w:val="13"/>
              </w:rPr>
              <w:t>0.878</w:t>
            </w:r>
          </w:p>
        </w:tc>
        <w:tc>
          <w:tcPr>
            <w:tcW w:w="509" w:type="dxa"/>
          </w:tcPr>
          <w:p w14:paraId="0778117A" w14:textId="498AA0FC" w:rsidR="005A23B9" w:rsidRPr="005A23B9" w:rsidRDefault="005A23B9" w:rsidP="005A23B9">
            <w:pPr>
              <w:ind w:leftChars="0" w:left="0" w:firstLineChars="0" w:firstLine="0"/>
              <w:jc w:val="both"/>
              <w:rPr>
                <w:sz w:val="13"/>
                <w:szCs w:val="13"/>
              </w:rPr>
            </w:pPr>
            <w:r>
              <w:rPr>
                <w:sz w:val="13"/>
                <w:szCs w:val="13"/>
              </w:rPr>
              <w:t>0.959</w:t>
            </w:r>
          </w:p>
        </w:tc>
        <w:tc>
          <w:tcPr>
            <w:tcW w:w="502" w:type="dxa"/>
          </w:tcPr>
          <w:p w14:paraId="24432D5E" w14:textId="2D8876C3" w:rsidR="005A23B9" w:rsidRPr="005A23B9" w:rsidRDefault="005A23B9" w:rsidP="005A23B9">
            <w:pPr>
              <w:ind w:leftChars="0" w:left="0" w:firstLineChars="0" w:firstLine="0"/>
              <w:jc w:val="both"/>
              <w:rPr>
                <w:sz w:val="13"/>
                <w:szCs w:val="13"/>
              </w:rPr>
            </w:pPr>
            <w:r>
              <w:rPr>
                <w:sz w:val="13"/>
                <w:szCs w:val="13"/>
              </w:rPr>
              <w:t>29</w:t>
            </w:r>
          </w:p>
        </w:tc>
        <w:tc>
          <w:tcPr>
            <w:tcW w:w="509" w:type="dxa"/>
          </w:tcPr>
          <w:p w14:paraId="403043E5" w14:textId="7FF6237B" w:rsidR="005A23B9" w:rsidRPr="005A23B9" w:rsidRDefault="00093355" w:rsidP="005A23B9">
            <w:pPr>
              <w:ind w:leftChars="0" w:left="0" w:firstLineChars="0" w:firstLine="0"/>
              <w:jc w:val="both"/>
              <w:rPr>
                <w:sz w:val="13"/>
                <w:szCs w:val="13"/>
              </w:rPr>
            </w:pPr>
            <w:r>
              <w:rPr>
                <w:sz w:val="13"/>
                <w:szCs w:val="13"/>
              </w:rPr>
              <w:t>0.367</w:t>
            </w:r>
          </w:p>
        </w:tc>
        <w:tc>
          <w:tcPr>
            <w:tcW w:w="509" w:type="dxa"/>
          </w:tcPr>
          <w:p w14:paraId="16A96C61" w14:textId="1C85C063" w:rsidR="005A23B9" w:rsidRPr="005A23B9" w:rsidRDefault="00093355" w:rsidP="005A23B9">
            <w:pPr>
              <w:ind w:leftChars="0" w:left="0" w:firstLineChars="0" w:firstLine="0"/>
              <w:jc w:val="both"/>
              <w:rPr>
                <w:sz w:val="13"/>
                <w:szCs w:val="13"/>
              </w:rPr>
            </w:pPr>
            <w:r>
              <w:rPr>
                <w:sz w:val="13"/>
                <w:szCs w:val="13"/>
              </w:rPr>
              <w:t>0.470</w:t>
            </w:r>
          </w:p>
        </w:tc>
        <w:tc>
          <w:tcPr>
            <w:tcW w:w="502" w:type="dxa"/>
          </w:tcPr>
          <w:p w14:paraId="7CAF83F3" w14:textId="4573EFBD" w:rsidR="005A23B9" w:rsidRPr="005A23B9" w:rsidRDefault="00093355" w:rsidP="005A23B9">
            <w:pPr>
              <w:ind w:leftChars="0" w:left="0" w:firstLineChars="0" w:firstLine="0"/>
              <w:jc w:val="both"/>
              <w:rPr>
                <w:sz w:val="13"/>
                <w:szCs w:val="13"/>
              </w:rPr>
            </w:pPr>
            <w:r>
              <w:rPr>
                <w:sz w:val="13"/>
                <w:szCs w:val="13"/>
              </w:rPr>
              <w:t>65</w:t>
            </w:r>
          </w:p>
        </w:tc>
        <w:tc>
          <w:tcPr>
            <w:tcW w:w="509" w:type="dxa"/>
          </w:tcPr>
          <w:p w14:paraId="746602C0" w14:textId="1813A9FF" w:rsidR="005A23B9" w:rsidRPr="005A23B9" w:rsidRDefault="00093355" w:rsidP="005A23B9">
            <w:pPr>
              <w:ind w:leftChars="0" w:left="0" w:firstLineChars="0" w:firstLine="0"/>
              <w:jc w:val="both"/>
              <w:rPr>
                <w:sz w:val="13"/>
                <w:szCs w:val="13"/>
              </w:rPr>
            </w:pPr>
            <w:r>
              <w:rPr>
                <w:sz w:val="13"/>
                <w:szCs w:val="13"/>
              </w:rPr>
              <w:t>0.244</w:t>
            </w:r>
          </w:p>
        </w:tc>
        <w:tc>
          <w:tcPr>
            <w:tcW w:w="503" w:type="dxa"/>
          </w:tcPr>
          <w:p w14:paraId="08847B29" w14:textId="44F88228" w:rsidR="005A23B9" w:rsidRPr="005A23B9" w:rsidRDefault="00093355" w:rsidP="005A23B9">
            <w:pPr>
              <w:ind w:leftChars="0" w:left="0" w:firstLineChars="0" w:firstLine="0"/>
              <w:jc w:val="both"/>
              <w:rPr>
                <w:sz w:val="13"/>
                <w:szCs w:val="13"/>
              </w:rPr>
            </w:pPr>
            <w:r>
              <w:rPr>
                <w:sz w:val="13"/>
                <w:szCs w:val="13"/>
              </w:rPr>
              <w:t>0.317</w:t>
            </w:r>
          </w:p>
        </w:tc>
      </w:tr>
      <w:tr w:rsidR="005A23B9" w:rsidRPr="005A23B9" w14:paraId="57D47D66" w14:textId="77777777" w:rsidTr="00093355">
        <w:tc>
          <w:tcPr>
            <w:tcW w:w="502" w:type="dxa"/>
          </w:tcPr>
          <w:p w14:paraId="01C88E53" w14:textId="77777777" w:rsidR="005A23B9" w:rsidRPr="005A23B9" w:rsidRDefault="005A23B9" w:rsidP="005A23B9">
            <w:pPr>
              <w:ind w:leftChars="0" w:left="0" w:firstLineChars="0" w:firstLine="0"/>
              <w:jc w:val="both"/>
              <w:rPr>
                <w:sz w:val="13"/>
                <w:szCs w:val="13"/>
              </w:rPr>
            </w:pPr>
          </w:p>
        </w:tc>
        <w:tc>
          <w:tcPr>
            <w:tcW w:w="509" w:type="dxa"/>
          </w:tcPr>
          <w:p w14:paraId="0608B849" w14:textId="77777777" w:rsidR="005A23B9" w:rsidRPr="005A23B9" w:rsidRDefault="005A23B9" w:rsidP="005A23B9">
            <w:pPr>
              <w:ind w:leftChars="0" w:left="0" w:firstLineChars="0" w:firstLine="0"/>
              <w:jc w:val="both"/>
              <w:rPr>
                <w:sz w:val="13"/>
                <w:szCs w:val="13"/>
              </w:rPr>
            </w:pPr>
          </w:p>
        </w:tc>
        <w:tc>
          <w:tcPr>
            <w:tcW w:w="509" w:type="dxa"/>
          </w:tcPr>
          <w:p w14:paraId="1792697E" w14:textId="77777777" w:rsidR="005A23B9" w:rsidRPr="005A23B9" w:rsidRDefault="005A23B9" w:rsidP="005A23B9">
            <w:pPr>
              <w:ind w:leftChars="0" w:left="0" w:firstLineChars="0" w:firstLine="0"/>
              <w:jc w:val="both"/>
              <w:rPr>
                <w:sz w:val="13"/>
                <w:szCs w:val="13"/>
              </w:rPr>
            </w:pPr>
          </w:p>
        </w:tc>
        <w:tc>
          <w:tcPr>
            <w:tcW w:w="502" w:type="dxa"/>
          </w:tcPr>
          <w:p w14:paraId="66E5CE3E" w14:textId="77777777" w:rsidR="005A23B9" w:rsidRPr="005A23B9" w:rsidRDefault="005A23B9" w:rsidP="005A23B9">
            <w:pPr>
              <w:ind w:leftChars="0" w:left="0" w:firstLineChars="0" w:firstLine="0"/>
              <w:jc w:val="both"/>
              <w:rPr>
                <w:sz w:val="13"/>
                <w:szCs w:val="13"/>
              </w:rPr>
            </w:pPr>
          </w:p>
        </w:tc>
        <w:tc>
          <w:tcPr>
            <w:tcW w:w="509" w:type="dxa"/>
          </w:tcPr>
          <w:p w14:paraId="19261C6C" w14:textId="77777777" w:rsidR="005A23B9" w:rsidRPr="005A23B9" w:rsidRDefault="005A23B9" w:rsidP="005A23B9">
            <w:pPr>
              <w:ind w:leftChars="0" w:left="0" w:firstLineChars="0" w:firstLine="0"/>
              <w:jc w:val="both"/>
              <w:rPr>
                <w:sz w:val="13"/>
                <w:szCs w:val="13"/>
              </w:rPr>
            </w:pPr>
          </w:p>
        </w:tc>
        <w:tc>
          <w:tcPr>
            <w:tcW w:w="509" w:type="dxa"/>
          </w:tcPr>
          <w:p w14:paraId="661D08A4" w14:textId="77777777" w:rsidR="005A23B9" w:rsidRPr="005A23B9" w:rsidRDefault="005A23B9" w:rsidP="005A23B9">
            <w:pPr>
              <w:ind w:leftChars="0" w:left="0" w:firstLineChars="0" w:firstLine="0"/>
              <w:jc w:val="both"/>
              <w:rPr>
                <w:sz w:val="13"/>
                <w:szCs w:val="13"/>
              </w:rPr>
            </w:pPr>
          </w:p>
        </w:tc>
        <w:tc>
          <w:tcPr>
            <w:tcW w:w="502" w:type="dxa"/>
          </w:tcPr>
          <w:p w14:paraId="02E15845" w14:textId="77777777" w:rsidR="005A23B9" w:rsidRPr="005A23B9" w:rsidRDefault="005A23B9" w:rsidP="005A23B9">
            <w:pPr>
              <w:ind w:leftChars="0" w:left="0" w:firstLineChars="0" w:firstLine="0"/>
              <w:jc w:val="both"/>
              <w:rPr>
                <w:sz w:val="13"/>
                <w:szCs w:val="13"/>
              </w:rPr>
            </w:pPr>
          </w:p>
        </w:tc>
        <w:tc>
          <w:tcPr>
            <w:tcW w:w="509" w:type="dxa"/>
          </w:tcPr>
          <w:p w14:paraId="1A03F6A2" w14:textId="77777777" w:rsidR="005A23B9" w:rsidRPr="005A23B9" w:rsidRDefault="005A23B9" w:rsidP="005A23B9">
            <w:pPr>
              <w:ind w:leftChars="0" w:left="0" w:firstLineChars="0" w:firstLine="0"/>
              <w:jc w:val="both"/>
              <w:rPr>
                <w:sz w:val="13"/>
                <w:szCs w:val="13"/>
              </w:rPr>
            </w:pPr>
          </w:p>
        </w:tc>
        <w:tc>
          <w:tcPr>
            <w:tcW w:w="503" w:type="dxa"/>
          </w:tcPr>
          <w:p w14:paraId="251954BC" w14:textId="77777777" w:rsidR="005A23B9" w:rsidRPr="005A23B9" w:rsidRDefault="005A23B9" w:rsidP="005A23B9">
            <w:pPr>
              <w:ind w:leftChars="0" w:left="0" w:firstLineChars="0" w:firstLine="0"/>
              <w:jc w:val="both"/>
              <w:rPr>
                <w:sz w:val="13"/>
                <w:szCs w:val="13"/>
              </w:rPr>
            </w:pPr>
          </w:p>
        </w:tc>
      </w:tr>
      <w:tr w:rsidR="005A23B9" w:rsidRPr="005A23B9" w14:paraId="26F02118" w14:textId="77777777" w:rsidTr="00093355">
        <w:tc>
          <w:tcPr>
            <w:tcW w:w="502" w:type="dxa"/>
          </w:tcPr>
          <w:p w14:paraId="0DDB8860" w14:textId="326D00FB" w:rsidR="005A23B9" w:rsidRPr="005A23B9" w:rsidRDefault="005A23B9" w:rsidP="005A23B9">
            <w:pPr>
              <w:ind w:leftChars="0" w:left="0" w:firstLineChars="0" w:firstLine="0"/>
              <w:jc w:val="both"/>
              <w:rPr>
                <w:sz w:val="13"/>
                <w:szCs w:val="13"/>
              </w:rPr>
            </w:pPr>
            <w:r>
              <w:rPr>
                <w:sz w:val="13"/>
                <w:szCs w:val="13"/>
              </w:rPr>
              <w:t>6</w:t>
            </w:r>
          </w:p>
        </w:tc>
        <w:tc>
          <w:tcPr>
            <w:tcW w:w="509" w:type="dxa"/>
          </w:tcPr>
          <w:p w14:paraId="3A0B87F1" w14:textId="46A7B4F3" w:rsidR="005A23B9" w:rsidRPr="005A23B9" w:rsidRDefault="005A23B9" w:rsidP="005A23B9">
            <w:pPr>
              <w:ind w:leftChars="0" w:left="0" w:firstLineChars="0" w:firstLine="0"/>
              <w:jc w:val="both"/>
              <w:rPr>
                <w:sz w:val="13"/>
                <w:szCs w:val="13"/>
              </w:rPr>
            </w:pPr>
            <w:r>
              <w:rPr>
                <w:sz w:val="13"/>
                <w:szCs w:val="13"/>
              </w:rPr>
              <w:t>0.811</w:t>
            </w:r>
          </w:p>
        </w:tc>
        <w:tc>
          <w:tcPr>
            <w:tcW w:w="509" w:type="dxa"/>
          </w:tcPr>
          <w:p w14:paraId="676B03D0" w14:textId="6F1F4730" w:rsidR="005A23B9" w:rsidRPr="005A23B9" w:rsidRDefault="005A23B9" w:rsidP="005A23B9">
            <w:pPr>
              <w:ind w:leftChars="0" w:left="0" w:firstLineChars="0" w:firstLine="0"/>
              <w:jc w:val="both"/>
              <w:rPr>
                <w:sz w:val="13"/>
                <w:szCs w:val="13"/>
              </w:rPr>
            </w:pPr>
            <w:r>
              <w:rPr>
                <w:sz w:val="13"/>
                <w:szCs w:val="13"/>
              </w:rPr>
              <w:t>0.917</w:t>
            </w:r>
          </w:p>
        </w:tc>
        <w:tc>
          <w:tcPr>
            <w:tcW w:w="502" w:type="dxa"/>
          </w:tcPr>
          <w:p w14:paraId="0F7E258C" w14:textId="3C6A6DEB" w:rsidR="005A23B9" w:rsidRPr="005A23B9" w:rsidRDefault="005A23B9" w:rsidP="005A23B9">
            <w:pPr>
              <w:ind w:leftChars="0" w:left="0" w:firstLineChars="0" w:firstLine="0"/>
              <w:jc w:val="both"/>
              <w:rPr>
                <w:sz w:val="13"/>
                <w:szCs w:val="13"/>
              </w:rPr>
            </w:pPr>
            <w:r>
              <w:rPr>
                <w:sz w:val="13"/>
                <w:szCs w:val="13"/>
              </w:rPr>
              <w:t>30</w:t>
            </w:r>
          </w:p>
        </w:tc>
        <w:tc>
          <w:tcPr>
            <w:tcW w:w="509" w:type="dxa"/>
          </w:tcPr>
          <w:p w14:paraId="75731D4F" w14:textId="1A893EB7" w:rsidR="005A23B9" w:rsidRPr="005A23B9" w:rsidRDefault="00093355" w:rsidP="005A23B9">
            <w:pPr>
              <w:ind w:leftChars="0" w:left="0" w:firstLineChars="0" w:firstLine="0"/>
              <w:jc w:val="both"/>
              <w:rPr>
                <w:sz w:val="13"/>
                <w:szCs w:val="13"/>
              </w:rPr>
            </w:pPr>
            <w:r>
              <w:rPr>
                <w:sz w:val="13"/>
                <w:szCs w:val="13"/>
              </w:rPr>
              <w:t>0.361</w:t>
            </w:r>
          </w:p>
        </w:tc>
        <w:tc>
          <w:tcPr>
            <w:tcW w:w="509" w:type="dxa"/>
          </w:tcPr>
          <w:p w14:paraId="5C385B68" w14:textId="775A6F0C" w:rsidR="005A23B9" w:rsidRPr="005A23B9" w:rsidRDefault="00093355" w:rsidP="005A23B9">
            <w:pPr>
              <w:ind w:leftChars="0" w:left="0" w:firstLineChars="0" w:firstLine="0"/>
              <w:jc w:val="both"/>
              <w:rPr>
                <w:sz w:val="13"/>
                <w:szCs w:val="13"/>
              </w:rPr>
            </w:pPr>
            <w:r>
              <w:rPr>
                <w:sz w:val="13"/>
                <w:szCs w:val="13"/>
              </w:rPr>
              <w:t>0.463</w:t>
            </w:r>
          </w:p>
        </w:tc>
        <w:tc>
          <w:tcPr>
            <w:tcW w:w="502" w:type="dxa"/>
          </w:tcPr>
          <w:p w14:paraId="79177A6C" w14:textId="07053871" w:rsidR="005A23B9" w:rsidRPr="005A23B9" w:rsidRDefault="00093355" w:rsidP="005A23B9">
            <w:pPr>
              <w:ind w:leftChars="0" w:left="0" w:firstLineChars="0" w:firstLine="0"/>
              <w:jc w:val="both"/>
              <w:rPr>
                <w:sz w:val="13"/>
                <w:szCs w:val="13"/>
              </w:rPr>
            </w:pPr>
            <w:r>
              <w:rPr>
                <w:sz w:val="13"/>
                <w:szCs w:val="13"/>
              </w:rPr>
              <w:t>70</w:t>
            </w:r>
          </w:p>
        </w:tc>
        <w:tc>
          <w:tcPr>
            <w:tcW w:w="509" w:type="dxa"/>
          </w:tcPr>
          <w:p w14:paraId="14C072AE" w14:textId="11B92A6E" w:rsidR="005A23B9" w:rsidRPr="005A23B9" w:rsidRDefault="00093355" w:rsidP="005A23B9">
            <w:pPr>
              <w:ind w:leftChars="0" w:left="0" w:firstLineChars="0" w:firstLine="0"/>
              <w:jc w:val="both"/>
              <w:rPr>
                <w:sz w:val="13"/>
                <w:szCs w:val="13"/>
              </w:rPr>
            </w:pPr>
            <w:r>
              <w:rPr>
                <w:sz w:val="13"/>
                <w:szCs w:val="13"/>
              </w:rPr>
              <w:t>0.235</w:t>
            </w:r>
          </w:p>
        </w:tc>
        <w:tc>
          <w:tcPr>
            <w:tcW w:w="503" w:type="dxa"/>
          </w:tcPr>
          <w:p w14:paraId="35FC30FD" w14:textId="212B1916" w:rsidR="005A23B9" w:rsidRPr="005A23B9" w:rsidRDefault="00093355" w:rsidP="005A23B9">
            <w:pPr>
              <w:ind w:leftChars="0" w:left="0" w:firstLineChars="0" w:firstLine="0"/>
              <w:jc w:val="both"/>
              <w:rPr>
                <w:sz w:val="13"/>
                <w:szCs w:val="13"/>
              </w:rPr>
            </w:pPr>
            <w:r>
              <w:rPr>
                <w:sz w:val="13"/>
                <w:szCs w:val="13"/>
              </w:rPr>
              <w:t>0.306</w:t>
            </w:r>
          </w:p>
        </w:tc>
      </w:tr>
      <w:tr w:rsidR="005A23B9" w:rsidRPr="005A23B9" w14:paraId="35F7096D" w14:textId="77777777" w:rsidTr="00093355">
        <w:tc>
          <w:tcPr>
            <w:tcW w:w="502" w:type="dxa"/>
          </w:tcPr>
          <w:p w14:paraId="65325E9F" w14:textId="1ACB74ED" w:rsidR="005A23B9" w:rsidRPr="005A23B9" w:rsidRDefault="005A23B9" w:rsidP="005A23B9">
            <w:pPr>
              <w:ind w:leftChars="0" w:left="0" w:firstLineChars="0" w:firstLine="0"/>
              <w:jc w:val="both"/>
              <w:rPr>
                <w:sz w:val="13"/>
                <w:szCs w:val="13"/>
              </w:rPr>
            </w:pPr>
            <w:r>
              <w:rPr>
                <w:sz w:val="13"/>
                <w:szCs w:val="13"/>
              </w:rPr>
              <w:t>7</w:t>
            </w:r>
          </w:p>
        </w:tc>
        <w:tc>
          <w:tcPr>
            <w:tcW w:w="509" w:type="dxa"/>
          </w:tcPr>
          <w:p w14:paraId="5864EFD9" w14:textId="55E0161B" w:rsidR="005A23B9" w:rsidRPr="005A23B9" w:rsidRDefault="005A23B9" w:rsidP="005A23B9">
            <w:pPr>
              <w:ind w:leftChars="0" w:left="0" w:firstLineChars="0" w:firstLine="0"/>
              <w:jc w:val="both"/>
              <w:rPr>
                <w:sz w:val="13"/>
                <w:szCs w:val="13"/>
              </w:rPr>
            </w:pPr>
            <w:r>
              <w:rPr>
                <w:sz w:val="13"/>
                <w:szCs w:val="13"/>
              </w:rPr>
              <w:t>0.754</w:t>
            </w:r>
          </w:p>
        </w:tc>
        <w:tc>
          <w:tcPr>
            <w:tcW w:w="509" w:type="dxa"/>
          </w:tcPr>
          <w:p w14:paraId="33523BDD" w14:textId="3D4624C5" w:rsidR="005A23B9" w:rsidRPr="005A23B9" w:rsidRDefault="005A23B9" w:rsidP="005A23B9">
            <w:pPr>
              <w:ind w:leftChars="0" w:left="0" w:firstLineChars="0" w:firstLine="0"/>
              <w:jc w:val="both"/>
              <w:rPr>
                <w:sz w:val="13"/>
                <w:szCs w:val="13"/>
              </w:rPr>
            </w:pPr>
            <w:r>
              <w:rPr>
                <w:sz w:val="13"/>
                <w:szCs w:val="13"/>
              </w:rPr>
              <w:t>0.874</w:t>
            </w:r>
          </w:p>
        </w:tc>
        <w:tc>
          <w:tcPr>
            <w:tcW w:w="502" w:type="dxa"/>
          </w:tcPr>
          <w:p w14:paraId="74CF5391" w14:textId="6F6DB593" w:rsidR="005A23B9" w:rsidRPr="005A23B9" w:rsidRDefault="005A23B9" w:rsidP="005A23B9">
            <w:pPr>
              <w:ind w:leftChars="0" w:left="0" w:firstLineChars="0" w:firstLine="0"/>
              <w:jc w:val="both"/>
              <w:rPr>
                <w:sz w:val="13"/>
                <w:szCs w:val="13"/>
              </w:rPr>
            </w:pPr>
            <w:r>
              <w:rPr>
                <w:sz w:val="13"/>
                <w:szCs w:val="13"/>
              </w:rPr>
              <w:t>31</w:t>
            </w:r>
          </w:p>
        </w:tc>
        <w:tc>
          <w:tcPr>
            <w:tcW w:w="509" w:type="dxa"/>
          </w:tcPr>
          <w:p w14:paraId="50C5CA0D" w14:textId="51EB6C69" w:rsidR="005A23B9" w:rsidRPr="005A23B9" w:rsidRDefault="00093355" w:rsidP="005A23B9">
            <w:pPr>
              <w:ind w:leftChars="0" w:left="0" w:firstLineChars="0" w:firstLine="0"/>
              <w:jc w:val="both"/>
              <w:rPr>
                <w:sz w:val="13"/>
                <w:szCs w:val="13"/>
              </w:rPr>
            </w:pPr>
            <w:r>
              <w:rPr>
                <w:sz w:val="13"/>
                <w:szCs w:val="13"/>
              </w:rPr>
              <w:t>0.355</w:t>
            </w:r>
          </w:p>
        </w:tc>
        <w:tc>
          <w:tcPr>
            <w:tcW w:w="509" w:type="dxa"/>
          </w:tcPr>
          <w:p w14:paraId="4EE52F9C" w14:textId="0EB49C42" w:rsidR="005A23B9" w:rsidRPr="005A23B9" w:rsidRDefault="00093355" w:rsidP="005A23B9">
            <w:pPr>
              <w:ind w:leftChars="0" w:left="0" w:firstLineChars="0" w:firstLine="0"/>
              <w:jc w:val="both"/>
              <w:rPr>
                <w:sz w:val="13"/>
                <w:szCs w:val="13"/>
              </w:rPr>
            </w:pPr>
            <w:r>
              <w:rPr>
                <w:sz w:val="13"/>
                <w:szCs w:val="13"/>
              </w:rPr>
              <w:t>0.456</w:t>
            </w:r>
          </w:p>
        </w:tc>
        <w:tc>
          <w:tcPr>
            <w:tcW w:w="502" w:type="dxa"/>
          </w:tcPr>
          <w:p w14:paraId="49605A2C" w14:textId="00CC39EF" w:rsidR="005A23B9" w:rsidRPr="005A23B9" w:rsidRDefault="00093355" w:rsidP="005A23B9">
            <w:pPr>
              <w:ind w:leftChars="0" w:left="0" w:firstLineChars="0" w:firstLine="0"/>
              <w:jc w:val="both"/>
              <w:rPr>
                <w:sz w:val="13"/>
                <w:szCs w:val="13"/>
              </w:rPr>
            </w:pPr>
            <w:r>
              <w:rPr>
                <w:sz w:val="13"/>
                <w:szCs w:val="13"/>
              </w:rPr>
              <w:t>75</w:t>
            </w:r>
          </w:p>
        </w:tc>
        <w:tc>
          <w:tcPr>
            <w:tcW w:w="509" w:type="dxa"/>
          </w:tcPr>
          <w:p w14:paraId="10703669" w14:textId="3C5AF861" w:rsidR="005A23B9" w:rsidRPr="005A23B9" w:rsidRDefault="00093355" w:rsidP="005A23B9">
            <w:pPr>
              <w:ind w:leftChars="0" w:left="0" w:firstLineChars="0" w:firstLine="0"/>
              <w:jc w:val="both"/>
              <w:rPr>
                <w:sz w:val="13"/>
                <w:szCs w:val="13"/>
              </w:rPr>
            </w:pPr>
            <w:r>
              <w:rPr>
                <w:sz w:val="13"/>
                <w:szCs w:val="13"/>
              </w:rPr>
              <w:t>0.227</w:t>
            </w:r>
          </w:p>
        </w:tc>
        <w:tc>
          <w:tcPr>
            <w:tcW w:w="503" w:type="dxa"/>
          </w:tcPr>
          <w:p w14:paraId="3BE40740" w14:textId="4AFE4170" w:rsidR="005A23B9" w:rsidRPr="005A23B9" w:rsidRDefault="00093355" w:rsidP="005A23B9">
            <w:pPr>
              <w:ind w:leftChars="0" w:left="0" w:firstLineChars="0" w:firstLine="0"/>
              <w:jc w:val="both"/>
              <w:rPr>
                <w:sz w:val="13"/>
                <w:szCs w:val="13"/>
              </w:rPr>
            </w:pPr>
            <w:r>
              <w:rPr>
                <w:sz w:val="13"/>
                <w:szCs w:val="13"/>
              </w:rPr>
              <w:t>0.296</w:t>
            </w:r>
          </w:p>
        </w:tc>
      </w:tr>
      <w:tr w:rsidR="005A23B9" w:rsidRPr="005A23B9" w14:paraId="0743152A" w14:textId="77777777" w:rsidTr="00093355">
        <w:tc>
          <w:tcPr>
            <w:tcW w:w="502" w:type="dxa"/>
          </w:tcPr>
          <w:p w14:paraId="61317901" w14:textId="0A51767A" w:rsidR="005A23B9" w:rsidRPr="005A23B9" w:rsidRDefault="005A23B9" w:rsidP="005A23B9">
            <w:pPr>
              <w:ind w:leftChars="0" w:left="0" w:firstLineChars="0" w:firstLine="0"/>
              <w:jc w:val="both"/>
              <w:rPr>
                <w:sz w:val="13"/>
                <w:szCs w:val="13"/>
              </w:rPr>
            </w:pPr>
            <w:r>
              <w:rPr>
                <w:sz w:val="13"/>
                <w:szCs w:val="13"/>
              </w:rPr>
              <w:t>8</w:t>
            </w:r>
          </w:p>
        </w:tc>
        <w:tc>
          <w:tcPr>
            <w:tcW w:w="509" w:type="dxa"/>
          </w:tcPr>
          <w:p w14:paraId="41FC1678" w14:textId="636CBB33" w:rsidR="005A23B9" w:rsidRPr="005A23B9" w:rsidRDefault="005A23B9" w:rsidP="005A23B9">
            <w:pPr>
              <w:ind w:leftChars="0" w:left="0" w:firstLineChars="0" w:firstLine="0"/>
              <w:jc w:val="both"/>
              <w:rPr>
                <w:sz w:val="13"/>
                <w:szCs w:val="13"/>
              </w:rPr>
            </w:pPr>
            <w:r>
              <w:rPr>
                <w:sz w:val="13"/>
                <w:szCs w:val="13"/>
              </w:rPr>
              <w:t>0.707</w:t>
            </w:r>
          </w:p>
        </w:tc>
        <w:tc>
          <w:tcPr>
            <w:tcW w:w="509" w:type="dxa"/>
          </w:tcPr>
          <w:p w14:paraId="7EF6E423" w14:textId="61FBE476" w:rsidR="005A23B9" w:rsidRPr="005A23B9" w:rsidRDefault="005A23B9" w:rsidP="005A23B9">
            <w:pPr>
              <w:ind w:leftChars="0" w:left="0" w:firstLineChars="0" w:firstLine="0"/>
              <w:jc w:val="both"/>
              <w:rPr>
                <w:sz w:val="13"/>
                <w:szCs w:val="13"/>
              </w:rPr>
            </w:pPr>
            <w:r>
              <w:rPr>
                <w:sz w:val="13"/>
                <w:szCs w:val="13"/>
              </w:rPr>
              <w:t>0.834</w:t>
            </w:r>
          </w:p>
        </w:tc>
        <w:tc>
          <w:tcPr>
            <w:tcW w:w="502" w:type="dxa"/>
          </w:tcPr>
          <w:p w14:paraId="609B1E28" w14:textId="31554C80" w:rsidR="005A23B9" w:rsidRPr="005A23B9" w:rsidRDefault="005A23B9" w:rsidP="005A23B9">
            <w:pPr>
              <w:ind w:leftChars="0" w:left="0" w:firstLineChars="0" w:firstLine="0"/>
              <w:jc w:val="both"/>
              <w:rPr>
                <w:sz w:val="13"/>
                <w:szCs w:val="13"/>
              </w:rPr>
            </w:pPr>
            <w:r>
              <w:rPr>
                <w:sz w:val="13"/>
                <w:szCs w:val="13"/>
              </w:rPr>
              <w:t>32</w:t>
            </w:r>
          </w:p>
        </w:tc>
        <w:tc>
          <w:tcPr>
            <w:tcW w:w="509" w:type="dxa"/>
          </w:tcPr>
          <w:p w14:paraId="39E0BFB8" w14:textId="69CD8BDC" w:rsidR="005A23B9" w:rsidRPr="005A23B9" w:rsidRDefault="00093355" w:rsidP="005A23B9">
            <w:pPr>
              <w:ind w:leftChars="0" w:left="0" w:firstLineChars="0" w:firstLine="0"/>
              <w:jc w:val="both"/>
              <w:rPr>
                <w:sz w:val="13"/>
                <w:szCs w:val="13"/>
              </w:rPr>
            </w:pPr>
            <w:r>
              <w:rPr>
                <w:sz w:val="13"/>
                <w:szCs w:val="13"/>
              </w:rPr>
              <w:t>0.349</w:t>
            </w:r>
          </w:p>
        </w:tc>
        <w:tc>
          <w:tcPr>
            <w:tcW w:w="509" w:type="dxa"/>
          </w:tcPr>
          <w:p w14:paraId="7E27D1DA" w14:textId="24894100" w:rsidR="005A23B9" w:rsidRPr="005A23B9" w:rsidRDefault="00093355" w:rsidP="005A23B9">
            <w:pPr>
              <w:ind w:leftChars="0" w:left="0" w:firstLineChars="0" w:firstLine="0"/>
              <w:jc w:val="both"/>
              <w:rPr>
                <w:sz w:val="13"/>
                <w:szCs w:val="13"/>
              </w:rPr>
            </w:pPr>
            <w:r>
              <w:rPr>
                <w:sz w:val="13"/>
                <w:szCs w:val="13"/>
              </w:rPr>
              <w:t>0.449</w:t>
            </w:r>
          </w:p>
        </w:tc>
        <w:tc>
          <w:tcPr>
            <w:tcW w:w="502" w:type="dxa"/>
          </w:tcPr>
          <w:p w14:paraId="58AA9A7F" w14:textId="1CD50F9D" w:rsidR="005A23B9" w:rsidRPr="005A23B9" w:rsidRDefault="00093355" w:rsidP="005A23B9">
            <w:pPr>
              <w:ind w:leftChars="0" w:left="0" w:firstLineChars="0" w:firstLine="0"/>
              <w:jc w:val="both"/>
              <w:rPr>
                <w:sz w:val="13"/>
                <w:szCs w:val="13"/>
              </w:rPr>
            </w:pPr>
            <w:r>
              <w:rPr>
                <w:sz w:val="13"/>
                <w:szCs w:val="13"/>
              </w:rPr>
              <w:t>80</w:t>
            </w:r>
          </w:p>
        </w:tc>
        <w:tc>
          <w:tcPr>
            <w:tcW w:w="509" w:type="dxa"/>
          </w:tcPr>
          <w:p w14:paraId="23F5CF2F" w14:textId="1FC60D02" w:rsidR="005A23B9" w:rsidRPr="005A23B9" w:rsidRDefault="00093355" w:rsidP="005A23B9">
            <w:pPr>
              <w:ind w:leftChars="0" w:left="0" w:firstLineChars="0" w:firstLine="0"/>
              <w:jc w:val="both"/>
              <w:rPr>
                <w:sz w:val="13"/>
                <w:szCs w:val="13"/>
              </w:rPr>
            </w:pPr>
            <w:r>
              <w:rPr>
                <w:sz w:val="13"/>
                <w:szCs w:val="13"/>
              </w:rPr>
              <w:t>0.220</w:t>
            </w:r>
          </w:p>
        </w:tc>
        <w:tc>
          <w:tcPr>
            <w:tcW w:w="503" w:type="dxa"/>
          </w:tcPr>
          <w:p w14:paraId="2819F7C5" w14:textId="0169CFF8" w:rsidR="005A23B9" w:rsidRPr="005A23B9" w:rsidRDefault="00093355" w:rsidP="005A23B9">
            <w:pPr>
              <w:ind w:leftChars="0" w:left="0" w:firstLineChars="0" w:firstLine="0"/>
              <w:jc w:val="both"/>
              <w:rPr>
                <w:sz w:val="13"/>
                <w:szCs w:val="13"/>
              </w:rPr>
            </w:pPr>
            <w:r>
              <w:rPr>
                <w:sz w:val="13"/>
                <w:szCs w:val="13"/>
              </w:rPr>
              <w:t>0.286</w:t>
            </w:r>
          </w:p>
        </w:tc>
      </w:tr>
      <w:tr w:rsidR="00093355" w:rsidRPr="005A23B9" w14:paraId="5A419101" w14:textId="77777777" w:rsidTr="00093355">
        <w:tc>
          <w:tcPr>
            <w:tcW w:w="502" w:type="dxa"/>
          </w:tcPr>
          <w:p w14:paraId="338FA282" w14:textId="723AD9A5" w:rsidR="00093355" w:rsidRPr="005A23B9" w:rsidRDefault="00093355" w:rsidP="00093355">
            <w:pPr>
              <w:ind w:leftChars="0" w:left="0" w:firstLineChars="0" w:firstLine="0"/>
              <w:jc w:val="both"/>
              <w:rPr>
                <w:sz w:val="13"/>
                <w:szCs w:val="13"/>
              </w:rPr>
            </w:pPr>
            <w:r>
              <w:rPr>
                <w:sz w:val="13"/>
                <w:szCs w:val="13"/>
              </w:rPr>
              <w:t>9</w:t>
            </w:r>
          </w:p>
        </w:tc>
        <w:tc>
          <w:tcPr>
            <w:tcW w:w="509" w:type="dxa"/>
          </w:tcPr>
          <w:p w14:paraId="285A1C2F" w14:textId="33D77439" w:rsidR="00093355" w:rsidRPr="005A23B9" w:rsidRDefault="00093355" w:rsidP="00093355">
            <w:pPr>
              <w:ind w:leftChars="0" w:left="0" w:firstLineChars="0" w:firstLine="0"/>
              <w:jc w:val="both"/>
              <w:rPr>
                <w:sz w:val="13"/>
                <w:szCs w:val="13"/>
              </w:rPr>
            </w:pPr>
            <w:r>
              <w:rPr>
                <w:sz w:val="13"/>
                <w:szCs w:val="13"/>
              </w:rPr>
              <w:t>0.666</w:t>
            </w:r>
          </w:p>
        </w:tc>
        <w:tc>
          <w:tcPr>
            <w:tcW w:w="509" w:type="dxa"/>
          </w:tcPr>
          <w:p w14:paraId="23F81171" w14:textId="1EFA594E" w:rsidR="00093355" w:rsidRPr="005A23B9" w:rsidRDefault="00093355" w:rsidP="00093355">
            <w:pPr>
              <w:ind w:leftChars="0" w:left="0" w:firstLineChars="0" w:firstLine="0"/>
              <w:jc w:val="both"/>
              <w:rPr>
                <w:sz w:val="13"/>
                <w:szCs w:val="13"/>
              </w:rPr>
            </w:pPr>
            <w:r>
              <w:rPr>
                <w:sz w:val="13"/>
                <w:szCs w:val="13"/>
              </w:rPr>
              <w:t>0.798</w:t>
            </w:r>
          </w:p>
        </w:tc>
        <w:tc>
          <w:tcPr>
            <w:tcW w:w="502" w:type="dxa"/>
          </w:tcPr>
          <w:p w14:paraId="7EC1D1C5" w14:textId="20158E60" w:rsidR="00093355" w:rsidRPr="005A23B9" w:rsidRDefault="00093355" w:rsidP="00093355">
            <w:pPr>
              <w:ind w:leftChars="0" w:left="0" w:firstLineChars="0" w:firstLine="0"/>
              <w:jc w:val="both"/>
              <w:rPr>
                <w:sz w:val="13"/>
                <w:szCs w:val="13"/>
              </w:rPr>
            </w:pPr>
            <w:r>
              <w:rPr>
                <w:sz w:val="13"/>
                <w:szCs w:val="13"/>
              </w:rPr>
              <w:t>33</w:t>
            </w:r>
          </w:p>
        </w:tc>
        <w:tc>
          <w:tcPr>
            <w:tcW w:w="509" w:type="dxa"/>
          </w:tcPr>
          <w:p w14:paraId="6C997BD5" w14:textId="7FE46F53" w:rsidR="00093355" w:rsidRPr="005A23B9" w:rsidRDefault="00093355" w:rsidP="00093355">
            <w:pPr>
              <w:ind w:leftChars="0" w:left="0" w:firstLineChars="0" w:firstLine="0"/>
              <w:jc w:val="both"/>
              <w:rPr>
                <w:sz w:val="13"/>
                <w:szCs w:val="13"/>
              </w:rPr>
            </w:pPr>
            <w:r>
              <w:rPr>
                <w:sz w:val="13"/>
                <w:szCs w:val="13"/>
              </w:rPr>
              <w:t>0.344</w:t>
            </w:r>
          </w:p>
        </w:tc>
        <w:tc>
          <w:tcPr>
            <w:tcW w:w="509" w:type="dxa"/>
          </w:tcPr>
          <w:p w14:paraId="57309197" w14:textId="376AD0BE" w:rsidR="00093355" w:rsidRPr="005A23B9" w:rsidRDefault="00093355" w:rsidP="00093355">
            <w:pPr>
              <w:ind w:leftChars="0" w:left="0" w:firstLineChars="0" w:firstLine="0"/>
              <w:jc w:val="both"/>
              <w:rPr>
                <w:sz w:val="13"/>
                <w:szCs w:val="13"/>
              </w:rPr>
            </w:pPr>
            <w:r>
              <w:rPr>
                <w:sz w:val="13"/>
                <w:szCs w:val="13"/>
              </w:rPr>
              <w:t>0.442</w:t>
            </w:r>
          </w:p>
        </w:tc>
        <w:tc>
          <w:tcPr>
            <w:tcW w:w="502" w:type="dxa"/>
          </w:tcPr>
          <w:p w14:paraId="7D4E2764" w14:textId="7AB6CFF0" w:rsidR="00093355" w:rsidRPr="005A23B9" w:rsidRDefault="00093355" w:rsidP="00093355">
            <w:pPr>
              <w:ind w:leftChars="0" w:left="0" w:firstLineChars="0" w:firstLine="0"/>
              <w:jc w:val="both"/>
              <w:rPr>
                <w:sz w:val="13"/>
                <w:szCs w:val="13"/>
              </w:rPr>
            </w:pPr>
            <w:r>
              <w:rPr>
                <w:sz w:val="13"/>
                <w:szCs w:val="13"/>
              </w:rPr>
              <w:t>85</w:t>
            </w:r>
          </w:p>
        </w:tc>
        <w:tc>
          <w:tcPr>
            <w:tcW w:w="509" w:type="dxa"/>
          </w:tcPr>
          <w:p w14:paraId="3A4A29DB" w14:textId="3FD82566" w:rsidR="00093355" w:rsidRPr="005A23B9" w:rsidRDefault="00093355" w:rsidP="00093355">
            <w:pPr>
              <w:ind w:leftChars="0" w:left="0" w:firstLineChars="0" w:firstLine="0"/>
              <w:jc w:val="both"/>
              <w:rPr>
                <w:sz w:val="13"/>
                <w:szCs w:val="13"/>
              </w:rPr>
            </w:pPr>
            <w:r>
              <w:rPr>
                <w:sz w:val="13"/>
                <w:szCs w:val="13"/>
              </w:rPr>
              <w:t>0.213</w:t>
            </w:r>
          </w:p>
        </w:tc>
        <w:tc>
          <w:tcPr>
            <w:tcW w:w="503" w:type="dxa"/>
          </w:tcPr>
          <w:p w14:paraId="4A347A38" w14:textId="09967AB7" w:rsidR="00093355" w:rsidRPr="005A23B9" w:rsidRDefault="00093355" w:rsidP="00093355">
            <w:pPr>
              <w:ind w:leftChars="0" w:left="0" w:firstLineChars="0" w:firstLine="0"/>
              <w:jc w:val="both"/>
              <w:rPr>
                <w:sz w:val="13"/>
                <w:szCs w:val="13"/>
              </w:rPr>
            </w:pPr>
            <w:r>
              <w:rPr>
                <w:sz w:val="13"/>
                <w:szCs w:val="13"/>
              </w:rPr>
              <w:t>0.278</w:t>
            </w:r>
          </w:p>
        </w:tc>
      </w:tr>
      <w:tr w:rsidR="00093355" w:rsidRPr="005A23B9" w14:paraId="04E34461" w14:textId="77777777" w:rsidTr="00093355">
        <w:tc>
          <w:tcPr>
            <w:tcW w:w="502" w:type="dxa"/>
          </w:tcPr>
          <w:p w14:paraId="2064CB53" w14:textId="177C5644" w:rsidR="00093355" w:rsidRPr="005A23B9" w:rsidRDefault="00093355" w:rsidP="00093355">
            <w:pPr>
              <w:ind w:leftChars="0" w:left="0" w:firstLineChars="0" w:firstLine="0"/>
              <w:jc w:val="both"/>
              <w:rPr>
                <w:sz w:val="13"/>
                <w:szCs w:val="13"/>
              </w:rPr>
            </w:pPr>
            <w:r>
              <w:rPr>
                <w:sz w:val="13"/>
                <w:szCs w:val="13"/>
              </w:rPr>
              <w:t>10</w:t>
            </w:r>
          </w:p>
        </w:tc>
        <w:tc>
          <w:tcPr>
            <w:tcW w:w="509" w:type="dxa"/>
          </w:tcPr>
          <w:p w14:paraId="55D90193" w14:textId="58653D17" w:rsidR="00093355" w:rsidRPr="005A23B9" w:rsidRDefault="00093355" w:rsidP="00093355">
            <w:pPr>
              <w:ind w:leftChars="0" w:left="0" w:firstLineChars="0" w:firstLine="0"/>
              <w:jc w:val="both"/>
              <w:rPr>
                <w:sz w:val="13"/>
                <w:szCs w:val="13"/>
              </w:rPr>
            </w:pPr>
            <w:r>
              <w:rPr>
                <w:sz w:val="13"/>
                <w:szCs w:val="13"/>
              </w:rPr>
              <w:t>0.632</w:t>
            </w:r>
          </w:p>
        </w:tc>
        <w:tc>
          <w:tcPr>
            <w:tcW w:w="509" w:type="dxa"/>
          </w:tcPr>
          <w:p w14:paraId="011E36C1" w14:textId="234D8B82" w:rsidR="00093355" w:rsidRPr="005A23B9" w:rsidRDefault="00093355" w:rsidP="00093355">
            <w:pPr>
              <w:ind w:leftChars="0" w:left="0" w:firstLineChars="0" w:firstLine="0"/>
              <w:jc w:val="both"/>
              <w:rPr>
                <w:sz w:val="13"/>
                <w:szCs w:val="13"/>
              </w:rPr>
            </w:pPr>
            <w:r>
              <w:rPr>
                <w:sz w:val="13"/>
                <w:szCs w:val="13"/>
              </w:rPr>
              <w:t>0.765</w:t>
            </w:r>
          </w:p>
        </w:tc>
        <w:tc>
          <w:tcPr>
            <w:tcW w:w="502" w:type="dxa"/>
          </w:tcPr>
          <w:p w14:paraId="7F272F20" w14:textId="07539AB9" w:rsidR="00093355" w:rsidRPr="005A23B9" w:rsidRDefault="00093355" w:rsidP="00093355">
            <w:pPr>
              <w:ind w:leftChars="0" w:left="0" w:firstLineChars="0" w:firstLine="0"/>
              <w:jc w:val="both"/>
              <w:rPr>
                <w:sz w:val="13"/>
                <w:szCs w:val="13"/>
              </w:rPr>
            </w:pPr>
            <w:r>
              <w:rPr>
                <w:sz w:val="13"/>
                <w:szCs w:val="13"/>
              </w:rPr>
              <w:t>34</w:t>
            </w:r>
          </w:p>
        </w:tc>
        <w:tc>
          <w:tcPr>
            <w:tcW w:w="509" w:type="dxa"/>
          </w:tcPr>
          <w:p w14:paraId="1D47D47E" w14:textId="709A454A" w:rsidR="00093355" w:rsidRPr="005A23B9" w:rsidRDefault="00093355" w:rsidP="00093355">
            <w:pPr>
              <w:ind w:leftChars="0" w:left="0" w:firstLineChars="0" w:firstLine="0"/>
              <w:jc w:val="both"/>
              <w:rPr>
                <w:sz w:val="13"/>
                <w:szCs w:val="13"/>
              </w:rPr>
            </w:pPr>
            <w:r>
              <w:rPr>
                <w:sz w:val="13"/>
                <w:szCs w:val="13"/>
              </w:rPr>
              <w:t>0.339</w:t>
            </w:r>
          </w:p>
        </w:tc>
        <w:tc>
          <w:tcPr>
            <w:tcW w:w="509" w:type="dxa"/>
          </w:tcPr>
          <w:p w14:paraId="67AF9A25" w14:textId="01598CCB" w:rsidR="00093355" w:rsidRPr="005A23B9" w:rsidRDefault="00093355" w:rsidP="00093355">
            <w:pPr>
              <w:ind w:leftChars="0" w:left="0" w:firstLineChars="0" w:firstLine="0"/>
              <w:jc w:val="both"/>
              <w:rPr>
                <w:sz w:val="13"/>
                <w:szCs w:val="13"/>
              </w:rPr>
            </w:pPr>
            <w:r>
              <w:rPr>
                <w:sz w:val="13"/>
                <w:szCs w:val="13"/>
              </w:rPr>
              <w:t>0.436</w:t>
            </w:r>
          </w:p>
        </w:tc>
        <w:tc>
          <w:tcPr>
            <w:tcW w:w="502" w:type="dxa"/>
          </w:tcPr>
          <w:p w14:paraId="56B97C5E" w14:textId="7ED49390" w:rsidR="00093355" w:rsidRPr="005A23B9" w:rsidRDefault="00093355" w:rsidP="00093355">
            <w:pPr>
              <w:ind w:leftChars="0" w:left="0" w:firstLineChars="0" w:firstLine="0"/>
              <w:jc w:val="both"/>
              <w:rPr>
                <w:sz w:val="13"/>
                <w:szCs w:val="13"/>
              </w:rPr>
            </w:pPr>
            <w:r>
              <w:rPr>
                <w:sz w:val="13"/>
                <w:szCs w:val="13"/>
              </w:rPr>
              <w:t>90</w:t>
            </w:r>
          </w:p>
        </w:tc>
        <w:tc>
          <w:tcPr>
            <w:tcW w:w="509" w:type="dxa"/>
          </w:tcPr>
          <w:p w14:paraId="24E516D0" w14:textId="57442397" w:rsidR="00093355" w:rsidRPr="005A23B9" w:rsidRDefault="00093355" w:rsidP="00093355">
            <w:pPr>
              <w:ind w:leftChars="0" w:left="0" w:firstLineChars="0" w:firstLine="0"/>
              <w:jc w:val="both"/>
              <w:rPr>
                <w:sz w:val="13"/>
                <w:szCs w:val="13"/>
              </w:rPr>
            </w:pPr>
            <w:r>
              <w:rPr>
                <w:sz w:val="13"/>
                <w:szCs w:val="13"/>
              </w:rPr>
              <w:t>0.207</w:t>
            </w:r>
          </w:p>
        </w:tc>
        <w:tc>
          <w:tcPr>
            <w:tcW w:w="503" w:type="dxa"/>
          </w:tcPr>
          <w:p w14:paraId="03A8FC4A" w14:textId="49D7926B" w:rsidR="00093355" w:rsidRPr="005A23B9" w:rsidRDefault="00093355" w:rsidP="00093355">
            <w:pPr>
              <w:ind w:leftChars="0" w:left="0" w:firstLineChars="0" w:firstLine="0"/>
              <w:jc w:val="both"/>
              <w:rPr>
                <w:sz w:val="13"/>
                <w:szCs w:val="13"/>
              </w:rPr>
            </w:pPr>
            <w:r>
              <w:rPr>
                <w:sz w:val="13"/>
                <w:szCs w:val="13"/>
              </w:rPr>
              <w:t>0.270</w:t>
            </w:r>
          </w:p>
        </w:tc>
      </w:tr>
    </w:tbl>
    <w:p w14:paraId="61A87710" w14:textId="6E18ED9B" w:rsidR="00FD03B7" w:rsidRPr="00093355" w:rsidRDefault="00FD03B7" w:rsidP="00093355">
      <w:pPr>
        <w:ind w:leftChars="0" w:left="0" w:firstLineChars="0" w:firstLine="0"/>
        <w:jc w:val="both"/>
        <w:rPr>
          <w:sz w:val="20"/>
          <w:szCs w:val="20"/>
        </w:rPr>
      </w:pPr>
    </w:p>
    <w:p w14:paraId="16EC8C90" w14:textId="77777777" w:rsidR="00FD03B7" w:rsidRDefault="00FD03B7" w:rsidP="00FD03B7">
      <w:pPr>
        <w:pStyle w:val="ListParagraph"/>
        <w:ind w:left="0" w:hanging="2"/>
        <w:jc w:val="both"/>
        <w:rPr>
          <w:sz w:val="20"/>
          <w:szCs w:val="20"/>
        </w:rPr>
      </w:pPr>
      <w:proofErr w:type="spellStart"/>
      <w:proofErr w:type="gramStart"/>
      <w:r w:rsidRPr="005E22A9">
        <w:rPr>
          <w:sz w:val="20"/>
          <w:szCs w:val="20"/>
        </w:rPr>
        <w:t>Sumber</w:t>
      </w:r>
      <w:proofErr w:type="spellEnd"/>
      <w:r w:rsidRPr="005E22A9">
        <w:rPr>
          <w:sz w:val="20"/>
          <w:szCs w:val="20"/>
        </w:rPr>
        <w:t xml:space="preserve"> :</w:t>
      </w:r>
      <w:proofErr w:type="gramEnd"/>
      <w:r w:rsidRPr="005E22A9">
        <w:rPr>
          <w:sz w:val="20"/>
          <w:szCs w:val="20"/>
        </w:rPr>
        <w:t xml:space="preserve"> (</w:t>
      </w:r>
      <w:proofErr w:type="spellStart"/>
      <w:r w:rsidRPr="005E22A9">
        <w:rPr>
          <w:sz w:val="20"/>
          <w:szCs w:val="20"/>
        </w:rPr>
        <w:t>Sugiyono</w:t>
      </w:r>
      <w:proofErr w:type="spellEnd"/>
      <w:r w:rsidRPr="005E22A9">
        <w:rPr>
          <w:sz w:val="20"/>
          <w:szCs w:val="20"/>
        </w:rPr>
        <w:t>, 2007)</w:t>
      </w:r>
    </w:p>
    <w:p w14:paraId="7325A4D8" w14:textId="77777777" w:rsidR="00FD03B7" w:rsidRPr="00FD03B7" w:rsidRDefault="00FD03B7" w:rsidP="00FD03B7">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
    <w:p w14:paraId="2522BACC" w14:textId="77777777" w:rsidR="00C23E03" w:rsidRDefault="00C23E03" w:rsidP="00093355">
      <w:pPr>
        <w:ind w:leftChars="0" w:left="0" w:firstLineChars="0" w:firstLine="0"/>
        <w:rPr>
          <w:sz w:val="20"/>
          <w:szCs w:val="20"/>
        </w:rPr>
      </w:pPr>
    </w:p>
    <w:p w14:paraId="324B3154" w14:textId="772A198A" w:rsidR="00FD03B7" w:rsidRPr="00503E91" w:rsidRDefault="00FD03B7" w:rsidP="00FD03B7">
      <w:pPr>
        <w:ind w:left="0" w:hanging="2"/>
        <w:rPr>
          <w:sz w:val="20"/>
          <w:szCs w:val="20"/>
        </w:rPr>
      </w:pPr>
      <w:r>
        <w:rPr>
          <w:sz w:val="20"/>
          <w:szCs w:val="20"/>
        </w:rPr>
        <w:t xml:space="preserve">Tabel 14. Hasil Uji </w:t>
      </w:r>
      <w:proofErr w:type="spellStart"/>
      <w:r w:rsidRPr="006E7763">
        <w:rPr>
          <w:sz w:val="20"/>
          <w:szCs w:val="20"/>
        </w:rPr>
        <w:t>Reliabilitas</w:t>
      </w:r>
      <w:proofErr w:type="spellEnd"/>
    </w:p>
    <w:tbl>
      <w:tblPr>
        <w:tblStyle w:val="TableGrid"/>
        <w:tblW w:w="4990" w:type="pct"/>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1205"/>
        <w:gridCol w:w="1104"/>
        <w:gridCol w:w="1106"/>
        <w:gridCol w:w="1106"/>
      </w:tblGrid>
      <w:tr w:rsidR="00FD03B7" w:rsidRPr="005A23B9" w14:paraId="7F1BE295" w14:textId="77777777" w:rsidTr="00C23E03">
        <w:trPr>
          <w:tblHeader/>
        </w:trPr>
        <w:tc>
          <w:tcPr>
            <w:tcW w:w="1333" w:type="pct"/>
            <w:vAlign w:val="center"/>
          </w:tcPr>
          <w:p w14:paraId="09B03F4E" w14:textId="77777777" w:rsidR="00FD03B7" w:rsidRPr="005A23B9" w:rsidRDefault="00FD03B7" w:rsidP="003C0EF7">
            <w:pPr>
              <w:jc w:val="center"/>
              <w:rPr>
                <w:sz w:val="15"/>
                <w:szCs w:val="15"/>
              </w:rPr>
            </w:pPr>
            <w:proofErr w:type="spellStart"/>
            <w:r w:rsidRPr="005A23B9">
              <w:rPr>
                <w:sz w:val="15"/>
                <w:szCs w:val="15"/>
              </w:rPr>
              <w:t>Faktor</w:t>
            </w:r>
            <w:proofErr w:type="spellEnd"/>
            <w:r w:rsidRPr="005A23B9">
              <w:rPr>
                <w:sz w:val="15"/>
                <w:szCs w:val="15"/>
              </w:rPr>
              <w:t xml:space="preserve"> Kinerja </w:t>
            </w:r>
            <w:proofErr w:type="spellStart"/>
            <w:r w:rsidRPr="005A23B9">
              <w:rPr>
                <w:sz w:val="15"/>
                <w:szCs w:val="15"/>
              </w:rPr>
              <w:t>Konsultan</w:t>
            </w:r>
            <w:proofErr w:type="spellEnd"/>
          </w:p>
        </w:tc>
        <w:tc>
          <w:tcPr>
            <w:tcW w:w="1221" w:type="pct"/>
            <w:vAlign w:val="center"/>
          </w:tcPr>
          <w:p w14:paraId="49795A5E" w14:textId="77777777" w:rsidR="00FD03B7" w:rsidRPr="005A23B9" w:rsidRDefault="00FD03B7" w:rsidP="003C0EF7">
            <w:pPr>
              <w:jc w:val="center"/>
              <w:rPr>
                <w:sz w:val="15"/>
                <w:szCs w:val="15"/>
              </w:rPr>
            </w:pPr>
            <w:r w:rsidRPr="005A23B9">
              <w:rPr>
                <w:sz w:val="15"/>
                <w:szCs w:val="15"/>
              </w:rPr>
              <w:t>Cronbach's Alpha</w:t>
            </w:r>
          </w:p>
        </w:tc>
        <w:tc>
          <w:tcPr>
            <w:tcW w:w="1223" w:type="pct"/>
            <w:vAlign w:val="center"/>
          </w:tcPr>
          <w:p w14:paraId="4F8CA97B" w14:textId="77777777" w:rsidR="00FD03B7" w:rsidRPr="005A23B9" w:rsidRDefault="00FD03B7" w:rsidP="003C0EF7">
            <w:pPr>
              <w:jc w:val="center"/>
              <w:rPr>
                <w:sz w:val="15"/>
                <w:szCs w:val="15"/>
              </w:rPr>
            </w:pPr>
            <w:r w:rsidRPr="005A23B9">
              <w:rPr>
                <w:sz w:val="15"/>
                <w:szCs w:val="15"/>
              </w:rPr>
              <w:t>Nilai r Product Moment</w:t>
            </w:r>
          </w:p>
        </w:tc>
        <w:tc>
          <w:tcPr>
            <w:tcW w:w="1223" w:type="pct"/>
            <w:vAlign w:val="center"/>
          </w:tcPr>
          <w:p w14:paraId="624EABA6" w14:textId="77777777" w:rsidR="00FD03B7" w:rsidRPr="005A23B9" w:rsidRDefault="00FD03B7" w:rsidP="003C0EF7">
            <w:pPr>
              <w:jc w:val="center"/>
              <w:rPr>
                <w:sz w:val="15"/>
                <w:szCs w:val="15"/>
              </w:rPr>
            </w:pPr>
            <w:proofErr w:type="spellStart"/>
            <w:r w:rsidRPr="005A23B9">
              <w:rPr>
                <w:sz w:val="15"/>
                <w:szCs w:val="15"/>
              </w:rPr>
              <w:t>Keterangan</w:t>
            </w:r>
            <w:proofErr w:type="spellEnd"/>
          </w:p>
        </w:tc>
      </w:tr>
      <w:tr w:rsidR="00FD03B7" w:rsidRPr="005A23B9" w14:paraId="0A5C805D" w14:textId="77777777" w:rsidTr="00C23E03">
        <w:trPr>
          <w:tblHeader/>
        </w:trPr>
        <w:tc>
          <w:tcPr>
            <w:tcW w:w="1333" w:type="pct"/>
            <w:vAlign w:val="center"/>
          </w:tcPr>
          <w:p w14:paraId="6BD061D1" w14:textId="77777777" w:rsidR="00FD03B7" w:rsidRPr="005A23B9" w:rsidRDefault="00FD03B7" w:rsidP="00C23E03">
            <w:pPr>
              <w:rPr>
                <w:sz w:val="15"/>
                <w:szCs w:val="15"/>
              </w:rPr>
            </w:pPr>
            <w:proofErr w:type="spellStart"/>
            <w:r w:rsidRPr="005A23B9">
              <w:rPr>
                <w:sz w:val="15"/>
                <w:szCs w:val="15"/>
              </w:rPr>
              <w:t>Faktor</w:t>
            </w:r>
            <w:proofErr w:type="spellEnd"/>
            <w:r w:rsidRPr="005A23B9">
              <w:rPr>
                <w:sz w:val="15"/>
                <w:szCs w:val="15"/>
              </w:rPr>
              <w:t xml:space="preserve"> </w:t>
            </w:r>
            <w:proofErr w:type="spellStart"/>
            <w:r w:rsidRPr="005A23B9">
              <w:rPr>
                <w:sz w:val="15"/>
                <w:szCs w:val="15"/>
              </w:rPr>
              <w:t>Keterampilan</w:t>
            </w:r>
            <w:proofErr w:type="spellEnd"/>
            <w:r w:rsidRPr="005A23B9">
              <w:rPr>
                <w:sz w:val="15"/>
                <w:szCs w:val="15"/>
              </w:rPr>
              <w:t xml:space="preserve"> Teknis</w:t>
            </w:r>
          </w:p>
        </w:tc>
        <w:tc>
          <w:tcPr>
            <w:tcW w:w="1221" w:type="pct"/>
            <w:vAlign w:val="center"/>
          </w:tcPr>
          <w:p w14:paraId="34457A26" w14:textId="77777777" w:rsidR="00FD03B7" w:rsidRPr="005A23B9" w:rsidRDefault="00FD03B7" w:rsidP="003C0EF7">
            <w:pPr>
              <w:jc w:val="center"/>
              <w:rPr>
                <w:sz w:val="15"/>
                <w:szCs w:val="15"/>
              </w:rPr>
            </w:pPr>
            <w:r w:rsidRPr="005A23B9">
              <w:rPr>
                <w:sz w:val="15"/>
                <w:szCs w:val="15"/>
              </w:rPr>
              <w:t>.841</w:t>
            </w:r>
          </w:p>
        </w:tc>
        <w:tc>
          <w:tcPr>
            <w:tcW w:w="1223" w:type="pct"/>
            <w:vAlign w:val="center"/>
          </w:tcPr>
          <w:p w14:paraId="686BDAF2" w14:textId="77777777" w:rsidR="00FD03B7" w:rsidRPr="005A23B9" w:rsidRDefault="00FD03B7" w:rsidP="003C0EF7">
            <w:pPr>
              <w:jc w:val="center"/>
              <w:rPr>
                <w:sz w:val="15"/>
                <w:szCs w:val="15"/>
              </w:rPr>
            </w:pPr>
            <w:r w:rsidRPr="005A23B9">
              <w:rPr>
                <w:sz w:val="15"/>
                <w:szCs w:val="15"/>
              </w:rPr>
              <w:t>.632</w:t>
            </w:r>
          </w:p>
        </w:tc>
        <w:tc>
          <w:tcPr>
            <w:tcW w:w="1223" w:type="pct"/>
            <w:vAlign w:val="center"/>
          </w:tcPr>
          <w:p w14:paraId="0CBB5946" w14:textId="77777777" w:rsidR="00FD03B7" w:rsidRPr="005A23B9" w:rsidRDefault="00FD03B7" w:rsidP="003C0EF7">
            <w:pPr>
              <w:jc w:val="center"/>
              <w:rPr>
                <w:sz w:val="15"/>
                <w:szCs w:val="15"/>
              </w:rPr>
            </w:pPr>
            <w:proofErr w:type="spellStart"/>
            <w:r w:rsidRPr="005A23B9">
              <w:rPr>
                <w:sz w:val="15"/>
                <w:szCs w:val="15"/>
              </w:rPr>
              <w:t>reliabel</w:t>
            </w:r>
            <w:proofErr w:type="spellEnd"/>
            <w:r w:rsidRPr="005A23B9">
              <w:rPr>
                <w:sz w:val="15"/>
                <w:szCs w:val="15"/>
              </w:rPr>
              <w:t xml:space="preserve"> dan </w:t>
            </w:r>
            <w:proofErr w:type="spellStart"/>
            <w:r w:rsidRPr="005A23B9">
              <w:rPr>
                <w:sz w:val="15"/>
                <w:szCs w:val="15"/>
              </w:rPr>
              <w:t>konsisten</w:t>
            </w:r>
            <w:proofErr w:type="spellEnd"/>
          </w:p>
        </w:tc>
      </w:tr>
      <w:tr w:rsidR="00FD03B7" w:rsidRPr="005A23B9" w14:paraId="657AF5B5" w14:textId="77777777" w:rsidTr="00C23E03">
        <w:trPr>
          <w:tblHeader/>
        </w:trPr>
        <w:tc>
          <w:tcPr>
            <w:tcW w:w="1333" w:type="pct"/>
            <w:vAlign w:val="center"/>
          </w:tcPr>
          <w:p w14:paraId="19B53087" w14:textId="77777777" w:rsidR="00FD03B7" w:rsidRPr="005A23B9" w:rsidRDefault="00FD03B7" w:rsidP="00C23E03">
            <w:pPr>
              <w:rPr>
                <w:sz w:val="15"/>
                <w:szCs w:val="15"/>
              </w:rPr>
            </w:pPr>
            <w:proofErr w:type="spellStart"/>
            <w:r w:rsidRPr="005A23B9">
              <w:rPr>
                <w:sz w:val="15"/>
                <w:szCs w:val="15"/>
              </w:rPr>
              <w:t>Faktor</w:t>
            </w:r>
            <w:proofErr w:type="spellEnd"/>
            <w:r w:rsidRPr="005A23B9">
              <w:rPr>
                <w:sz w:val="15"/>
                <w:szCs w:val="15"/>
              </w:rPr>
              <w:t xml:space="preserve"> </w:t>
            </w:r>
            <w:proofErr w:type="spellStart"/>
            <w:r w:rsidRPr="005A23B9">
              <w:rPr>
                <w:sz w:val="15"/>
                <w:szCs w:val="15"/>
              </w:rPr>
              <w:t>Komunikasi</w:t>
            </w:r>
            <w:proofErr w:type="spellEnd"/>
            <w:r w:rsidRPr="005A23B9">
              <w:rPr>
                <w:sz w:val="15"/>
                <w:szCs w:val="15"/>
              </w:rPr>
              <w:t xml:space="preserve"> dan </w:t>
            </w:r>
            <w:proofErr w:type="spellStart"/>
            <w:r w:rsidRPr="005A23B9">
              <w:rPr>
                <w:sz w:val="15"/>
                <w:szCs w:val="15"/>
              </w:rPr>
              <w:t>Koordinasi</w:t>
            </w:r>
            <w:proofErr w:type="spellEnd"/>
          </w:p>
        </w:tc>
        <w:tc>
          <w:tcPr>
            <w:tcW w:w="1221" w:type="pct"/>
            <w:vAlign w:val="center"/>
          </w:tcPr>
          <w:p w14:paraId="57135C1F" w14:textId="77777777" w:rsidR="00FD03B7" w:rsidRPr="005A23B9" w:rsidRDefault="00FD03B7" w:rsidP="003C0EF7">
            <w:pPr>
              <w:jc w:val="center"/>
              <w:rPr>
                <w:sz w:val="15"/>
                <w:szCs w:val="15"/>
              </w:rPr>
            </w:pPr>
            <w:r w:rsidRPr="005A23B9">
              <w:rPr>
                <w:sz w:val="15"/>
                <w:szCs w:val="15"/>
              </w:rPr>
              <w:t>.775</w:t>
            </w:r>
          </w:p>
        </w:tc>
        <w:tc>
          <w:tcPr>
            <w:tcW w:w="1223" w:type="pct"/>
            <w:vAlign w:val="center"/>
          </w:tcPr>
          <w:p w14:paraId="1CC1EA21" w14:textId="77777777" w:rsidR="00FD03B7" w:rsidRPr="005A23B9" w:rsidRDefault="00FD03B7" w:rsidP="003C0EF7">
            <w:pPr>
              <w:jc w:val="center"/>
              <w:rPr>
                <w:sz w:val="15"/>
                <w:szCs w:val="15"/>
              </w:rPr>
            </w:pPr>
            <w:r w:rsidRPr="005A23B9">
              <w:rPr>
                <w:sz w:val="15"/>
                <w:szCs w:val="15"/>
              </w:rPr>
              <w:t>.632</w:t>
            </w:r>
          </w:p>
        </w:tc>
        <w:tc>
          <w:tcPr>
            <w:tcW w:w="1223" w:type="pct"/>
            <w:vAlign w:val="center"/>
          </w:tcPr>
          <w:p w14:paraId="563FB7CC" w14:textId="77777777" w:rsidR="00FD03B7" w:rsidRPr="005A23B9" w:rsidRDefault="00FD03B7" w:rsidP="003C0EF7">
            <w:pPr>
              <w:jc w:val="center"/>
              <w:rPr>
                <w:sz w:val="15"/>
                <w:szCs w:val="15"/>
              </w:rPr>
            </w:pPr>
            <w:proofErr w:type="spellStart"/>
            <w:r w:rsidRPr="005A23B9">
              <w:rPr>
                <w:sz w:val="15"/>
                <w:szCs w:val="15"/>
              </w:rPr>
              <w:t>reliabel</w:t>
            </w:r>
            <w:proofErr w:type="spellEnd"/>
            <w:r w:rsidRPr="005A23B9">
              <w:rPr>
                <w:sz w:val="15"/>
                <w:szCs w:val="15"/>
              </w:rPr>
              <w:t xml:space="preserve"> dan </w:t>
            </w:r>
            <w:proofErr w:type="spellStart"/>
            <w:r w:rsidRPr="005A23B9">
              <w:rPr>
                <w:sz w:val="15"/>
                <w:szCs w:val="15"/>
              </w:rPr>
              <w:t>konsisten</w:t>
            </w:r>
            <w:proofErr w:type="spellEnd"/>
          </w:p>
        </w:tc>
      </w:tr>
      <w:tr w:rsidR="00FD03B7" w:rsidRPr="005A23B9" w14:paraId="7499B489" w14:textId="77777777" w:rsidTr="00C23E03">
        <w:trPr>
          <w:tblHeader/>
        </w:trPr>
        <w:tc>
          <w:tcPr>
            <w:tcW w:w="1333" w:type="pct"/>
            <w:vAlign w:val="center"/>
          </w:tcPr>
          <w:p w14:paraId="39311079" w14:textId="77777777" w:rsidR="00FD03B7" w:rsidRPr="005A23B9" w:rsidRDefault="00FD03B7" w:rsidP="00C23E03">
            <w:pPr>
              <w:rPr>
                <w:sz w:val="15"/>
                <w:szCs w:val="15"/>
              </w:rPr>
            </w:pPr>
            <w:proofErr w:type="spellStart"/>
            <w:r w:rsidRPr="005A23B9">
              <w:rPr>
                <w:sz w:val="15"/>
                <w:szCs w:val="15"/>
              </w:rPr>
              <w:t>Faktor</w:t>
            </w:r>
            <w:proofErr w:type="spellEnd"/>
            <w:r w:rsidRPr="005A23B9">
              <w:rPr>
                <w:sz w:val="15"/>
                <w:szCs w:val="15"/>
              </w:rPr>
              <w:t xml:space="preserve"> </w:t>
            </w:r>
            <w:proofErr w:type="spellStart"/>
            <w:r w:rsidRPr="005A23B9">
              <w:rPr>
                <w:sz w:val="15"/>
                <w:szCs w:val="15"/>
              </w:rPr>
              <w:t>Manajemen</w:t>
            </w:r>
            <w:proofErr w:type="spellEnd"/>
            <w:r w:rsidRPr="005A23B9">
              <w:rPr>
                <w:sz w:val="15"/>
                <w:szCs w:val="15"/>
              </w:rPr>
              <w:t xml:space="preserve"> Waktu dan </w:t>
            </w:r>
            <w:proofErr w:type="spellStart"/>
            <w:r w:rsidRPr="005A23B9">
              <w:rPr>
                <w:sz w:val="15"/>
                <w:szCs w:val="15"/>
              </w:rPr>
              <w:t>Sumber</w:t>
            </w:r>
            <w:proofErr w:type="spellEnd"/>
            <w:r w:rsidRPr="005A23B9">
              <w:rPr>
                <w:sz w:val="15"/>
                <w:szCs w:val="15"/>
              </w:rPr>
              <w:t xml:space="preserve"> </w:t>
            </w:r>
            <w:proofErr w:type="spellStart"/>
            <w:r w:rsidRPr="005A23B9">
              <w:rPr>
                <w:sz w:val="15"/>
                <w:szCs w:val="15"/>
              </w:rPr>
              <w:t>Daya</w:t>
            </w:r>
            <w:proofErr w:type="spellEnd"/>
          </w:p>
        </w:tc>
        <w:tc>
          <w:tcPr>
            <w:tcW w:w="1221" w:type="pct"/>
            <w:vAlign w:val="center"/>
          </w:tcPr>
          <w:p w14:paraId="2A51C521" w14:textId="77777777" w:rsidR="00FD03B7" w:rsidRPr="005A23B9" w:rsidRDefault="00FD03B7" w:rsidP="003C0EF7">
            <w:pPr>
              <w:jc w:val="center"/>
              <w:rPr>
                <w:sz w:val="15"/>
                <w:szCs w:val="15"/>
              </w:rPr>
            </w:pPr>
            <w:r w:rsidRPr="005A23B9">
              <w:rPr>
                <w:sz w:val="15"/>
                <w:szCs w:val="15"/>
              </w:rPr>
              <w:t>.819</w:t>
            </w:r>
          </w:p>
        </w:tc>
        <w:tc>
          <w:tcPr>
            <w:tcW w:w="1223" w:type="pct"/>
            <w:vAlign w:val="center"/>
          </w:tcPr>
          <w:p w14:paraId="1E044E4B" w14:textId="77777777" w:rsidR="00FD03B7" w:rsidRPr="005A23B9" w:rsidRDefault="00FD03B7" w:rsidP="003C0EF7">
            <w:pPr>
              <w:jc w:val="center"/>
              <w:rPr>
                <w:sz w:val="15"/>
                <w:szCs w:val="15"/>
              </w:rPr>
            </w:pPr>
            <w:r w:rsidRPr="005A23B9">
              <w:rPr>
                <w:sz w:val="15"/>
                <w:szCs w:val="15"/>
              </w:rPr>
              <w:t>.632</w:t>
            </w:r>
          </w:p>
        </w:tc>
        <w:tc>
          <w:tcPr>
            <w:tcW w:w="1223" w:type="pct"/>
            <w:vAlign w:val="center"/>
          </w:tcPr>
          <w:p w14:paraId="263C5BC7" w14:textId="77777777" w:rsidR="00FD03B7" w:rsidRPr="005A23B9" w:rsidRDefault="00FD03B7" w:rsidP="003C0EF7">
            <w:pPr>
              <w:jc w:val="center"/>
              <w:rPr>
                <w:sz w:val="15"/>
                <w:szCs w:val="15"/>
              </w:rPr>
            </w:pPr>
            <w:proofErr w:type="spellStart"/>
            <w:r w:rsidRPr="005A23B9">
              <w:rPr>
                <w:sz w:val="15"/>
                <w:szCs w:val="15"/>
              </w:rPr>
              <w:t>reliabel</w:t>
            </w:r>
            <w:proofErr w:type="spellEnd"/>
            <w:r w:rsidRPr="005A23B9">
              <w:rPr>
                <w:sz w:val="15"/>
                <w:szCs w:val="15"/>
              </w:rPr>
              <w:t xml:space="preserve"> dan </w:t>
            </w:r>
            <w:proofErr w:type="spellStart"/>
            <w:r w:rsidRPr="005A23B9">
              <w:rPr>
                <w:sz w:val="15"/>
                <w:szCs w:val="15"/>
              </w:rPr>
              <w:t>konsisten</w:t>
            </w:r>
            <w:proofErr w:type="spellEnd"/>
          </w:p>
        </w:tc>
      </w:tr>
      <w:tr w:rsidR="00FD03B7" w:rsidRPr="005A23B9" w14:paraId="2BA8CC1F" w14:textId="77777777" w:rsidTr="00C23E03">
        <w:trPr>
          <w:tblHeader/>
        </w:trPr>
        <w:tc>
          <w:tcPr>
            <w:tcW w:w="1333" w:type="pct"/>
            <w:vAlign w:val="center"/>
          </w:tcPr>
          <w:p w14:paraId="47AFE467" w14:textId="77777777" w:rsidR="00FD03B7" w:rsidRPr="005A23B9" w:rsidRDefault="00FD03B7" w:rsidP="00C23E03">
            <w:pPr>
              <w:rPr>
                <w:sz w:val="15"/>
                <w:szCs w:val="15"/>
              </w:rPr>
            </w:pPr>
            <w:proofErr w:type="spellStart"/>
            <w:r w:rsidRPr="005A23B9">
              <w:rPr>
                <w:sz w:val="15"/>
                <w:szCs w:val="15"/>
              </w:rPr>
              <w:t>Faktor</w:t>
            </w:r>
            <w:proofErr w:type="spellEnd"/>
            <w:r w:rsidRPr="005A23B9">
              <w:rPr>
                <w:sz w:val="15"/>
                <w:szCs w:val="15"/>
              </w:rPr>
              <w:t xml:space="preserve"> Etika </w:t>
            </w:r>
            <w:proofErr w:type="spellStart"/>
            <w:r w:rsidRPr="005A23B9">
              <w:rPr>
                <w:sz w:val="15"/>
                <w:szCs w:val="15"/>
              </w:rPr>
              <w:t>Kerja</w:t>
            </w:r>
            <w:proofErr w:type="spellEnd"/>
          </w:p>
        </w:tc>
        <w:tc>
          <w:tcPr>
            <w:tcW w:w="1221" w:type="pct"/>
            <w:vAlign w:val="center"/>
          </w:tcPr>
          <w:p w14:paraId="41DA2E57" w14:textId="77777777" w:rsidR="00FD03B7" w:rsidRPr="005A23B9" w:rsidRDefault="00FD03B7" w:rsidP="003C0EF7">
            <w:pPr>
              <w:jc w:val="center"/>
              <w:rPr>
                <w:sz w:val="15"/>
                <w:szCs w:val="15"/>
              </w:rPr>
            </w:pPr>
            <w:r w:rsidRPr="005A23B9">
              <w:rPr>
                <w:sz w:val="15"/>
                <w:szCs w:val="15"/>
              </w:rPr>
              <w:t>.903</w:t>
            </w:r>
          </w:p>
        </w:tc>
        <w:tc>
          <w:tcPr>
            <w:tcW w:w="1223" w:type="pct"/>
            <w:vAlign w:val="center"/>
          </w:tcPr>
          <w:p w14:paraId="6A30A129" w14:textId="77777777" w:rsidR="00FD03B7" w:rsidRPr="005A23B9" w:rsidRDefault="00FD03B7" w:rsidP="003C0EF7">
            <w:pPr>
              <w:jc w:val="center"/>
              <w:rPr>
                <w:sz w:val="15"/>
                <w:szCs w:val="15"/>
              </w:rPr>
            </w:pPr>
            <w:r w:rsidRPr="005A23B9">
              <w:rPr>
                <w:sz w:val="15"/>
                <w:szCs w:val="15"/>
              </w:rPr>
              <w:t>.632</w:t>
            </w:r>
          </w:p>
        </w:tc>
        <w:tc>
          <w:tcPr>
            <w:tcW w:w="1223" w:type="pct"/>
            <w:vAlign w:val="center"/>
          </w:tcPr>
          <w:p w14:paraId="66A38EC3" w14:textId="77777777" w:rsidR="00FD03B7" w:rsidRPr="005A23B9" w:rsidRDefault="00FD03B7" w:rsidP="003C0EF7">
            <w:pPr>
              <w:jc w:val="center"/>
              <w:rPr>
                <w:sz w:val="15"/>
                <w:szCs w:val="15"/>
              </w:rPr>
            </w:pPr>
            <w:proofErr w:type="spellStart"/>
            <w:r w:rsidRPr="005A23B9">
              <w:rPr>
                <w:sz w:val="15"/>
                <w:szCs w:val="15"/>
              </w:rPr>
              <w:t>reliabel</w:t>
            </w:r>
            <w:proofErr w:type="spellEnd"/>
            <w:r w:rsidRPr="005A23B9">
              <w:rPr>
                <w:sz w:val="15"/>
                <w:szCs w:val="15"/>
              </w:rPr>
              <w:t xml:space="preserve"> dan </w:t>
            </w:r>
            <w:proofErr w:type="spellStart"/>
            <w:r w:rsidRPr="005A23B9">
              <w:rPr>
                <w:sz w:val="15"/>
                <w:szCs w:val="15"/>
              </w:rPr>
              <w:t>konsisten</w:t>
            </w:r>
            <w:proofErr w:type="spellEnd"/>
          </w:p>
        </w:tc>
      </w:tr>
    </w:tbl>
    <w:p w14:paraId="05AB8FB7" w14:textId="77777777" w:rsidR="00FD03B7" w:rsidRDefault="00FD03B7" w:rsidP="00FD03B7">
      <w:pPr>
        <w:ind w:left="0" w:hanging="2"/>
        <w:jc w:val="both"/>
        <w:rPr>
          <w:sz w:val="20"/>
          <w:szCs w:val="20"/>
        </w:rPr>
      </w:pPr>
      <w:proofErr w:type="spellStart"/>
      <w:proofErr w:type="gramStart"/>
      <w:r w:rsidRPr="005E22A9">
        <w:rPr>
          <w:sz w:val="20"/>
          <w:szCs w:val="20"/>
        </w:rPr>
        <w:t>Sumber</w:t>
      </w:r>
      <w:proofErr w:type="spellEnd"/>
      <w:r w:rsidRPr="005E22A9">
        <w:rPr>
          <w:sz w:val="20"/>
          <w:szCs w:val="20"/>
        </w:rPr>
        <w:t xml:space="preserve"> :</w:t>
      </w:r>
      <w:proofErr w:type="gramEnd"/>
      <w:r w:rsidRPr="005E22A9">
        <w:rPr>
          <w:sz w:val="20"/>
          <w:szCs w:val="20"/>
        </w:rPr>
        <w:t xml:space="preserve"> Data </w:t>
      </w:r>
      <w:proofErr w:type="spellStart"/>
      <w:r w:rsidRPr="005E22A9">
        <w:rPr>
          <w:sz w:val="20"/>
          <w:szCs w:val="20"/>
        </w:rPr>
        <w:t>Olahan</w:t>
      </w:r>
      <w:proofErr w:type="spellEnd"/>
      <w:r w:rsidRPr="005E22A9">
        <w:rPr>
          <w:sz w:val="20"/>
          <w:szCs w:val="20"/>
        </w:rPr>
        <w:t xml:space="preserve"> (2025)</w:t>
      </w:r>
    </w:p>
    <w:p w14:paraId="6EB93F8F" w14:textId="77777777" w:rsidR="00FD03B7" w:rsidRDefault="00FD03B7">
      <w:pPr>
        <w:ind w:left="0" w:hanging="2"/>
        <w:rPr>
          <w:sz w:val="20"/>
          <w:szCs w:val="20"/>
        </w:rPr>
      </w:pPr>
    </w:p>
    <w:p w14:paraId="674F7029" w14:textId="1A1C2B7F" w:rsidR="00A80184" w:rsidRDefault="00AD2D77" w:rsidP="00FD03B7">
      <w:pPr>
        <w:ind w:left="0" w:hanging="2"/>
        <w:rPr>
          <w:sz w:val="20"/>
          <w:szCs w:val="20"/>
        </w:rPr>
      </w:pPr>
      <w:r>
        <w:rPr>
          <w:b/>
          <w:sz w:val="20"/>
          <w:szCs w:val="20"/>
        </w:rPr>
        <w:t>KESIMPULAN</w:t>
      </w:r>
    </w:p>
    <w:p w14:paraId="742E3247" w14:textId="77777777" w:rsidR="00BF2F83" w:rsidRPr="00BF2F83" w:rsidRDefault="00BF2F83" w:rsidP="00BF2F83">
      <w:pPr>
        <w:suppressAutoHyphens w:val="0"/>
        <w:spacing w:after="160"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Berdasarkan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penelitian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Analisa dan </w:t>
      </w:r>
      <w:proofErr w:type="spellStart"/>
      <w:r w:rsidRPr="00BF2F83">
        <w:rPr>
          <w:rFonts w:eastAsia="Calibri"/>
          <w:position w:val="0"/>
          <w:sz w:val="20"/>
          <w:szCs w:val="20"/>
          <w:lang w:eastAsia="en-US"/>
        </w:rPr>
        <w:t>Pembahasan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menjawab</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rumusan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masalah</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maka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dapat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ditarik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kesimpulan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bahwa</w:t>
      </w:r>
      <w:proofErr w:type="spellEnd"/>
      <w:r w:rsidRPr="00BF2F83">
        <w:rPr>
          <w:rFonts w:eastAsia="Calibri"/>
          <w:position w:val="0"/>
          <w:sz w:val="20"/>
          <w:szCs w:val="20"/>
          <w:lang w:eastAsia="en-US"/>
        </w:rPr>
        <w:t>:</w:t>
      </w:r>
    </w:p>
    <w:p w14:paraId="2B4BD052" w14:textId="77777777" w:rsidR="00BF2F83" w:rsidRPr="00BF2F83" w:rsidRDefault="00BF2F83" w:rsidP="00BF2F83">
      <w:pPr>
        <w:numPr>
          <w:ilvl w:val="0"/>
          <w:numId w:val="19"/>
        </w:numPr>
        <w:suppressAutoHyphens w:val="0"/>
        <w:spacing w:after="160" w:line="259" w:lineRule="auto"/>
        <w:ind w:leftChars="0" w:left="284" w:firstLineChars="0" w:hanging="284"/>
        <w:contextualSpacing/>
        <w:jc w:val="both"/>
        <w:textDirection w:val="lrTb"/>
        <w:textAlignment w:val="auto"/>
        <w:outlineLvl w:val="9"/>
        <w:rPr>
          <w:rFonts w:eastAsia="Calibri"/>
          <w:position w:val="0"/>
          <w:sz w:val="20"/>
          <w:szCs w:val="20"/>
          <w:lang w:eastAsia="en-US"/>
        </w:rPr>
      </w:pPr>
      <w:r w:rsidRPr="00BF2F83">
        <w:rPr>
          <w:rFonts w:eastAsia="Calibri"/>
          <w:position w:val="0"/>
          <w:sz w:val="20"/>
          <w:szCs w:val="20"/>
          <w:lang w:eastAsia="en-US"/>
        </w:rPr>
        <w:t xml:space="preserve">Peran </w:t>
      </w:r>
      <w:proofErr w:type="spellStart"/>
      <w:r w:rsidRPr="00BF2F83">
        <w:rPr>
          <w:rFonts w:eastAsia="Calibri"/>
          <w:position w:val="0"/>
          <w:sz w:val="20"/>
          <w:szCs w:val="20"/>
          <w:lang w:eastAsia="en-US"/>
        </w:rPr>
        <w:t>Konsultan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memiliki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fungsi</w:t>
      </w:r>
      <w:proofErr w:type="spellEnd"/>
      <w:r w:rsidRPr="00BF2F83">
        <w:rPr>
          <w:rFonts w:eastAsia="Calibri"/>
          <w:position w:val="0"/>
          <w:sz w:val="20"/>
          <w:szCs w:val="20"/>
          <w:lang w:eastAsia="en-US"/>
        </w:rPr>
        <w:t xml:space="preserve"> yang sangat </w:t>
      </w:r>
      <w:proofErr w:type="spellStart"/>
      <w:r w:rsidRPr="00BF2F83">
        <w:rPr>
          <w:rFonts w:eastAsia="Calibri"/>
          <w:position w:val="0"/>
          <w:sz w:val="20"/>
          <w:szCs w:val="20"/>
          <w:lang w:eastAsia="en-US"/>
        </w:rPr>
        <w:t>penting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pelaksanaan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pengawasan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konstruksi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khususnya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meningkatkan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pembangunan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fisik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Mereka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bertanggung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jawab</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untuk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memastikan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bahwa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semua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aspek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berjalan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sesuai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rencana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spesifikasi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standar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kualitas</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telah</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ditetapkan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Setiap</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anggota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seperti</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 xml:space="preserve">Supervision Engineer, Quality Engineer, HSE Engineer, </w:t>
      </w:r>
      <w:r w:rsidRPr="00BF2F83">
        <w:rPr>
          <w:rFonts w:eastAsia="Calibri"/>
          <w:position w:val="0"/>
          <w:sz w:val="20"/>
          <w:szCs w:val="20"/>
          <w:lang w:eastAsia="en-US"/>
        </w:rPr>
        <w:t>dan</w:t>
      </w:r>
      <w:r w:rsidRPr="00BF2F83">
        <w:rPr>
          <w:rFonts w:eastAsia="Calibri"/>
          <w:i/>
          <w:iCs/>
          <w:position w:val="0"/>
          <w:sz w:val="20"/>
          <w:szCs w:val="20"/>
          <w:lang w:eastAsia="en-US"/>
        </w:rPr>
        <w:t xml:space="preserve"> Inspector</w:t>
      </w:r>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memiliki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tugas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spesifik</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mendukung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keberhasilan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Berikut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peran</w:t>
      </w:r>
      <w:proofErr w:type="spellEnd"/>
      <w:r w:rsidRPr="00BF2F83">
        <w:rPr>
          <w:rFonts w:eastAsia="Calibri"/>
          <w:position w:val="0"/>
          <w:sz w:val="20"/>
          <w:szCs w:val="20"/>
          <w:lang w:eastAsia="en-US"/>
        </w:rPr>
        <w:t xml:space="preserve"> masing-masing </w:t>
      </w:r>
      <w:proofErr w:type="spellStart"/>
      <w:r w:rsidRPr="00BF2F83">
        <w:rPr>
          <w:rFonts w:eastAsia="Calibri"/>
          <w:position w:val="0"/>
          <w:sz w:val="20"/>
          <w:szCs w:val="20"/>
          <w:lang w:eastAsia="en-US"/>
        </w:rPr>
        <w:t>personil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Konsultan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w:t>
      </w:r>
      <w:proofErr w:type="spellEnd"/>
      <w:r w:rsidRPr="00BF2F83">
        <w:rPr>
          <w:rFonts w:eastAsia="Calibri"/>
          <w:position w:val="0"/>
          <w:sz w:val="20"/>
          <w:szCs w:val="20"/>
          <w:lang w:eastAsia="en-US"/>
        </w:rPr>
        <w:t xml:space="preserve"> PT. Bhakti </w:t>
      </w:r>
      <w:proofErr w:type="spellStart"/>
      <w:r w:rsidRPr="00BF2F83">
        <w:rPr>
          <w:rFonts w:eastAsia="Calibri"/>
          <w:position w:val="0"/>
          <w:sz w:val="20"/>
          <w:szCs w:val="20"/>
          <w:lang w:eastAsia="en-US"/>
        </w:rPr>
        <w:t>Persada</w:t>
      </w:r>
      <w:proofErr w:type="spellEnd"/>
      <w:r w:rsidRPr="00BF2F83">
        <w:rPr>
          <w:rFonts w:eastAsia="Calibri"/>
          <w:position w:val="0"/>
          <w:sz w:val="20"/>
          <w:szCs w:val="20"/>
          <w:lang w:eastAsia="en-US"/>
        </w:rPr>
        <w:t xml:space="preserve">: </w:t>
      </w:r>
    </w:p>
    <w:p w14:paraId="16839D74" w14:textId="77777777" w:rsidR="00BF2F83" w:rsidRPr="00BF2F83" w:rsidRDefault="00BF2F83" w:rsidP="00BF2F83">
      <w:pPr>
        <w:numPr>
          <w:ilvl w:val="0"/>
          <w:numId w:val="20"/>
        </w:numPr>
        <w:suppressAutoHyphens w:val="0"/>
        <w:spacing w:after="160" w:line="259" w:lineRule="auto"/>
        <w:ind w:leftChars="0" w:firstLineChars="0"/>
        <w:contextualSpacing/>
        <w:jc w:val="both"/>
        <w:textDirection w:val="lrTb"/>
        <w:textAlignment w:val="auto"/>
        <w:outlineLvl w:val="9"/>
        <w:rPr>
          <w:rFonts w:eastAsia="Calibri"/>
          <w:position w:val="0"/>
          <w:sz w:val="20"/>
          <w:szCs w:val="20"/>
          <w:lang w:eastAsia="en-US"/>
        </w:rPr>
      </w:pPr>
      <w:r w:rsidRPr="00BF2F83">
        <w:rPr>
          <w:rFonts w:eastAsia="Calibri"/>
          <w:i/>
          <w:iCs/>
          <w:position w:val="0"/>
          <w:sz w:val="20"/>
          <w:szCs w:val="20"/>
          <w:lang w:eastAsia="en-US"/>
        </w:rPr>
        <w:t>Supervision Engineer</w:t>
      </w:r>
      <w:r w:rsidRPr="00BF2F83">
        <w:rPr>
          <w:rFonts w:eastAsia="Calibri"/>
          <w:position w:val="0"/>
          <w:sz w:val="20"/>
          <w:szCs w:val="20"/>
          <w:lang w:eastAsia="en-US"/>
        </w:rPr>
        <w:t xml:space="preserve"> </w:t>
      </w:r>
    </w:p>
    <w:p w14:paraId="523C1F71" w14:textId="77777777" w:rsidR="00BF2F83" w:rsidRPr="00BF2F83" w:rsidRDefault="00BF2F83" w:rsidP="00BF2F83">
      <w:pPr>
        <w:suppressAutoHyphens w:val="0"/>
        <w:spacing w:after="160" w:line="259" w:lineRule="auto"/>
        <w:ind w:leftChars="0" w:left="720" w:firstLineChars="0" w:firstLine="0"/>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Mempunyai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tugas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utama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adalah</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sebagai</w:t>
      </w:r>
      <w:proofErr w:type="spellEnd"/>
      <w:r w:rsidRPr="00BF2F83">
        <w:rPr>
          <w:rFonts w:eastAsia="Calibri"/>
          <w:position w:val="0"/>
          <w:sz w:val="20"/>
          <w:szCs w:val="20"/>
          <w:lang w:eastAsia="en-US"/>
        </w:rPr>
        <w:t xml:space="preserve"> Team Leader, </w:t>
      </w:r>
      <w:proofErr w:type="spellStart"/>
      <w:r w:rsidRPr="00BF2F83">
        <w:rPr>
          <w:rFonts w:eastAsia="Calibri"/>
          <w:position w:val="0"/>
          <w:sz w:val="20"/>
          <w:szCs w:val="20"/>
          <w:lang w:eastAsia="en-US"/>
        </w:rPr>
        <w:t>meliputi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tetapi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tidak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terbatas</w:t>
      </w:r>
      <w:proofErr w:type="spellEnd"/>
      <w:r w:rsidRPr="00BF2F83">
        <w:rPr>
          <w:rFonts w:eastAsia="Calibri"/>
          <w:position w:val="0"/>
          <w:sz w:val="20"/>
          <w:szCs w:val="20"/>
          <w:lang w:eastAsia="en-US"/>
        </w:rPr>
        <w:t xml:space="preserve"> pada </w:t>
      </w:r>
      <w:proofErr w:type="spellStart"/>
      <w:r w:rsidRPr="00BF2F83">
        <w:rPr>
          <w:rFonts w:eastAsia="Calibri"/>
          <w:position w:val="0"/>
          <w:sz w:val="20"/>
          <w:szCs w:val="20"/>
          <w:lang w:eastAsia="en-US"/>
        </w:rPr>
        <w:t>hal-hal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sebagai</w:t>
      </w:r>
      <w:proofErr w:type="spellEnd"/>
      <w:r w:rsidRPr="00BF2F83">
        <w:rPr>
          <w:rFonts w:eastAsia="Calibri"/>
          <w:position w:val="0"/>
          <w:sz w:val="20"/>
          <w:szCs w:val="20"/>
          <w:lang w:eastAsia="en-US"/>
        </w:rPr>
        <w:t xml:space="preserve"> </w:t>
      </w:r>
      <w:proofErr w:type="spellStart"/>
      <w:proofErr w:type="gramStart"/>
      <w:r w:rsidRPr="00BF2F83">
        <w:rPr>
          <w:rFonts w:eastAsia="Calibri"/>
          <w:position w:val="0"/>
          <w:sz w:val="20"/>
          <w:szCs w:val="20"/>
          <w:lang w:eastAsia="en-US"/>
        </w:rPr>
        <w:t>berikut</w:t>
      </w:r>
      <w:proofErr w:type="spellEnd"/>
      <w:r w:rsidRPr="00BF2F83">
        <w:rPr>
          <w:rFonts w:eastAsia="Calibri"/>
          <w:position w:val="0"/>
          <w:sz w:val="20"/>
          <w:szCs w:val="20"/>
          <w:lang w:eastAsia="en-US"/>
        </w:rPr>
        <w:t xml:space="preserve"> :</w:t>
      </w:r>
      <w:proofErr w:type="gramEnd"/>
      <w:r w:rsidRPr="00BF2F83">
        <w:rPr>
          <w:rFonts w:eastAsia="Calibri"/>
          <w:position w:val="0"/>
          <w:sz w:val="20"/>
          <w:szCs w:val="20"/>
          <w:lang w:eastAsia="en-US"/>
        </w:rPr>
        <w:t xml:space="preserve"> </w:t>
      </w:r>
    </w:p>
    <w:p w14:paraId="678F03A5" w14:textId="77777777" w:rsidR="00BF2F83" w:rsidRPr="00BF2F83" w:rsidRDefault="00BF2F83" w:rsidP="00BF2F83">
      <w:pPr>
        <w:numPr>
          <w:ilvl w:val="0"/>
          <w:numId w:val="21"/>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Memastikan</w:t>
      </w:r>
      <w:proofErr w:type="spellEnd"/>
      <w:r w:rsidRPr="00BF2F83">
        <w:rPr>
          <w:rFonts w:eastAsia="Calibri"/>
          <w:position w:val="0"/>
          <w:sz w:val="20"/>
          <w:szCs w:val="20"/>
          <w:lang w:eastAsia="en-US"/>
        </w:rPr>
        <w:t xml:space="preserve"> detail </w:t>
      </w:r>
      <w:proofErr w:type="spellStart"/>
      <w:r w:rsidRPr="00BF2F83">
        <w:rPr>
          <w:rFonts w:eastAsia="Calibri"/>
          <w:position w:val="0"/>
          <w:sz w:val="20"/>
          <w:szCs w:val="20"/>
          <w:lang w:eastAsia="en-US"/>
        </w:rPr>
        <w:t>teknis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lapangan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tidak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terlambat</w:t>
      </w:r>
      <w:proofErr w:type="spellEnd"/>
      <w:r w:rsidRPr="00BF2F83">
        <w:rPr>
          <w:rFonts w:eastAsia="Calibri"/>
          <w:position w:val="0"/>
          <w:sz w:val="20"/>
          <w:szCs w:val="20"/>
          <w:lang w:eastAsia="en-US"/>
        </w:rPr>
        <w:t>;</w:t>
      </w:r>
    </w:p>
    <w:p w14:paraId="748BC9B9" w14:textId="77777777" w:rsidR="00BF2F83" w:rsidRPr="00BF2F83" w:rsidRDefault="00BF2F83" w:rsidP="00BF2F83">
      <w:pPr>
        <w:numPr>
          <w:ilvl w:val="0"/>
          <w:numId w:val="21"/>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lastRenderedPageBreak/>
        <w:t>Memantau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kemajuan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laporan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keuangan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fisik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w:t>
      </w:r>
    </w:p>
    <w:p w14:paraId="31C6B6EB" w14:textId="77777777" w:rsidR="00BF2F83" w:rsidRPr="00BF2F83" w:rsidRDefault="00BF2F83" w:rsidP="00BF2F83">
      <w:pPr>
        <w:numPr>
          <w:ilvl w:val="0"/>
          <w:numId w:val="21"/>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Memberi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arahan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kepada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supervisi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lapangan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menyusun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prosedur</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efisien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untuk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manajemen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pemantauan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kegiatan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kontraktor</w:t>
      </w:r>
      <w:proofErr w:type="spellEnd"/>
      <w:r w:rsidRPr="00BF2F83">
        <w:rPr>
          <w:rFonts w:eastAsia="Calibri"/>
          <w:position w:val="0"/>
          <w:sz w:val="20"/>
          <w:szCs w:val="20"/>
          <w:lang w:eastAsia="en-US"/>
        </w:rPr>
        <w:t>;</w:t>
      </w:r>
    </w:p>
    <w:p w14:paraId="2F6420D3" w14:textId="77777777" w:rsidR="00BF2F83" w:rsidRPr="00BF2F83" w:rsidRDefault="00BF2F83" w:rsidP="00BF2F83">
      <w:pPr>
        <w:numPr>
          <w:ilvl w:val="0"/>
          <w:numId w:val="21"/>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Memeriksa</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menyetujui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gambar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kerja</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shop drawing</w:t>
      </w:r>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permintaan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pelaksanaan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(request</w:t>
      </w:r>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gambar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pelaksanaan</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as built drawing</w:t>
      </w:r>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diajukan</w:t>
      </w:r>
      <w:proofErr w:type="spellEnd"/>
      <w:r w:rsidRPr="00BF2F83">
        <w:rPr>
          <w:rFonts w:eastAsia="Calibri"/>
          <w:position w:val="0"/>
          <w:sz w:val="20"/>
          <w:szCs w:val="20"/>
          <w:lang w:eastAsia="en-US"/>
        </w:rPr>
        <w:t xml:space="preserve"> oleh </w:t>
      </w:r>
      <w:proofErr w:type="spellStart"/>
      <w:r w:rsidRPr="00BF2F83">
        <w:rPr>
          <w:rFonts w:eastAsia="Calibri"/>
          <w:position w:val="0"/>
          <w:sz w:val="20"/>
          <w:szCs w:val="20"/>
          <w:lang w:eastAsia="en-US"/>
        </w:rPr>
        <w:t>kontraktor</w:t>
      </w:r>
      <w:proofErr w:type="spellEnd"/>
      <w:r w:rsidRPr="00BF2F83">
        <w:rPr>
          <w:rFonts w:eastAsia="Calibri"/>
          <w:position w:val="0"/>
          <w:sz w:val="20"/>
          <w:szCs w:val="20"/>
          <w:lang w:eastAsia="en-US"/>
        </w:rPr>
        <w:t>.</w:t>
      </w:r>
    </w:p>
    <w:p w14:paraId="2F4C151F" w14:textId="77777777" w:rsidR="00BF2F83" w:rsidRPr="00BF2F83" w:rsidRDefault="00BF2F83" w:rsidP="00BF2F83">
      <w:pPr>
        <w:numPr>
          <w:ilvl w:val="0"/>
          <w:numId w:val="20"/>
        </w:numPr>
        <w:suppressAutoHyphens w:val="0"/>
        <w:spacing w:after="160" w:line="259" w:lineRule="auto"/>
        <w:ind w:leftChars="0" w:firstLineChars="0"/>
        <w:contextualSpacing/>
        <w:jc w:val="both"/>
        <w:textDirection w:val="lrTb"/>
        <w:textAlignment w:val="auto"/>
        <w:outlineLvl w:val="9"/>
        <w:rPr>
          <w:rFonts w:eastAsia="Calibri"/>
          <w:i/>
          <w:iCs/>
          <w:position w:val="0"/>
          <w:sz w:val="20"/>
          <w:szCs w:val="20"/>
          <w:lang w:eastAsia="en-US"/>
        </w:rPr>
      </w:pPr>
      <w:r w:rsidRPr="00BF2F83">
        <w:rPr>
          <w:rFonts w:eastAsia="Calibri"/>
          <w:i/>
          <w:iCs/>
          <w:position w:val="0"/>
          <w:sz w:val="20"/>
          <w:szCs w:val="20"/>
          <w:lang w:eastAsia="en-US"/>
        </w:rPr>
        <w:t>Quality Engineer dan Quantity Engineer</w:t>
      </w:r>
    </w:p>
    <w:p w14:paraId="14D31145" w14:textId="77777777" w:rsidR="00BF2F83" w:rsidRPr="00BF2F83" w:rsidRDefault="00BF2F83" w:rsidP="00BF2F83">
      <w:pPr>
        <w:suppressAutoHyphens w:val="0"/>
        <w:spacing w:after="160" w:line="259" w:lineRule="auto"/>
        <w:ind w:leftChars="0" w:left="720" w:firstLineChars="0" w:firstLine="0"/>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Mempunyai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tugas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sebagai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pengendali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meliputi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sebagai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berikut</w:t>
      </w:r>
      <w:proofErr w:type="spellEnd"/>
      <w:r w:rsidRPr="00BF2F83">
        <w:rPr>
          <w:rFonts w:eastAsia="Calibri"/>
          <w:position w:val="0"/>
          <w:sz w:val="20"/>
          <w:szCs w:val="20"/>
          <w:lang w:eastAsia="en-US"/>
        </w:rPr>
        <w:t>:</w:t>
      </w:r>
    </w:p>
    <w:p w14:paraId="004A30BA" w14:textId="77777777" w:rsidR="00BF2F83" w:rsidRPr="00BF2F83" w:rsidRDefault="00BF2F83" w:rsidP="00BF2F83">
      <w:pPr>
        <w:numPr>
          <w:ilvl w:val="0"/>
          <w:numId w:val="22"/>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r w:rsidRPr="00BF2F83">
        <w:rPr>
          <w:rFonts w:eastAsia="Calibri"/>
          <w:position w:val="0"/>
          <w:sz w:val="20"/>
          <w:szCs w:val="20"/>
          <w:lang w:eastAsia="en-US"/>
        </w:rPr>
        <w:t xml:space="preserve">Mampu </w:t>
      </w:r>
      <w:proofErr w:type="spellStart"/>
      <w:r w:rsidRPr="00BF2F83">
        <w:rPr>
          <w:rFonts w:eastAsia="Calibri"/>
          <w:position w:val="0"/>
          <w:sz w:val="20"/>
          <w:szCs w:val="20"/>
          <w:lang w:eastAsia="en-US"/>
        </w:rPr>
        <w:t>membaca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memahami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menjelaskan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uji material.</w:t>
      </w:r>
    </w:p>
    <w:p w14:paraId="393C0CF0" w14:textId="77777777" w:rsidR="00BF2F83" w:rsidRPr="00BF2F83" w:rsidRDefault="00BF2F83" w:rsidP="00BF2F83">
      <w:pPr>
        <w:numPr>
          <w:ilvl w:val="0"/>
          <w:numId w:val="22"/>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Memeriksa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mengawasi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melakukan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pengujian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terhadap</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proses dan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material, dan </w:t>
      </w:r>
      <w:proofErr w:type="spellStart"/>
      <w:r w:rsidRPr="00BF2F83">
        <w:rPr>
          <w:rFonts w:eastAsia="Calibri"/>
          <w:position w:val="0"/>
          <w:sz w:val="20"/>
          <w:szCs w:val="20"/>
          <w:lang w:eastAsia="en-US"/>
        </w:rPr>
        <w:t>peralatan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sesuai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gambar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spesifikasi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dokumen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perubahannya</w:t>
      </w:r>
      <w:proofErr w:type="spellEnd"/>
      <w:r w:rsidRPr="00BF2F83">
        <w:rPr>
          <w:rFonts w:eastAsia="Calibri"/>
          <w:position w:val="0"/>
          <w:sz w:val="20"/>
          <w:szCs w:val="20"/>
          <w:lang w:eastAsia="en-US"/>
        </w:rPr>
        <w:t>.</w:t>
      </w:r>
    </w:p>
    <w:p w14:paraId="4FC923F6" w14:textId="77777777" w:rsidR="00BF2F83" w:rsidRPr="00BF2F83" w:rsidRDefault="00BF2F83" w:rsidP="00BF2F83">
      <w:pPr>
        <w:numPr>
          <w:ilvl w:val="0"/>
          <w:numId w:val="22"/>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Melakukan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atas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pemasangan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pengaturan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penempatan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alat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ukur</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alat</w:t>
      </w:r>
      <w:proofErr w:type="spellEnd"/>
      <w:r w:rsidRPr="00BF2F83">
        <w:rPr>
          <w:rFonts w:eastAsia="Calibri"/>
          <w:position w:val="0"/>
          <w:sz w:val="20"/>
          <w:szCs w:val="20"/>
          <w:lang w:eastAsia="en-US"/>
        </w:rPr>
        <w:t xml:space="preserve"> uji </w:t>
      </w:r>
      <w:proofErr w:type="spellStart"/>
      <w:r w:rsidRPr="00BF2F83">
        <w:rPr>
          <w:rFonts w:eastAsia="Calibri"/>
          <w:position w:val="0"/>
          <w:sz w:val="20"/>
          <w:szCs w:val="20"/>
          <w:lang w:eastAsia="en-US"/>
        </w:rPr>
        <w:t>sebelum</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saat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pelaksanaan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konstruksi</w:t>
      </w:r>
      <w:proofErr w:type="spellEnd"/>
      <w:r w:rsidRPr="00BF2F83">
        <w:rPr>
          <w:rFonts w:eastAsia="Calibri"/>
          <w:position w:val="0"/>
          <w:sz w:val="20"/>
          <w:szCs w:val="20"/>
          <w:lang w:eastAsia="en-US"/>
        </w:rPr>
        <w:t>.</w:t>
      </w:r>
    </w:p>
    <w:p w14:paraId="7275753F" w14:textId="77777777" w:rsidR="00BF2F83" w:rsidRPr="00BF2F83" w:rsidRDefault="00BF2F83" w:rsidP="00BF2F83">
      <w:pPr>
        <w:numPr>
          <w:ilvl w:val="0"/>
          <w:numId w:val="22"/>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Melaksanakan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atas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semua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pengujian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dilaksanakan</w:t>
      </w:r>
      <w:proofErr w:type="spellEnd"/>
      <w:r w:rsidRPr="00BF2F83">
        <w:rPr>
          <w:rFonts w:eastAsia="Calibri"/>
          <w:position w:val="0"/>
          <w:sz w:val="20"/>
          <w:szCs w:val="20"/>
          <w:lang w:eastAsia="en-US"/>
        </w:rPr>
        <w:t xml:space="preserve"> oleh </w:t>
      </w:r>
      <w:proofErr w:type="spellStart"/>
      <w:r w:rsidRPr="00BF2F83">
        <w:rPr>
          <w:rFonts w:eastAsia="Calibri"/>
          <w:position w:val="0"/>
          <w:sz w:val="20"/>
          <w:szCs w:val="20"/>
          <w:lang w:eastAsia="en-US"/>
        </w:rPr>
        <w:t>Penyedia</w:t>
      </w:r>
      <w:proofErr w:type="spellEnd"/>
      <w:r w:rsidRPr="00BF2F83">
        <w:rPr>
          <w:rFonts w:eastAsia="Calibri"/>
          <w:position w:val="0"/>
          <w:sz w:val="20"/>
          <w:szCs w:val="20"/>
          <w:lang w:eastAsia="en-US"/>
        </w:rPr>
        <w:t xml:space="preserve"> Jasa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Konstruksi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rangka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pengendalian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material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pekerjaannya</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segera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melaporkan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kepada</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Supervision Engineer</w:t>
      </w:r>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jika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terdapat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ketidaksesuaian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cacat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prosedur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maupun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pengujiannya</w:t>
      </w:r>
      <w:proofErr w:type="spellEnd"/>
      <w:r w:rsidRPr="00BF2F83">
        <w:rPr>
          <w:rFonts w:eastAsia="Calibri"/>
          <w:position w:val="0"/>
          <w:sz w:val="20"/>
          <w:szCs w:val="20"/>
          <w:lang w:eastAsia="en-US"/>
        </w:rPr>
        <w:t>.</w:t>
      </w:r>
    </w:p>
    <w:p w14:paraId="1F1FECC5" w14:textId="77777777" w:rsidR="00BF2F83" w:rsidRPr="00BF2F83" w:rsidRDefault="00BF2F83" w:rsidP="00BF2F83">
      <w:pPr>
        <w:numPr>
          <w:ilvl w:val="0"/>
          <w:numId w:val="22"/>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Menyiapkan</w:t>
      </w:r>
      <w:proofErr w:type="spellEnd"/>
      <w:r w:rsidRPr="00BF2F83">
        <w:rPr>
          <w:rFonts w:eastAsia="Calibri"/>
          <w:position w:val="0"/>
          <w:sz w:val="20"/>
          <w:szCs w:val="20"/>
          <w:lang w:eastAsia="en-US"/>
        </w:rPr>
        <w:t xml:space="preserve"> format </w:t>
      </w:r>
      <w:proofErr w:type="spellStart"/>
      <w:r w:rsidRPr="00BF2F83">
        <w:rPr>
          <w:rFonts w:eastAsia="Calibri"/>
          <w:position w:val="0"/>
          <w:sz w:val="20"/>
          <w:szCs w:val="20"/>
          <w:lang w:eastAsia="en-US"/>
        </w:rPr>
        <w:t>laporan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pengendalian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pengujian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kriteria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penerimaan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w:t>
      </w:r>
    </w:p>
    <w:p w14:paraId="26CB1736" w14:textId="77777777" w:rsidR="00BF2F83" w:rsidRPr="00BF2F83" w:rsidRDefault="00BF2F83" w:rsidP="00BF2F83">
      <w:pPr>
        <w:numPr>
          <w:ilvl w:val="0"/>
          <w:numId w:val="20"/>
        </w:numPr>
        <w:suppressAutoHyphens w:val="0"/>
        <w:spacing w:after="160" w:line="259" w:lineRule="auto"/>
        <w:ind w:leftChars="0" w:firstLineChars="0"/>
        <w:contextualSpacing/>
        <w:jc w:val="both"/>
        <w:textDirection w:val="lrTb"/>
        <w:textAlignment w:val="auto"/>
        <w:outlineLvl w:val="9"/>
        <w:rPr>
          <w:rFonts w:eastAsia="Calibri"/>
          <w:i/>
          <w:iCs/>
          <w:position w:val="0"/>
          <w:sz w:val="20"/>
          <w:szCs w:val="20"/>
          <w:lang w:eastAsia="en-US"/>
        </w:rPr>
      </w:pPr>
      <w:r w:rsidRPr="00BF2F83">
        <w:rPr>
          <w:rFonts w:eastAsia="Calibri"/>
          <w:i/>
          <w:iCs/>
          <w:position w:val="0"/>
          <w:sz w:val="20"/>
          <w:szCs w:val="20"/>
          <w:lang w:eastAsia="en-US"/>
        </w:rPr>
        <w:t>Health Safety Environment Engineer</w:t>
      </w:r>
    </w:p>
    <w:p w14:paraId="58463DB2" w14:textId="77777777" w:rsidR="00BF2F83" w:rsidRPr="00BF2F83" w:rsidRDefault="00BF2F83" w:rsidP="00BF2F83">
      <w:pPr>
        <w:suppressAutoHyphens w:val="0"/>
        <w:spacing w:after="160" w:line="259" w:lineRule="auto"/>
        <w:ind w:leftChars="0" w:left="851" w:firstLineChars="0" w:firstLine="0"/>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Tugas</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tanggung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jawab</w:t>
      </w:r>
      <w:proofErr w:type="spellEnd"/>
      <w:r w:rsidRPr="00BF2F83">
        <w:rPr>
          <w:rFonts w:eastAsia="Calibri"/>
          <w:position w:val="0"/>
          <w:sz w:val="20"/>
          <w:szCs w:val="20"/>
          <w:lang w:eastAsia="en-US"/>
        </w:rPr>
        <w:t xml:space="preserve"> HSE </w:t>
      </w:r>
      <w:proofErr w:type="spellStart"/>
      <w:r w:rsidRPr="00BF2F83">
        <w:rPr>
          <w:rFonts w:eastAsia="Calibri"/>
          <w:position w:val="0"/>
          <w:sz w:val="20"/>
          <w:szCs w:val="20"/>
          <w:lang w:eastAsia="en-US"/>
        </w:rPr>
        <w:t>termasuk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tetapi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tidak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terbatas</w:t>
      </w:r>
      <w:proofErr w:type="spellEnd"/>
      <w:r w:rsidRPr="00BF2F83">
        <w:rPr>
          <w:rFonts w:eastAsia="Calibri"/>
          <w:position w:val="0"/>
          <w:sz w:val="20"/>
          <w:szCs w:val="20"/>
          <w:lang w:eastAsia="en-US"/>
        </w:rPr>
        <w:t xml:space="preserve"> pada </w:t>
      </w:r>
      <w:proofErr w:type="spellStart"/>
      <w:r w:rsidRPr="00BF2F83">
        <w:rPr>
          <w:rFonts w:eastAsia="Calibri"/>
          <w:position w:val="0"/>
          <w:sz w:val="20"/>
          <w:szCs w:val="20"/>
          <w:lang w:eastAsia="en-US"/>
        </w:rPr>
        <w:t>hal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berikut</w:t>
      </w:r>
      <w:proofErr w:type="spellEnd"/>
      <w:r w:rsidRPr="00BF2F83">
        <w:rPr>
          <w:rFonts w:eastAsia="Calibri"/>
          <w:position w:val="0"/>
          <w:sz w:val="20"/>
          <w:szCs w:val="20"/>
          <w:lang w:eastAsia="en-US"/>
        </w:rPr>
        <w:t>:</w:t>
      </w:r>
    </w:p>
    <w:p w14:paraId="19B9AFA8" w14:textId="77777777" w:rsidR="00BF2F83" w:rsidRPr="00BF2F83" w:rsidRDefault="00BF2F83" w:rsidP="00BF2F83">
      <w:pPr>
        <w:numPr>
          <w:ilvl w:val="0"/>
          <w:numId w:val="23"/>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Mengidentifikasi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memetakan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potensi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bahaya</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mungkin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terjadi</w:t>
      </w:r>
      <w:proofErr w:type="spellEnd"/>
      <w:r w:rsidRPr="00BF2F83">
        <w:rPr>
          <w:rFonts w:eastAsia="Calibri"/>
          <w:position w:val="0"/>
          <w:sz w:val="20"/>
          <w:szCs w:val="20"/>
          <w:lang w:eastAsia="en-US"/>
        </w:rPr>
        <w:t xml:space="preserve"> di </w:t>
      </w:r>
      <w:proofErr w:type="spellStart"/>
      <w:r w:rsidRPr="00BF2F83">
        <w:rPr>
          <w:rFonts w:eastAsia="Calibri"/>
          <w:position w:val="0"/>
          <w:sz w:val="20"/>
          <w:szCs w:val="20"/>
          <w:lang w:eastAsia="en-US"/>
        </w:rPr>
        <w:t>lingkungan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kerja</w:t>
      </w:r>
      <w:proofErr w:type="spellEnd"/>
      <w:r w:rsidRPr="00BF2F83">
        <w:rPr>
          <w:rFonts w:eastAsia="Calibri"/>
          <w:position w:val="0"/>
          <w:sz w:val="20"/>
          <w:szCs w:val="20"/>
          <w:lang w:eastAsia="en-US"/>
        </w:rPr>
        <w:t xml:space="preserve">. Hal </w:t>
      </w:r>
      <w:proofErr w:type="spellStart"/>
      <w:r w:rsidRPr="00BF2F83">
        <w:rPr>
          <w:rFonts w:eastAsia="Calibri"/>
          <w:position w:val="0"/>
          <w:sz w:val="20"/>
          <w:szCs w:val="20"/>
          <w:lang w:eastAsia="en-US"/>
        </w:rPr>
        <w:t>ini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termasuk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membuat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tingkatan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dampak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dari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bahaya</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Impact</w:t>
      </w:r>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kemungkinan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terjadinya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bahaya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tersebut</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Probability</w:t>
      </w:r>
      <w:r w:rsidRPr="00BF2F83">
        <w:rPr>
          <w:rFonts w:eastAsia="Calibri"/>
          <w:position w:val="0"/>
          <w:sz w:val="20"/>
          <w:szCs w:val="20"/>
          <w:lang w:eastAsia="en-US"/>
        </w:rPr>
        <w:t>);</w:t>
      </w:r>
    </w:p>
    <w:p w14:paraId="03947948" w14:textId="77777777" w:rsidR="00BF2F83" w:rsidRPr="00BF2F83" w:rsidRDefault="00BF2F83" w:rsidP="00BF2F83">
      <w:pPr>
        <w:numPr>
          <w:ilvl w:val="0"/>
          <w:numId w:val="23"/>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r w:rsidRPr="00BF2F83">
        <w:rPr>
          <w:rFonts w:eastAsia="Calibri"/>
          <w:position w:val="0"/>
          <w:sz w:val="20"/>
          <w:szCs w:val="20"/>
          <w:lang w:eastAsia="en-US"/>
        </w:rPr>
        <w:t xml:space="preserve">Menyusun </w:t>
      </w:r>
      <w:proofErr w:type="spellStart"/>
      <w:r w:rsidRPr="00BF2F83">
        <w:rPr>
          <w:rFonts w:eastAsia="Calibri"/>
          <w:position w:val="0"/>
          <w:sz w:val="20"/>
          <w:szCs w:val="20"/>
          <w:lang w:eastAsia="en-US"/>
        </w:rPr>
        <w:t>rencana</w:t>
      </w:r>
      <w:proofErr w:type="spellEnd"/>
      <w:r w:rsidRPr="00BF2F83">
        <w:rPr>
          <w:rFonts w:eastAsia="Calibri"/>
          <w:position w:val="0"/>
          <w:sz w:val="20"/>
          <w:szCs w:val="20"/>
          <w:lang w:eastAsia="en-US"/>
        </w:rPr>
        <w:t xml:space="preserve"> program </w:t>
      </w:r>
      <w:proofErr w:type="spellStart"/>
      <w:r w:rsidRPr="00BF2F83">
        <w:rPr>
          <w:rFonts w:eastAsia="Calibri"/>
          <w:position w:val="0"/>
          <w:sz w:val="20"/>
          <w:szCs w:val="20"/>
          <w:lang w:eastAsia="en-US"/>
        </w:rPr>
        <w:t>keselamatan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kesehatan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kerja</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meliputi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upaya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preventif</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upaya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korektif</w:t>
      </w:r>
      <w:proofErr w:type="spellEnd"/>
      <w:r w:rsidRPr="00BF2F83">
        <w:rPr>
          <w:rFonts w:eastAsia="Calibri"/>
          <w:position w:val="0"/>
          <w:sz w:val="20"/>
          <w:szCs w:val="20"/>
          <w:lang w:eastAsia="en-US"/>
        </w:rPr>
        <w:t>.;</w:t>
      </w:r>
    </w:p>
    <w:p w14:paraId="71FD69F0" w14:textId="77777777" w:rsidR="00BF2F83" w:rsidRPr="00BF2F83" w:rsidRDefault="00BF2F83" w:rsidP="00BF2F83">
      <w:pPr>
        <w:numPr>
          <w:ilvl w:val="0"/>
          <w:numId w:val="23"/>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Memonitoring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implementasi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pengelolaan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pemantauan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lingkungan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Konstruksi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memastikan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dampak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lingkungan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akibat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pembangunan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dapat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diminimalisir</w:t>
      </w:r>
      <w:proofErr w:type="spellEnd"/>
      <w:r w:rsidRPr="00BF2F83">
        <w:rPr>
          <w:rFonts w:eastAsia="Calibri"/>
          <w:position w:val="0"/>
          <w:sz w:val="20"/>
          <w:szCs w:val="20"/>
          <w:lang w:eastAsia="en-US"/>
        </w:rPr>
        <w:t>;</w:t>
      </w:r>
    </w:p>
    <w:p w14:paraId="21D61187" w14:textId="77777777" w:rsidR="00BF2F83" w:rsidRPr="00BF2F83" w:rsidRDefault="00BF2F83" w:rsidP="00BF2F83">
      <w:pPr>
        <w:numPr>
          <w:ilvl w:val="0"/>
          <w:numId w:val="23"/>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Mengevaluasi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insiden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kecelakaan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mungkin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terjadi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menganalisis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akar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masalah</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termasuk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tindakan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preventif</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korektif</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diambil</w:t>
      </w:r>
      <w:proofErr w:type="spellEnd"/>
      <w:r w:rsidRPr="00BF2F83">
        <w:rPr>
          <w:rFonts w:eastAsia="Calibri"/>
          <w:position w:val="0"/>
          <w:sz w:val="20"/>
          <w:szCs w:val="20"/>
          <w:lang w:eastAsia="en-US"/>
        </w:rPr>
        <w:t>;</w:t>
      </w:r>
    </w:p>
    <w:p w14:paraId="2C6B2CE7" w14:textId="77777777" w:rsidR="00BF2F83" w:rsidRPr="00BF2F83" w:rsidRDefault="00BF2F83" w:rsidP="00BF2F83">
      <w:pPr>
        <w:numPr>
          <w:ilvl w:val="0"/>
          <w:numId w:val="23"/>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Mematuhi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petunjuk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teknis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instruksi</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Supervision Engineer</w:t>
      </w:r>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untuk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kendali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lingkungan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sosial</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segera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melaporkan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setiap</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penyimpangan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dari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Kontrak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kepada</w:t>
      </w:r>
      <w:proofErr w:type="spellEnd"/>
      <w:r w:rsidRPr="00BF2F83">
        <w:rPr>
          <w:rFonts w:eastAsia="Calibri"/>
          <w:position w:val="0"/>
          <w:sz w:val="20"/>
          <w:szCs w:val="20"/>
          <w:lang w:eastAsia="en-US"/>
        </w:rPr>
        <w:t xml:space="preserve"> </w:t>
      </w:r>
      <w:r w:rsidRPr="00BF2F83">
        <w:rPr>
          <w:rFonts w:eastAsia="Calibri"/>
          <w:i/>
          <w:iCs/>
          <w:position w:val="0"/>
          <w:sz w:val="20"/>
          <w:szCs w:val="20"/>
          <w:lang w:eastAsia="en-US"/>
        </w:rPr>
        <w:t>Supervision Engineer</w:t>
      </w:r>
      <w:r w:rsidRPr="00BF2F83">
        <w:rPr>
          <w:rFonts w:eastAsia="Calibri"/>
          <w:position w:val="0"/>
          <w:sz w:val="20"/>
          <w:szCs w:val="20"/>
          <w:lang w:eastAsia="en-US"/>
        </w:rPr>
        <w:t>.</w:t>
      </w:r>
    </w:p>
    <w:p w14:paraId="26A670FD" w14:textId="77777777" w:rsidR="00BF2F83" w:rsidRPr="00BF2F83" w:rsidRDefault="00BF2F83" w:rsidP="00BF2F83">
      <w:pPr>
        <w:numPr>
          <w:ilvl w:val="0"/>
          <w:numId w:val="20"/>
        </w:numPr>
        <w:suppressAutoHyphens w:val="0"/>
        <w:spacing w:after="160" w:line="259" w:lineRule="auto"/>
        <w:ind w:leftChars="0" w:firstLineChars="0"/>
        <w:contextualSpacing/>
        <w:jc w:val="both"/>
        <w:textDirection w:val="lrTb"/>
        <w:textAlignment w:val="auto"/>
        <w:outlineLvl w:val="9"/>
        <w:rPr>
          <w:rFonts w:eastAsia="Calibri"/>
          <w:position w:val="0"/>
          <w:sz w:val="20"/>
          <w:szCs w:val="20"/>
          <w:lang w:eastAsia="en-US"/>
        </w:rPr>
      </w:pPr>
      <w:r w:rsidRPr="00BF2F83">
        <w:rPr>
          <w:rFonts w:eastAsia="Calibri"/>
          <w:position w:val="0"/>
          <w:sz w:val="20"/>
          <w:szCs w:val="20"/>
          <w:lang w:eastAsia="en-US"/>
        </w:rPr>
        <w:t>Inspector</w:t>
      </w:r>
    </w:p>
    <w:p w14:paraId="5A494FEF" w14:textId="77777777" w:rsidR="00BF2F83" w:rsidRPr="00BF2F83" w:rsidRDefault="00BF2F83" w:rsidP="00BF2F83">
      <w:pPr>
        <w:suppressAutoHyphens w:val="0"/>
        <w:spacing w:after="160" w:line="259" w:lineRule="auto"/>
        <w:ind w:leftChars="0" w:left="720" w:firstLineChars="0" w:firstLine="0"/>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Tugas</w:t>
      </w:r>
      <w:proofErr w:type="spellEnd"/>
      <w:r w:rsidRPr="00BF2F83">
        <w:rPr>
          <w:rFonts w:eastAsia="Calibri"/>
          <w:position w:val="0"/>
          <w:sz w:val="20"/>
          <w:szCs w:val="20"/>
          <w:lang w:eastAsia="en-US"/>
        </w:rPr>
        <w:t xml:space="preserve"> - </w:t>
      </w:r>
      <w:proofErr w:type="spellStart"/>
      <w:r w:rsidRPr="00BF2F83">
        <w:rPr>
          <w:rFonts w:eastAsia="Calibri"/>
          <w:position w:val="0"/>
          <w:sz w:val="20"/>
          <w:szCs w:val="20"/>
          <w:lang w:eastAsia="en-US"/>
        </w:rPr>
        <w:t>tugas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meliputi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tetapi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tidak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terbatas</w:t>
      </w:r>
      <w:proofErr w:type="spellEnd"/>
      <w:r w:rsidRPr="00BF2F83">
        <w:rPr>
          <w:rFonts w:eastAsia="Calibri"/>
          <w:position w:val="0"/>
          <w:sz w:val="20"/>
          <w:szCs w:val="20"/>
          <w:lang w:eastAsia="en-US"/>
        </w:rPr>
        <w:t xml:space="preserve"> pada </w:t>
      </w:r>
      <w:proofErr w:type="spellStart"/>
      <w:r w:rsidRPr="00BF2F83">
        <w:rPr>
          <w:rFonts w:eastAsia="Calibri"/>
          <w:position w:val="0"/>
          <w:sz w:val="20"/>
          <w:szCs w:val="20"/>
          <w:lang w:eastAsia="en-US"/>
        </w:rPr>
        <w:t>hal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sebagai</w:t>
      </w:r>
      <w:proofErr w:type="spellEnd"/>
      <w:r w:rsidRPr="00BF2F83">
        <w:rPr>
          <w:rFonts w:eastAsia="Calibri"/>
          <w:position w:val="0"/>
          <w:sz w:val="20"/>
          <w:szCs w:val="20"/>
          <w:lang w:eastAsia="en-US"/>
        </w:rPr>
        <w:t xml:space="preserve"> </w:t>
      </w:r>
      <w:proofErr w:type="spellStart"/>
      <w:proofErr w:type="gramStart"/>
      <w:r w:rsidRPr="00BF2F83">
        <w:rPr>
          <w:rFonts w:eastAsia="Calibri"/>
          <w:position w:val="0"/>
          <w:sz w:val="20"/>
          <w:szCs w:val="20"/>
          <w:lang w:eastAsia="en-US"/>
        </w:rPr>
        <w:t>berikut</w:t>
      </w:r>
      <w:proofErr w:type="spellEnd"/>
      <w:r w:rsidRPr="00BF2F83">
        <w:rPr>
          <w:rFonts w:eastAsia="Calibri"/>
          <w:position w:val="0"/>
          <w:sz w:val="20"/>
          <w:szCs w:val="20"/>
          <w:lang w:eastAsia="en-US"/>
        </w:rPr>
        <w:t xml:space="preserve"> :</w:t>
      </w:r>
      <w:proofErr w:type="gramEnd"/>
    </w:p>
    <w:p w14:paraId="498C5C3D" w14:textId="77777777" w:rsidR="00BF2F83" w:rsidRPr="00BF2F83" w:rsidRDefault="00BF2F83" w:rsidP="00BF2F83">
      <w:pPr>
        <w:numPr>
          <w:ilvl w:val="0"/>
          <w:numId w:val="24"/>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r w:rsidRPr="00BF2F83">
        <w:rPr>
          <w:rFonts w:eastAsia="Calibri"/>
          <w:position w:val="0"/>
          <w:sz w:val="20"/>
          <w:szCs w:val="20"/>
          <w:lang w:eastAsia="en-US"/>
        </w:rPr>
        <w:t xml:space="preserve">Terus </w:t>
      </w:r>
      <w:proofErr w:type="spellStart"/>
      <w:r w:rsidRPr="00BF2F83">
        <w:rPr>
          <w:rFonts w:eastAsia="Calibri"/>
          <w:position w:val="0"/>
          <w:sz w:val="20"/>
          <w:szCs w:val="20"/>
          <w:lang w:eastAsia="en-US"/>
        </w:rPr>
        <w:t>menerus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mengawasi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mencatat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mengontrol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semua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pengukuran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perhitungan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kuantitas</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sertifikat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pembayaran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Menjamin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bahwa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Penyedia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Barang</w:t>
      </w:r>
      <w:proofErr w:type="spellEnd"/>
      <w:r w:rsidRPr="00BF2F83">
        <w:rPr>
          <w:rFonts w:eastAsia="Calibri"/>
          <w:position w:val="0"/>
          <w:sz w:val="20"/>
          <w:szCs w:val="20"/>
          <w:lang w:eastAsia="en-US"/>
        </w:rPr>
        <w:t xml:space="preserve"> / Jasa </w:t>
      </w:r>
      <w:proofErr w:type="spellStart"/>
      <w:r w:rsidRPr="00BF2F83">
        <w:rPr>
          <w:rFonts w:eastAsia="Calibri"/>
          <w:position w:val="0"/>
          <w:sz w:val="20"/>
          <w:szCs w:val="20"/>
          <w:lang w:eastAsia="en-US"/>
        </w:rPr>
        <w:t>dibayar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sesuai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syarat-syarat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kontrak</w:t>
      </w:r>
      <w:proofErr w:type="spellEnd"/>
      <w:r w:rsidRPr="00BF2F83">
        <w:rPr>
          <w:rFonts w:eastAsia="Calibri"/>
          <w:position w:val="0"/>
          <w:sz w:val="20"/>
          <w:szCs w:val="20"/>
          <w:lang w:eastAsia="en-US"/>
        </w:rPr>
        <w:t>;</w:t>
      </w:r>
    </w:p>
    <w:p w14:paraId="28BB76E3" w14:textId="77777777" w:rsidR="00BF2F83" w:rsidRPr="00BF2F83" w:rsidRDefault="00BF2F83" w:rsidP="00BF2F83">
      <w:pPr>
        <w:numPr>
          <w:ilvl w:val="0"/>
          <w:numId w:val="24"/>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Mencatat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kemajuan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fisik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Penyedia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Barang</w:t>
      </w:r>
      <w:proofErr w:type="spellEnd"/>
      <w:r w:rsidRPr="00BF2F83">
        <w:rPr>
          <w:rFonts w:eastAsia="Calibri"/>
          <w:position w:val="0"/>
          <w:sz w:val="20"/>
          <w:szCs w:val="20"/>
          <w:lang w:eastAsia="en-US"/>
        </w:rPr>
        <w:t xml:space="preserve"> / Jasa </w:t>
      </w:r>
      <w:proofErr w:type="spellStart"/>
      <w:r w:rsidRPr="00BF2F83">
        <w:rPr>
          <w:rFonts w:eastAsia="Calibri"/>
          <w:position w:val="0"/>
          <w:sz w:val="20"/>
          <w:szCs w:val="20"/>
          <w:lang w:eastAsia="en-US"/>
        </w:rPr>
        <w:t>secara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periodik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setiap</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hari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membadingkan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jadwal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Pelaksanaan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telah</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disahkan</w:t>
      </w:r>
      <w:proofErr w:type="spellEnd"/>
      <w:r w:rsidRPr="00BF2F83">
        <w:rPr>
          <w:rFonts w:eastAsia="Calibri"/>
          <w:position w:val="0"/>
          <w:sz w:val="20"/>
          <w:szCs w:val="20"/>
          <w:lang w:eastAsia="en-US"/>
        </w:rPr>
        <w:t>;</w:t>
      </w:r>
    </w:p>
    <w:p w14:paraId="3ACCBD6E" w14:textId="77777777" w:rsidR="00BF2F83" w:rsidRPr="00BF2F83" w:rsidRDefault="00BF2F83" w:rsidP="00BF2F83">
      <w:pPr>
        <w:numPr>
          <w:ilvl w:val="0"/>
          <w:numId w:val="24"/>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Bertanggung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jawab</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terhadap</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kualitas</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kesesuaian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Spesifikasi</w:t>
      </w:r>
      <w:proofErr w:type="spellEnd"/>
      <w:r w:rsidRPr="00BF2F83">
        <w:rPr>
          <w:rFonts w:eastAsia="Calibri"/>
          <w:position w:val="0"/>
          <w:sz w:val="20"/>
          <w:szCs w:val="20"/>
          <w:lang w:eastAsia="en-US"/>
        </w:rPr>
        <w:t xml:space="preserve"> Teknis yang </w:t>
      </w:r>
      <w:proofErr w:type="spellStart"/>
      <w:r w:rsidRPr="00BF2F83">
        <w:rPr>
          <w:rFonts w:eastAsia="Calibri"/>
          <w:position w:val="0"/>
          <w:sz w:val="20"/>
          <w:szCs w:val="20"/>
          <w:lang w:eastAsia="en-US"/>
        </w:rPr>
        <w:t>dipersyaratkan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terhadap</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semua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dikirim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lapangan</w:t>
      </w:r>
      <w:proofErr w:type="spellEnd"/>
      <w:r w:rsidRPr="00BF2F83">
        <w:rPr>
          <w:rFonts w:eastAsia="Calibri"/>
          <w:position w:val="0"/>
          <w:sz w:val="20"/>
          <w:szCs w:val="20"/>
          <w:lang w:eastAsia="en-US"/>
        </w:rPr>
        <w:t>;</w:t>
      </w:r>
    </w:p>
    <w:p w14:paraId="5B8BEC11" w14:textId="77777777" w:rsidR="00BF2F83" w:rsidRPr="00BF2F83" w:rsidRDefault="00BF2F83" w:rsidP="00BF2F83">
      <w:pPr>
        <w:numPr>
          <w:ilvl w:val="0"/>
          <w:numId w:val="24"/>
        </w:numPr>
        <w:suppressAutoHyphens w:val="0"/>
        <w:spacing w:after="160" w:line="259" w:lineRule="auto"/>
        <w:ind w:leftChars="0" w:left="851" w:firstLineChars="0" w:hanging="142"/>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Mengawasi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mengontrol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semua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pengujian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dilakukan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Penyedia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Barang</w:t>
      </w:r>
      <w:proofErr w:type="spellEnd"/>
      <w:r w:rsidRPr="00BF2F83">
        <w:rPr>
          <w:rFonts w:eastAsia="Calibri"/>
          <w:position w:val="0"/>
          <w:sz w:val="20"/>
          <w:szCs w:val="20"/>
          <w:lang w:eastAsia="en-US"/>
        </w:rPr>
        <w:t xml:space="preserve"> / Jasa </w:t>
      </w:r>
      <w:proofErr w:type="spellStart"/>
      <w:r w:rsidRPr="00BF2F83">
        <w:rPr>
          <w:rFonts w:eastAsia="Calibri"/>
          <w:position w:val="0"/>
          <w:sz w:val="20"/>
          <w:szCs w:val="20"/>
          <w:lang w:eastAsia="en-US"/>
        </w:rPr>
        <w:t>guna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pemilihan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sumber</w:t>
      </w:r>
      <w:proofErr w:type="spellEnd"/>
      <w:r w:rsidRPr="00BF2F83">
        <w:rPr>
          <w:rFonts w:eastAsia="Calibri"/>
          <w:position w:val="0"/>
          <w:sz w:val="20"/>
          <w:szCs w:val="20"/>
          <w:lang w:eastAsia="en-US"/>
        </w:rPr>
        <w:t xml:space="preserve"> material </w:t>
      </w:r>
      <w:proofErr w:type="spellStart"/>
      <w:r w:rsidRPr="00BF2F83">
        <w:rPr>
          <w:rFonts w:eastAsia="Calibri"/>
          <w:position w:val="0"/>
          <w:sz w:val="20"/>
          <w:szCs w:val="20"/>
          <w:lang w:eastAsia="en-US"/>
        </w:rPr>
        <w:t>atau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untuk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bahan</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segera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melaporkan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secara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tertulis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kepada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Pejabat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Pembuat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Komitmen</w:t>
      </w:r>
      <w:proofErr w:type="spellEnd"/>
      <w:r w:rsidRPr="00BF2F83">
        <w:rPr>
          <w:rFonts w:eastAsia="Calibri"/>
          <w:position w:val="0"/>
          <w:sz w:val="20"/>
          <w:szCs w:val="20"/>
          <w:lang w:eastAsia="en-US"/>
        </w:rPr>
        <w:t xml:space="preserve"> dan Supervision Engineer </w:t>
      </w:r>
      <w:proofErr w:type="spellStart"/>
      <w:r w:rsidRPr="00BF2F83">
        <w:rPr>
          <w:rFonts w:eastAsia="Calibri"/>
          <w:position w:val="0"/>
          <w:sz w:val="20"/>
          <w:szCs w:val="20"/>
          <w:lang w:eastAsia="en-US"/>
        </w:rPr>
        <w:t>bila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terdapat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penyimpangan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prosedur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pengujian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dilaksanakan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ataupun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bahan</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digunakan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paket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pekerjaan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tersebut</w:t>
      </w:r>
      <w:proofErr w:type="spellEnd"/>
      <w:r w:rsidRPr="00BF2F83">
        <w:rPr>
          <w:rFonts w:eastAsia="Calibri"/>
          <w:position w:val="0"/>
          <w:sz w:val="20"/>
          <w:szCs w:val="20"/>
          <w:lang w:eastAsia="en-US"/>
        </w:rPr>
        <w:t>.</w:t>
      </w:r>
    </w:p>
    <w:p w14:paraId="21EC307A" w14:textId="77777777" w:rsidR="00BF2F83" w:rsidRPr="00BF2F83" w:rsidRDefault="00BF2F83" w:rsidP="00BF2F83">
      <w:pPr>
        <w:numPr>
          <w:ilvl w:val="0"/>
          <w:numId w:val="19"/>
        </w:numPr>
        <w:suppressAutoHyphens w:val="0"/>
        <w:spacing w:after="160" w:line="259" w:lineRule="auto"/>
        <w:ind w:leftChars="0" w:left="284" w:firstLineChars="0" w:hanging="284"/>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Berdasarkan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analisis</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dilakukan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kinerja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Konsultan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w:t>
      </w:r>
      <w:proofErr w:type="spellEnd"/>
      <w:r w:rsidRPr="00BF2F83">
        <w:rPr>
          <w:rFonts w:eastAsia="Calibri"/>
          <w:position w:val="0"/>
          <w:sz w:val="20"/>
          <w:szCs w:val="20"/>
          <w:lang w:eastAsia="en-US"/>
        </w:rPr>
        <w:t xml:space="preserve"> PT. Bhakti </w:t>
      </w:r>
      <w:proofErr w:type="spellStart"/>
      <w:r w:rsidRPr="00BF2F83">
        <w:rPr>
          <w:rFonts w:eastAsia="Calibri"/>
          <w:position w:val="0"/>
          <w:sz w:val="20"/>
          <w:szCs w:val="20"/>
          <w:lang w:eastAsia="en-US"/>
        </w:rPr>
        <w:t>Persada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Paket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Pelebaran</w:t>
      </w:r>
      <w:proofErr w:type="spellEnd"/>
      <w:r w:rsidRPr="00BF2F83">
        <w:rPr>
          <w:rFonts w:eastAsia="Calibri"/>
          <w:position w:val="0"/>
          <w:sz w:val="20"/>
          <w:szCs w:val="20"/>
          <w:lang w:eastAsia="en-US"/>
        </w:rPr>
        <w:t xml:space="preserve"> Jalan </w:t>
      </w:r>
      <w:proofErr w:type="spellStart"/>
      <w:r w:rsidRPr="00BF2F83">
        <w:rPr>
          <w:rFonts w:eastAsia="Calibri"/>
          <w:position w:val="0"/>
          <w:sz w:val="20"/>
          <w:szCs w:val="20"/>
          <w:lang w:eastAsia="en-US"/>
        </w:rPr>
        <w:t>Provinsi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Arjosari</w:t>
      </w:r>
      <w:proofErr w:type="spellEnd"/>
      <w:r w:rsidRPr="00BF2F83">
        <w:rPr>
          <w:rFonts w:eastAsia="Calibri"/>
          <w:position w:val="0"/>
          <w:sz w:val="20"/>
          <w:szCs w:val="20"/>
          <w:lang w:eastAsia="en-US"/>
        </w:rPr>
        <w:t xml:space="preserve"> – </w:t>
      </w:r>
      <w:proofErr w:type="spellStart"/>
      <w:r w:rsidRPr="00BF2F83">
        <w:rPr>
          <w:rFonts w:eastAsia="Calibri"/>
          <w:position w:val="0"/>
          <w:sz w:val="20"/>
          <w:szCs w:val="20"/>
          <w:lang w:eastAsia="en-US"/>
        </w:rPr>
        <w:t>Purwantoro</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menunjukkan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baik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Faktor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keterampilan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teknis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komunikasi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koordinasi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manajemen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waktu</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sumber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etika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kerja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semuanya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berkontribusi</w:t>
      </w:r>
      <w:proofErr w:type="spellEnd"/>
      <w:r w:rsidRPr="00BF2F83">
        <w:rPr>
          <w:rFonts w:eastAsia="Calibri"/>
          <w:position w:val="0"/>
          <w:sz w:val="20"/>
          <w:szCs w:val="20"/>
          <w:lang w:eastAsia="en-US"/>
        </w:rPr>
        <w:t xml:space="preserve"> pada </w:t>
      </w:r>
      <w:proofErr w:type="spellStart"/>
      <w:r w:rsidRPr="00BF2F83">
        <w:rPr>
          <w:rFonts w:eastAsia="Calibri"/>
          <w:position w:val="0"/>
          <w:sz w:val="20"/>
          <w:szCs w:val="20"/>
          <w:lang w:eastAsia="en-US"/>
        </w:rPr>
        <w:t>keberhasilan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Hasil </w:t>
      </w:r>
      <w:proofErr w:type="spellStart"/>
      <w:r w:rsidRPr="00BF2F83">
        <w:rPr>
          <w:rFonts w:eastAsia="Calibri"/>
          <w:position w:val="0"/>
          <w:sz w:val="20"/>
          <w:szCs w:val="20"/>
          <w:lang w:eastAsia="en-US"/>
        </w:rPr>
        <w:t>Penilaian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variabel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kinerja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Konsultan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w:t>
      </w:r>
      <w:proofErr w:type="spellEnd"/>
      <w:r w:rsidRPr="00BF2F83">
        <w:rPr>
          <w:rFonts w:eastAsia="Calibri"/>
          <w:position w:val="0"/>
          <w:sz w:val="20"/>
          <w:szCs w:val="20"/>
          <w:lang w:eastAsia="en-US"/>
        </w:rPr>
        <w:t xml:space="preserve"> PT. Bhakti </w:t>
      </w:r>
      <w:proofErr w:type="spellStart"/>
      <w:r w:rsidRPr="00BF2F83">
        <w:rPr>
          <w:rFonts w:eastAsia="Calibri"/>
          <w:position w:val="0"/>
          <w:sz w:val="20"/>
          <w:szCs w:val="20"/>
          <w:lang w:eastAsia="en-US"/>
        </w:rPr>
        <w:t>Persada</w:t>
      </w:r>
      <w:proofErr w:type="spellEnd"/>
      <w:r w:rsidRPr="00BF2F83">
        <w:rPr>
          <w:rFonts w:eastAsia="Calibri"/>
          <w:position w:val="0"/>
          <w:sz w:val="20"/>
          <w:szCs w:val="20"/>
          <w:lang w:eastAsia="en-US"/>
        </w:rPr>
        <w:t>:</w:t>
      </w:r>
    </w:p>
    <w:p w14:paraId="7D0C8C29" w14:textId="77777777" w:rsidR="00BF2F83" w:rsidRPr="00BF2F83" w:rsidRDefault="00BF2F83" w:rsidP="005B5DAB">
      <w:pPr>
        <w:numPr>
          <w:ilvl w:val="0"/>
          <w:numId w:val="18"/>
        </w:numPr>
        <w:suppressAutoHyphens w:val="0"/>
        <w:spacing w:after="160" w:line="259" w:lineRule="auto"/>
        <w:ind w:leftChars="0" w:left="709" w:firstLineChars="0" w:hanging="283"/>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Faktor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Keterampilan</w:t>
      </w:r>
      <w:proofErr w:type="spellEnd"/>
      <w:r w:rsidRPr="00BF2F83">
        <w:rPr>
          <w:rFonts w:eastAsia="Calibri"/>
          <w:position w:val="0"/>
          <w:sz w:val="20"/>
          <w:szCs w:val="20"/>
          <w:lang w:eastAsia="en-US"/>
        </w:rPr>
        <w:t xml:space="preserve"> Teknis: Nilai rata-rata 3,98 (Baik)</w:t>
      </w:r>
    </w:p>
    <w:p w14:paraId="656A0AE9" w14:textId="77777777" w:rsidR="00BF2F83" w:rsidRPr="00BF2F83" w:rsidRDefault="00BF2F83" w:rsidP="005B5DAB">
      <w:pPr>
        <w:numPr>
          <w:ilvl w:val="0"/>
          <w:numId w:val="18"/>
        </w:numPr>
        <w:suppressAutoHyphens w:val="0"/>
        <w:spacing w:after="160" w:line="259" w:lineRule="auto"/>
        <w:ind w:leftChars="0" w:left="709" w:firstLineChars="0" w:hanging="283"/>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Faktor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Komunikasi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Koordinasi</w:t>
      </w:r>
      <w:proofErr w:type="spellEnd"/>
      <w:r w:rsidRPr="00BF2F83">
        <w:rPr>
          <w:rFonts w:eastAsia="Calibri"/>
          <w:position w:val="0"/>
          <w:sz w:val="20"/>
          <w:szCs w:val="20"/>
          <w:lang w:eastAsia="en-US"/>
        </w:rPr>
        <w:t>: Nilai rata-rata 3,94 (Baik)</w:t>
      </w:r>
    </w:p>
    <w:p w14:paraId="30317CF7" w14:textId="77777777" w:rsidR="00BF2F83" w:rsidRPr="00BF2F83" w:rsidRDefault="00BF2F83" w:rsidP="005B5DAB">
      <w:pPr>
        <w:numPr>
          <w:ilvl w:val="0"/>
          <w:numId w:val="18"/>
        </w:numPr>
        <w:suppressAutoHyphens w:val="0"/>
        <w:spacing w:after="160" w:line="259" w:lineRule="auto"/>
        <w:ind w:leftChars="0" w:left="709" w:firstLineChars="0" w:hanging="283"/>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Faktor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Manajemen</w:t>
      </w:r>
      <w:proofErr w:type="spellEnd"/>
      <w:r w:rsidRPr="00BF2F83">
        <w:rPr>
          <w:rFonts w:eastAsia="Calibri"/>
          <w:position w:val="0"/>
          <w:sz w:val="20"/>
          <w:szCs w:val="20"/>
          <w:lang w:eastAsia="en-US"/>
        </w:rPr>
        <w:t xml:space="preserve"> Waktu dan </w:t>
      </w:r>
      <w:proofErr w:type="spellStart"/>
      <w:r w:rsidRPr="00BF2F83">
        <w:rPr>
          <w:rFonts w:eastAsia="Calibri"/>
          <w:position w:val="0"/>
          <w:sz w:val="20"/>
          <w:szCs w:val="20"/>
          <w:lang w:eastAsia="en-US"/>
        </w:rPr>
        <w:t>Sumber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Daya</w:t>
      </w:r>
      <w:proofErr w:type="spellEnd"/>
      <w:r w:rsidRPr="00BF2F83">
        <w:rPr>
          <w:rFonts w:eastAsia="Calibri"/>
          <w:position w:val="0"/>
          <w:sz w:val="20"/>
          <w:szCs w:val="20"/>
          <w:lang w:eastAsia="en-US"/>
        </w:rPr>
        <w:t>: Nilai rata-rata 3,76 (Baik)</w:t>
      </w:r>
    </w:p>
    <w:p w14:paraId="7593CDEB" w14:textId="77777777" w:rsidR="00BF2F83" w:rsidRPr="00BF2F83" w:rsidRDefault="00BF2F83" w:rsidP="005B5DAB">
      <w:pPr>
        <w:numPr>
          <w:ilvl w:val="0"/>
          <w:numId w:val="18"/>
        </w:numPr>
        <w:suppressAutoHyphens w:val="0"/>
        <w:spacing w:after="160" w:line="259" w:lineRule="auto"/>
        <w:ind w:leftChars="0" w:left="709" w:firstLineChars="0" w:hanging="283"/>
        <w:contextualSpacing/>
        <w:jc w:val="both"/>
        <w:textDirection w:val="lrTb"/>
        <w:textAlignment w:val="auto"/>
        <w:outlineLvl w:val="9"/>
        <w:rPr>
          <w:rFonts w:eastAsia="Calibri"/>
          <w:position w:val="0"/>
          <w:sz w:val="20"/>
          <w:szCs w:val="20"/>
          <w:lang w:eastAsia="en-US"/>
        </w:rPr>
      </w:pPr>
      <w:proofErr w:type="spellStart"/>
      <w:r w:rsidRPr="00BF2F83">
        <w:rPr>
          <w:rFonts w:eastAsia="Calibri"/>
          <w:position w:val="0"/>
          <w:sz w:val="20"/>
          <w:szCs w:val="20"/>
          <w:lang w:eastAsia="en-US"/>
        </w:rPr>
        <w:t>Faktor</w:t>
      </w:r>
      <w:proofErr w:type="spellEnd"/>
      <w:r w:rsidRPr="00BF2F83">
        <w:rPr>
          <w:rFonts w:eastAsia="Calibri"/>
          <w:position w:val="0"/>
          <w:sz w:val="20"/>
          <w:szCs w:val="20"/>
          <w:lang w:eastAsia="en-US"/>
        </w:rPr>
        <w:t xml:space="preserve"> Etika </w:t>
      </w:r>
      <w:proofErr w:type="spellStart"/>
      <w:r w:rsidRPr="00BF2F83">
        <w:rPr>
          <w:rFonts w:eastAsia="Calibri"/>
          <w:position w:val="0"/>
          <w:sz w:val="20"/>
          <w:szCs w:val="20"/>
          <w:lang w:eastAsia="en-US"/>
        </w:rPr>
        <w:t>Kerja</w:t>
      </w:r>
      <w:proofErr w:type="spellEnd"/>
      <w:r w:rsidRPr="00BF2F83">
        <w:rPr>
          <w:rFonts w:eastAsia="Calibri"/>
          <w:position w:val="0"/>
          <w:sz w:val="20"/>
          <w:szCs w:val="20"/>
          <w:lang w:eastAsia="en-US"/>
        </w:rPr>
        <w:t>: Nilai rata-rata 4,30 (Sangat Baik)</w:t>
      </w:r>
    </w:p>
    <w:p w14:paraId="424FA76F" w14:textId="77777777" w:rsidR="00BF2F83" w:rsidRPr="00BF2F83" w:rsidRDefault="00BF2F83" w:rsidP="00BF2F83">
      <w:pPr>
        <w:suppressAutoHyphens w:val="0"/>
        <w:spacing w:after="160" w:line="259" w:lineRule="auto"/>
        <w:ind w:leftChars="0" w:left="360" w:firstLineChars="0" w:firstLine="360"/>
        <w:jc w:val="both"/>
        <w:textDirection w:val="lrTb"/>
        <w:textAlignment w:val="auto"/>
        <w:outlineLvl w:val="9"/>
        <w:rPr>
          <w:rFonts w:eastAsia="Calibri"/>
          <w:position w:val="0"/>
          <w:sz w:val="20"/>
          <w:szCs w:val="20"/>
          <w:lang w:eastAsia="en-US"/>
        </w:rPr>
      </w:pPr>
      <w:r w:rsidRPr="00BF2F83">
        <w:rPr>
          <w:rFonts w:eastAsia="Calibri"/>
          <w:position w:val="0"/>
          <w:sz w:val="20"/>
          <w:szCs w:val="20"/>
          <w:lang w:eastAsia="en-US"/>
        </w:rPr>
        <w:t xml:space="preserve">Hasil </w:t>
      </w:r>
      <w:proofErr w:type="spellStart"/>
      <w:r w:rsidRPr="00BF2F83">
        <w:rPr>
          <w:rFonts w:eastAsia="Calibri"/>
          <w:position w:val="0"/>
          <w:sz w:val="20"/>
          <w:szCs w:val="20"/>
          <w:lang w:eastAsia="en-US"/>
        </w:rPr>
        <w:t>analisis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metode</w:t>
      </w:r>
      <w:proofErr w:type="spellEnd"/>
      <w:r w:rsidRPr="00BF2F83">
        <w:rPr>
          <w:rFonts w:eastAsia="Calibri"/>
          <w:position w:val="0"/>
          <w:sz w:val="20"/>
          <w:szCs w:val="20"/>
          <w:lang w:eastAsia="en-US"/>
        </w:rPr>
        <w:t xml:space="preserve"> SPSS </w:t>
      </w:r>
      <w:proofErr w:type="spellStart"/>
      <w:r w:rsidRPr="00BF2F83">
        <w:rPr>
          <w:rFonts w:eastAsia="Calibri"/>
          <w:position w:val="0"/>
          <w:sz w:val="20"/>
          <w:szCs w:val="20"/>
          <w:lang w:eastAsia="en-US"/>
        </w:rPr>
        <w:t>menunjukkan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bahwa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seluruh</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variabel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kinerja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konsultan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memiliki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validitas</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reliabilitas</w:t>
      </w:r>
      <w:proofErr w:type="spellEnd"/>
      <w:r w:rsidRPr="00BF2F83">
        <w:rPr>
          <w:rFonts w:eastAsia="Calibri"/>
          <w:position w:val="0"/>
          <w:sz w:val="20"/>
          <w:szCs w:val="20"/>
          <w:lang w:eastAsia="en-US"/>
        </w:rPr>
        <w:t xml:space="preserve"> yang </w:t>
      </w:r>
      <w:proofErr w:type="spellStart"/>
      <w:r w:rsidRPr="00BF2F83">
        <w:rPr>
          <w:rFonts w:eastAsia="Calibri"/>
          <w:position w:val="0"/>
          <w:sz w:val="20"/>
          <w:szCs w:val="20"/>
          <w:lang w:eastAsia="en-US"/>
        </w:rPr>
        <w:t>baik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sehingga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hasil</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penelitian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dapat</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dipercaya</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dijadikan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acuan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peningkatan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kualitas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proyek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konstruksi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Dengan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demikian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konsultan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pengawas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memiliki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kontribusi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besar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dalam</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menjaga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mutu</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konstruksi</w:t>
      </w:r>
      <w:proofErr w:type="spellEnd"/>
      <w:r w:rsidRPr="00BF2F83">
        <w:rPr>
          <w:rFonts w:eastAsia="Calibri"/>
          <w:position w:val="0"/>
          <w:sz w:val="20"/>
          <w:szCs w:val="20"/>
          <w:lang w:eastAsia="en-US"/>
        </w:rPr>
        <w:t xml:space="preserve">, dan </w:t>
      </w:r>
      <w:proofErr w:type="spellStart"/>
      <w:r w:rsidRPr="00BF2F83">
        <w:rPr>
          <w:rFonts w:eastAsia="Calibri"/>
          <w:position w:val="0"/>
          <w:sz w:val="20"/>
          <w:szCs w:val="20"/>
          <w:lang w:eastAsia="en-US"/>
        </w:rPr>
        <w:t>peningkatan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komunikasi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serta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koordinasi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menjadi</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faktor</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penting</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untuk</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meningkatkan</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efektivitas</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kinerja</w:t>
      </w:r>
      <w:proofErr w:type="spellEnd"/>
      <w:r w:rsidRPr="00BF2F83">
        <w:rPr>
          <w:rFonts w:eastAsia="Calibri"/>
          <w:position w:val="0"/>
          <w:sz w:val="20"/>
          <w:szCs w:val="20"/>
          <w:lang w:eastAsia="en-US"/>
        </w:rPr>
        <w:t xml:space="preserve"> </w:t>
      </w:r>
      <w:proofErr w:type="spellStart"/>
      <w:r w:rsidRPr="00BF2F83">
        <w:rPr>
          <w:rFonts w:eastAsia="Calibri"/>
          <w:position w:val="0"/>
          <w:sz w:val="20"/>
          <w:szCs w:val="20"/>
          <w:lang w:eastAsia="en-US"/>
        </w:rPr>
        <w:t>mereka</w:t>
      </w:r>
      <w:proofErr w:type="spellEnd"/>
      <w:r w:rsidRPr="00BF2F83">
        <w:rPr>
          <w:rFonts w:eastAsia="Calibri"/>
          <w:position w:val="0"/>
          <w:sz w:val="20"/>
          <w:szCs w:val="20"/>
          <w:lang w:eastAsia="en-US"/>
        </w:rPr>
        <w:t>.</w:t>
      </w:r>
    </w:p>
    <w:p w14:paraId="08422A96" w14:textId="77777777" w:rsidR="00977B0C" w:rsidRDefault="00977B0C">
      <w:pPr>
        <w:ind w:left="0" w:hanging="2"/>
        <w:jc w:val="both"/>
        <w:rPr>
          <w:b/>
          <w:sz w:val="20"/>
          <w:szCs w:val="20"/>
        </w:rPr>
      </w:pPr>
    </w:p>
    <w:p w14:paraId="73D1B787" w14:textId="5AD06867" w:rsidR="00A80184" w:rsidRDefault="00AD2D77">
      <w:pPr>
        <w:ind w:left="0" w:hanging="2"/>
        <w:jc w:val="both"/>
        <w:rPr>
          <w:sz w:val="18"/>
          <w:szCs w:val="18"/>
        </w:rPr>
      </w:pPr>
      <w:r>
        <w:rPr>
          <w:b/>
          <w:sz w:val="20"/>
          <w:szCs w:val="20"/>
        </w:rPr>
        <w:lastRenderedPageBreak/>
        <w:t>DAFTAR PUSTAKA</w:t>
      </w:r>
    </w:p>
    <w:sdt>
      <w:sdtPr>
        <w:rPr>
          <w:rFonts w:eastAsia="Calibri"/>
          <w:b/>
          <w:bCs/>
          <w:position w:val="0"/>
          <w:sz w:val="20"/>
          <w:szCs w:val="20"/>
          <w:lang w:eastAsia="en-US"/>
        </w:rPr>
        <w:tag w:val="MENDELEY_BIBLIOGRAPHY"/>
        <w:id w:val="-825348645"/>
        <w:placeholder>
          <w:docPart w:val="2835F1AF50C34D71B9FAC8B432746746"/>
        </w:placeholder>
      </w:sdtPr>
      <w:sdtContent>
        <w:p w14:paraId="4E35E38A"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Presiden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Republik</w:t>
          </w:r>
          <w:proofErr w:type="spellEnd"/>
          <w:r w:rsidRPr="008421AE">
            <w:rPr>
              <w:rFonts w:eastAsia="Calibri"/>
              <w:position w:val="0"/>
              <w:sz w:val="20"/>
              <w:szCs w:val="20"/>
              <w:lang w:eastAsia="en-US"/>
            </w:rPr>
            <w:t xml:space="preserve"> Indonesia. (2019). </w:t>
          </w:r>
          <w:proofErr w:type="spellStart"/>
          <w:r w:rsidRPr="008421AE">
            <w:rPr>
              <w:rFonts w:eastAsia="Calibri"/>
              <w:i/>
              <w:iCs/>
              <w:position w:val="0"/>
              <w:sz w:val="20"/>
              <w:szCs w:val="20"/>
              <w:lang w:eastAsia="en-US"/>
            </w:rPr>
            <w:t>Peraturan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Presiden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Republik</w:t>
          </w:r>
          <w:proofErr w:type="spellEnd"/>
          <w:r w:rsidRPr="008421AE">
            <w:rPr>
              <w:rFonts w:eastAsia="Calibri"/>
              <w:i/>
              <w:iCs/>
              <w:position w:val="0"/>
              <w:sz w:val="20"/>
              <w:szCs w:val="20"/>
              <w:lang w:eastAsia="en-US"/>
            </w:rPr>
            <w:t xml:space="preserve"> Indonesia </w:t>
          </w:r>
          <w:proofErr w:type="spellStart"/>
          <w:r w:rsidRPr="008421AE">
            <w:rPr>
              <w:rFonts w:eastAsia="Calibri"/>
              <w:i/>
              <w:iCs/>
              <w:position w:val="0"/>
              <w:sz w:val="20"/>
              <w:szCs w:val="20"/>
              <w:lang w:eastAsia="en-US"/>
            </w:rPr>
            <w:t>Nomor</w:t>
          </w:r>
          <w:proofErr w:type="spellEnd"/>
          <w:r w:rsidRPr="008421AE">
            <w:rPr>
              <w:rFonts w:eastAsia="Calibri"/>
              <w:i/>
              <w:iCs/>
              <w:position w:val="0"/>
              <w:sz w:val="20"/>
              <w:szCs w:val="20"/>
              <w:lang w:eastAsia="en-US"/>
            </w:rPr>
            <w:t xml:space="preserve"> 80 </w:t>
          </w:r>
          <w:proofErr w:type="spellStart"/>
          <w:r w:rsidRPr="008421AE">
            <w:rPr>
              <w:rFonts w:eastAsia="Calibri"/>
              <w:i/>
              <w:iCs/>
              <w:position w:val="0"/>
              <w:sz w:val="20"/>
              <w:szCs w:val="20"/>
              <w:lang w:eastAsia="en-US"/>
            </w:rPr>
            <w:t>Tahun</w:t>
          </w:r>
          <w:proofErr w:type="spellEnd"/>
          <w:r w:rsidRPr="008421AE">
            <w:rPr>
              <w:rFonts w:eastAsia="Calibri"/>
              <w:i/>
              <w:iCs/>
              <w:position w:val="0"/>
              <w:sz w:val="20"/>
              <w:szCs w:val="20"/>
              <w:lang w:eastAsia="en-US"/>
            </w:rPr>
            <w:t xml:space="preserve"> 2019 </w:t>
          </w:r>
          <w:proofErr w:type="spellStart"/>
          <w:r w:rsidRPr="008421AE">
            <w:rPr>
              <w:rFonts w:eastAsia="Calibri"/>
              <w:i/>
              <w:iCs/>
              <w:position w:val="0"/>
              <w:sz w:val="20"/>
              <w:szCs w:val="20"/>
              <w:lang w:eastAsia="en-US"/>
            </w:rPr>
            <w:t>Tentang</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Percepatan</w:t>
          </w:r>
          <w:proofErr w:type="spellEnd"/>
          <w:r w:rsidRPr="008421AE">
            <w:rPr>
              <w:rFonts w:eastAsia="Calibri"/>
              <w:i/>
              <w:iCs/>
              <w:position w:val="0"/>
              <w:sz w:val="20"/>
              <w:szCs w:val="20"/>
              <w:lang w:eastAsia="en-US"/>
            </w:rPr>
            <w:t xml:space="preserve"> Pembangunan Ekonomi Di Kawasan Gresik - </w:t>
          </w:r>
          <w:proofErr w:type="spellStart"/>
          <w:r w:rsidRPr="008421AE">
            <w:rPr>
              <w:rFonts w:eastAsia="Calibri"/>
              <w:i/>
              <w:iCs/>
              <w:position w:val="0"/>
              <w:sz w:val="20"/>
              <w:szCs w:val="20"/>
              <w:lang w:eastAsia="en-US"/>
            </w:rPr>
            <w:t>Bangkalan</w:t>
          </w:r>
          <w:proofErr w:type="spellEnd"/>
          <w:r w:rsidRPr="008421AE">
            <w:rPr>
              <w:rFonts w:eastAsia="Calibri"/>
              <w:i/>
              <w:iCs/>
              <w:position w:val="0"/>
              <w:sz w:val="20"/>
              <w:szCs w:val="20"/>
              <w:lang w:eastAsia="en-US"/>
            </w:rPr>
            <w:t xml:space="preserve"> - Mojokerto - Surabaya - </w:t>
          </w:r>
          <w:proofErr w:type="spellStart"/>
          <w:r w:rsidRPr="008421AE">
            <w:rPr>
              <w:rFonts w:eastAsia="Calibri"/>
              <w:i/>
              <w:iCs/>
              <w:position w:val="0"/>
              <w:sz w:val="20"/>
              <w:szCs w:val="20"/>
              <w:lang w:eastAsia="en-US"/>
            </w:rPr>
            <w:t>Sidoarjo</w:t>
          </w:r>
          <w:proofErr w:type="spellEnd"/>
          <w:r w:rsidRPr="008421AE">
            <w:rPr>
              <w:rFonts w:eastAsia="Calibri"/>
              <w:i/>
              <w:iCs/>
              <w:position w:val="0"/>
              <w:sz w:val="20"/>
              <w:szCs w:val="20"/>
              <w:lang w:eastAsia="en-US"/>
            </w:rPr>
            <w:t xml:space="preserve"> - </w:t>
          </w:r>
          <w:proofErr w:type="spellStart"/>
          <w:r w:rsidRPr="008421AE">
            <w:rPr>
              <w:rFonts w:eastAsia="Calibri"/>
              <w:i/>
              <w:iCs/>
              <w:position w:val="0"/>
              <w:sz w:val="20"/>
              <w:szCs w:val="20"/>
              <w:lang w:eastAsia="en-US"/>
            </w:rPr>
            <w:t>Lamongan</w:t>
          </w:r>
          <w:proofErr w:type="spellEnd"/>
          <w:r w:rsidRPr="008421AE">
            <w:rPr>
              <w:rFonts w:eastAsia="Calibri"/>
              <w:i/>
              <w:iCs/>
              <w:position w:val="0"/>
              <w:sz w:val="20"/>
              <w:szCs w:val="20"/>
              <w:lang w:eastAsia="en-US"/>
            </w:rPr>
            <w:t xml:space="preserve">, Kawasan Bromo - </w:t>
          </w:r>
          <w:proofErr w:type="spellStart"/>
          <w:r w:rsidRPr="008421AE">
            <w:rPr>
              <w:rFonts w:eastAsia="Calibri"/>
              <w:i/>
              <w:iCs/>
              <w:position w:val="0"/>
              <w:sz w:val="20"/>
              <w:szCs w:val="20"/>
              <w:lang w:eastAsia="en-US"/>
            </w:rPr>
            <w:t>Tengger</w:t>
          </w:r>
          <w:proofErr w:type="spellEnd"/>
          <w:r w:rsidRPr="008421AE">
            <w:rPr>
              <w:rFonts w:eastAsia="Calibri"/>
              <w:i/>
              <w:iCs/>
              <w:position w:val="0"/>
              <w:sz w:val="20"/>
              <w:szCs w:val="20"/>
              <w:lang w:eastAsia="en-US"/>
            </w:rPr>
            <w:t xml:space="preserve"> - </w:t>
          </w:r>
          <w:proofErr w:type="spellStart"/>
          <w:r w:rsidRPr="008421AE">
            <w:rPr>
              <w:rFonts w:eastAsia="Calibri"/>
              <w:i/>
              <w:iCs/>
              <w:position w:val="0"/>
              <w:sz w:val="20"/>
              <w:szCs w:val="20"/>
              <w:lang w:eastAsia="en-US"/>
            </w:rPr>
            <w:t>Semeru</w:t>
          </w:r>
          <w:proofErr w:type="spellEnd"/>
          <w:r w:rsidRPr="008421AE">
            <w:rPr>
              <w:rFonts w:eastAsia="Calibri"/>
              <w:i/>
              <w:iCs/>
              <w:position w:val="0"/>
              <w:sz w:val="20"/>
              <w:szCs w:val="20"/>
              <w:lang w:eastAsia="en-US"/>
            </w:rPr>
            <w:t xml:space="preserve">, Serta Kawasan </w:t>
          </w:r>
          <w:proofErr w:type="spellStart"/>
          <w:r w:rsidRPr="008421AE">
            <w:rPr>
              <w:rFonts w:eastAsia="Calibri"/>
              <w:i/>
              <w:iCs/>
              <w:position w:val="0"/>
              <w:sz w:val="20"/>
              <w:szCs w:val="20"/>
              <w:lang w:eastAsia="en-US"/>
            </w:rPr>
            <w:t>Selingkar</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Wilis</w:t>
          </w:r>
          <w:proofErr w:type="spellEnd"/>
          <w:r w:rsidRPr="008421AE">
            <w:rPr>
              <w:rFonts w:eastAsia="Calibri"/>
              <w:i/>
              <w:iCs/>
              <w:position w:val="0"/>
              <w:sz w:val="20"/>
              <w:szCs w:val="20"/>
              <w:lang w:eastAsia="en-US"/>
            </w:rPr>
            <w:t xml:space="preserve"> dan Lintas Selatan</w:t>
          </w:r>
          <w:r w:rsidRPr="008421AE">
            <w:rPr>
              <w:rFonts w:eastAsia="Calibri"/>
              <w:position w:val="0"/>
              <w:sz w:val="20"/>
              <w:szCs w:val="20"/>
              <w:lang w:eastAsia="en-US"/>
            </w:rPr>
            <w:t>.</w:t>
          </w:r>
        </w:p>
        <w:p w14:paraId="0466FB9B"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Menteri </w:t>
          </w:r>
          <w:proofErr w:type="spellStart"/>
          <w:r w:rsidRPr="008421AE">
            <w:rPr>
              <w:rFonts w:eastAsia="Calibri"/>
              <w:position w:val="0"/>
              <w:sz w:val="20"/>
              <w:szCs w:val="20"/>
              <w:lang w:eastAsia="en-US"/>
            </w:rPr>
            <w:t>Pekerjaan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Umum</w:t>
          </w:r>
          <w:proofErr w:type="spellEnd"/>
          <w:r w:rsidRPr="008421AE">
            <w:rPr>
              <w:rFonts w:eastAsia="Calibri"/>
              <w:position w:val="0"/>
              <w:sz w:val="20"/>
              <w:szCs w:val="20"/>
              <w:lang w:eastAsia="en-US"/>
            </w:rPr>
            <w:t xml:space="preserve"> Dan </w:t>
          </w:r>
          <w:proofErr w:type="spellStart"/>
          <w:r w:rsidRPr="008421AE">
            <w:rPr>
              <w:rFonts w:eastAsia="Calibri"/>
              <w:position w:val="0"/>
              <w:sz w:val="20"/>
              <w:szCs w:val="20"/>
              <w:lang w:eastAsia="en-US"/>
            </w:rPr>
            <w:t>Perumahan</w:t>
          </w:r>
          <w:proofErr w:type="spellEnd"/>
          <w:r w:rsidRPr="008421AE">
            <w:rPr>
              <w:rFonts w:eastAsia="Calibri"/>
              <w:position w:val="0"/>
              <w:sz w:val="20"/>
              <w:szCs w:val="20"/>
              <w:lang w:eastAsia="en-US"/>
            </w:rPr>
            <w:t xml:space="preserve"> Rakyat. (2021). </w:t>
          </w:r>
          <w:proofErr w:type="spellStart"/>
          <w:r w:rsidRPr="008421AE">
            <w:rPr>
              <w:rFonts w:eastAsia="Calibri"/>
              <w:i/>
              <w:iCs/>
              <w:position w:val="0"/>
              <w:sz w:val="20"/>
              <w:szCs w:val="20"/>
              <w:lang w:eastAsia="en-US"/>
            </w:rPr>
            <w:t>Peraturan</w:t>
          </w:r>
          <w:proofErr w:type="spellEnd"/>
          <w:r w:rsidRPr="008421AE">
            <w:rPr>
              <w:rFonts w:eastAsia="Calibri"/>
              <w:i/>
              <w:iCs/>
              <w:position w:val="0"/>
              <w:sz w:val="20"/>
              <w:szCs w:val="20"/>
              <w:lang w:eastAsia="en-US"/>
            </w:rPr>
            <w:t xml:space="preserve"> Menteri </w:t>
          </w:r>
          <w:proofErr w:type="spellStart"/>
          <w:r w:rsidRPr="008421AE">
            <w:rPr>
              <w:rFonts w:eastAsia="Calibri"/>
              <w:i/>
              <w:iCs/>
              <w:position w:val="0"/>
              <w:sz w:val="20"/>
              <w:szCs w:val="20"/>
              <w:lang w:eastAsia="en-US"/>
            </w:rPr>
            <w:t>Pekerjaan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Umum</w:t>
          </w:r>
          <w:proofErr w:type="spellEnd"/>
          <w:r w:rsidRPr="008421AE">
            <w:rPr>
              <w:rFonts w:eastAsia="Calibri"/>
              <w:i/>
              <w:iCs/>
              <w:position w:val="0"/>
              <w:sz w:val="20"/>
              <w:szCs w:val="20"/>
              <w:lang w:eastAsia="en-US"/>
            </w:rPr>
            <w:t xml:space="preserve"> dan </w:t>
          </w:r>
          <w:proofErr w:type="spellStart"/>
          <w:r w:rsidRPr="008421AE">
            <w:rPr>
              <w:rFonts w:eastAsia="Calibri"/>
              <w:i/>
              <w:iCs/>
              <w:position w:val="0"/>
              <w:sz w:val="20"/>
              <w:szCs w:val="20"/>
              <w:lang w:eastAsia="en-US"/>
            </w:rPr>
            <w:t>Perumahan</w:t>
          </w:r>
          <w:proofErr w:type="spellEnd"/>
          <w:r w:rsidRPr="008421AE">
            <w:rPr>
              <w:rFonts w:eastAsia="Calibri"/>
              <w:i/>
              <w:iCs/>
              <w:position w:val="0"/>
              <w:sz w:val="20"/>
              <w:szCs w:val="20"/>
              <w:lang w:eastAsia="en-US"/>
            </w:rPr>
            <w:t xml:space="preserve"> Rakyat </w:t>
          </w:r>
          <w:proofErr w:type="spellStart"/>
          <w:r w:rsidRPr="008421AE">
            <w:rPr>
              <w:rFonts w:eastAsia="Calibri"/>
              <w:i/>
              <w:iCs/>
              <w:position w:val="0"/>
              <w:sz w:val="20"/>
              <w:szCs w:val="20"/>
              <w:lang w:eastAsia="en-US"/>
            </w:rPr>
            <w:t>Nomor</w:t>
          </w:r>
          <w:proofErr w:type="spellEnd"/>
          <w:r w:rsidRPr="008421AE">
            <w:rPr>
              <w:rFonts w:eastAsia="Calibri"/>
              <w:i/>
              <w:iCs/>
              <w:position w:val="0"/>
              <w:sz w:val="20"/>
              <w:szCs w:val="20"/>
              <w:lang w:eastAsia="en-US"/>
            </w:rPr>
            <w:t xml:space="preserve"> 10 </w:t>
          </w:r>
          <w:proofErr w:type="spellStart"/>
          <w:r w:rsidRPr="008421AE">
            <w:rPr>
              <w:rFonts w:eastAsia="Calibri"/>
              <w:i/>
              <w:iCs/>
              <w:position w:val="0"/>
              <w:sz w:val="20"/>
              <w:szCs w:val="20"/>
              <w:lang w:eastAsia="en-US"/>
            </w:rPr>
            <w:t>Tahun</w:t>
          </w:r>
          <w:proofErr w:type="spellEnd"/>
          <w:r w:rsidRPr="008421AE">
            <w:rPr>
              <w:rFonts w:eastAsia="Calibri"/>
              <w:i/>
              <w:iCs/>
              <w:position w:val="0"/>
              <w:sz w:val="20"/>
              <w:szCs w:val="20"/>
              <w:lang w:eastAsia="en-US"/>
            </w:rPr>
            <w:t xml:space="preserve"> 2021 </w:t>
          </w:r>
          <w:proofErr w:type="spellStart"/>
          <w:r w:rsidRPr="008421AE">
            <w:rPr>
              <w:rFonts w:eastAsia="Calibri"/>
              <w:i/>
              <w:iCs/>
              <w:position w:val="0"/>
              <w:sz w:val="20"/>
              <w:szCs w:val="20"/>
              <w:lang w:eastAsia="en-US"/>
            </w:rPr>
            <w:t>Tentang</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Pedoman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Sistem</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Manajemen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Keselamatan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Konstruksi</w:t>
          </w:r>
          <w:proofErr w:type="spellEnd"/>
          <w:r w:rsidRPr="008421AE">
            <w:rPr>
              <w:rFonts w:eastAsia="Calibri"/>
              <w:position w:val="0"/>
              <w:sz w:val="20"/>
              <w:szCs w:val="20"/>
              <w:lang w:eastAsia="en-US"/>
            </w:rPr>
            <w:t>.</w:t>
          </w:r>
        </w:p>
        <w:p w14:paraId="7DCF0DF2"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Pemerintah</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Provinsi</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Jawa</w:t>
          </w:r>
          <w:proofErr w:type="spellEnd"/>
          <w:r w:rsidRPr="008421AE">
            <w:rPr>
              <w:rFonts w:eastAsia="Calibri"/>
              <w:position w:val="0"/>
              <w:sz w:val="20"/>
              <w:szCs w:val="20"/>
              <w:lang w:eastAsia="en-US"/>
            </w:rPr>
            <w:t xml:space="preserve"> Timur. (2016). </w:t>
          </w:r>
          <w:proofErr w:type="spellStart"/>
          <w:r w:rsidRPr="008421AE">
            <w:rPr>
              <w:rFonts w:eastAsia="Calibri"/>
              <w:i/>
              <w:iCs/>
              <w:position w:val="0"/>
              <w:sz w:val="20"/>
              <w:szCs w:val="20"/>
              <w:lang w:eastAsia="en-US"/>
            </w:rPr>
            <w:t>Peraturan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Gubernur</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Jawa</w:t>
          </w:r>
          <w:proofErr w:type="spellEnd"/>
          <w:r w:rsidRPr="008421AE">
            <w:rPr>
              <w:rFonts w:eastAsia="Calibri"/>
              <w:i/>
              <w:iCs/>
              <w:position w:val="0"/>
              <w:sz w:val="20"/>
              <w:szCs w:val="20"/>
              <w:lang w:eastAsia="en-US"/>
            </w:rPr>
            <w:t xml:space="preserve"> Timur </w:t>
          </w:r>
          <w:proofErr w:type="spellStart"/>
          <w:r w:rsidRPr="008421AE">
            <w:rPr>
              <w:rFonts w:eastAsia="Calibri"/>
              <w:i/>
              <w:iCs/>
              <w:position w:val="0"/>
              <w:sz w:val="20"/>
              <w:szCs w:val="20"/>
              <w:lang w:eastAsia="en-US"/>
            </w:rPr>
            <w:t>Nomor</w:t>
          </w:r>
          <w:proofErr w:type="spellEnd"/>
          <w:r w:rsidRPr="008421AE">
            <w:rPr>
              <w:rFonts w:eastAsia="Calibri"/>
              <w:i/>
              <w:iCs/>
              <w:position w:val="0"/>
              <w:sz w:val="20"/>
              <w:szCs w:val="20"/>
              <w:lang w:eastAsia="en-US"/>
            </w:rPr>
            <w:t xml:space="preserve"> 75 </w:t>
          </w:r>
          <w:proofErr w:type="spellStart"/>
          <w:r w:rsidRPr="008421AE">
            <w:rPr>
              <w:rFonts w:eastAsia="Calibri"/>
              <w:i/>
              <w:iCs/>
              <w:position w:val="0"/>
              <w:sz w:val="20"/>
              <w:szCs w:val="20"/>
              <w:lang w:eastAsia="en-US"/>
            </w:rPr>
            <w:t>Tahun</w:t>
          </w:r>
          <w:proofErr w:type="spellEnd"/>
          <w:r w:rsidRPr="008421AE">
            <w:rPr>
              <w:rFonts w:eastAsia="Calibri"/>
              <w:i/>
              <w:iCs/>
              <w:position w:val="0"/>
              <w:sz w:val="20"/>
              <w:szCs w:val="20"/>
              <w:lang w:eastAsia="en-US"/>
            </w:rPr>
            <w:t xml:space="preserve"> 2016 </w:t>
          </w:r>
          <w:proofErr w:type="spellStart"/>
          <w:r w:rsidRPr="008421AE">
            <w:rPr>
              <w:rFonts w:eastAsia="Calibri"/>
              <w:i/>
              <w:iCs/>
              <w:position w:val="0"/>
              <w:sz w:val="20"/>
              <w:szCs w:val="20"/>
              <w:lang w:eastAsia="en-US"/>
            </w:rPr>
            <w:t>Tentang</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Kedudukan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Susunan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Organisasi</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Uraian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Tugas</w:t>
          </w:r>
          <w:proofErr w:type="spellEnd"/>
          <w:r w:rsidRPr="008421AE">
            <w:rPr>
              <w:rFonts w:eastAsia="Calibri"/>
              <w:i/>
              <w:iCs/>
              <w:position w:val="0"/>
              <w:sz w:val="20"/>
              <w:szCs w:val="20"/>
              <w:lang w:eastAsia="en-US"/>
            </w:rPr>
            <w:t xml:space="preserve"> dan </w:t>
          </w:r>
          <w:proofErr w:type="spellStart"/>
          <w:r w:rsidRPr="008421AE">
            <w:rPr>
              <w:rFonts w:eastAsia="Calibri"/>
              <w:i/>
              <w:iCs/>
              <w:position w:val="0"/>
              <w:sz w:val="20"/>
              <w:szCs w:val="20"/>
              <w:lang w:eastAsia="en-US"/>
            </w:rPr>
            <w:t>Fungsi</w:t>
          </w:r>
          <w:proofErr w:type="spellEnd"/>
          <w:r w:rsidRPr="008421AE">
            <w:rPr>
              <w:rFonts w:eastAsia="Calibri"/>
              <w:i/>
              <w:iCs/>
              <w:position w:val="0"/>
              <w:sz w:val="20"/>
              <w:szCs w:val="20"/>
              <w:lang w:eastAsia="en-US"/>
            </w:rPr>
            <w:t xml:space="preserve"> Serta Tata </w:t>
          </w:r>
          <w:proofErr w:type="spellStart"/>
          <w:r w:rsidRPr="008421AE">
            <w:rPr>
              <w:rFonts w:eastAsia="Calibri"/>
              <w:i/>
              <w:iCs/>
              <w:position w:val="0"/>
              <w:sz w:val="20"/>
              <w:szCs w:val="20"/>
              <w:lang w:eastAsia="en-US"/>
            </w:rPr>
            <w:t>Kerja</w:t>
          </w:r>
          <w:proofErr w:type="spellEnd"/>
          <w:r w:rsidRPr="008421AE">
            <w:rPr>
              <w:rFonts w:eastAsia="Calibri"/>
              <w:i/>
              <w:iCs/>
              <w:position w:val="0"/>
              <w:sz w:val="20"/>
              <w:szCs w:val="20"/>
              <w:lang w:eastAsia="en-US"/>
            </w:rPr>
            <w:t xml:space="preserve"> Dinas </w:t>
          </w:r>
          <w:proofErr w:type="spellStart"/>
          <w:r w:rsidRPr="008421AE">
            <w:rPr>
              <w:rFonts w:eastAsia="Calibri"/>
              <w:i/>
              <w:iCs/>
              <w:position w:val="0"/>
              <w:sz w:val="20"/>
              <w:szCs w:val="20"/>
              <w:lang w:eastAsia="en-US"/>
            </w:rPr>
            <w:t>Pekerjaan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Umum</w:t>
          </w:r>
          <w:proofErr w:type="spellEnd"/>
          <w:r w:rsidRPr="008421AE">
            <w:rPr>
              <w:rFonts w:eastAsia="Calibri"/>
              <w:i/>
              <w:iCs/>
              <w:position w:val="0"/>
              <w:sz w:val="20"/>
              <w:szCs w:val="20"/>
              <w:lang w:eastAsia="en-US"/>
            </w:rPr>
            <w:t xml:space="preserve"> Bina </w:t>
          </w:r>
          <w:proofErr w:type="spellStart"/>
          <w:r w:rsidRPr="008421AE">
            <w:rPr>
              <w:rFonts w:eastAsia="Calibri"/>
              <w:i/>
              <w:iCs/>
              <w:position w:val="0"/>
              <w:sz w:val="20"/>
              <w:szCs w:val="20"/>
              <w:lang w:eastAsia="en-US"/>
            </w:rPr>
            <w:t>Marga</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Provinsi</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Jawa</w:t>
          </w:r>
          <w:proofErr w:type="spellEnd"/>
          <w:r w:rsidRPr="008421AE">
            <w:rPr>
              <w:rFonts w:eastAsia="Calibri"/>
              <w:i/>
              <w:iCs/>
              <w:position w:val="0"/>
              <w:sz w:val="20"/>
              <w:szCs w:val="20"/>
              <w:lang w:eastAsia="en-US"/>
            </w:rPr>
            <w:t xml:space="preserve"> Timur</w:t>
          </w:r>
          <w:r w:rsidRPr="008421AE">
            <w:rPr>
              <w:rFonts w:eastAsia="Calibri"/>
              <w:position w:val="0"/>
              <w:sz w:val="20"/>
              <w:szCs w:val="20"/>
              <w:lang w:eastAsia="en-US"/>
            </w:rPr>
            <w:t>.</w:t>
          </w:r>
        </w:p>
        <w:p w14:paraId="0B56F64D"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Abas, D., &amp; </w:t>
          </w:r>
          <w:proofErr w:type="spellStart"/>
          <w:r w:rsidRPr="008421AE">
            <w:rPr>
              <w:rFonts w:eastAsia="Calibri"/>
              <w:position w:val="0"/>
              <w:sz w:val="20"/>
              <w:szCs w:val="20"/>
              <w:lang w:eastAsia="en-US"/>
            </w:rPr>
            <w:t>Rizky</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Ahadian</w:t>
          </w:r>
          <w:proofErr w:type="spellEnd"/>
          <w:r w:rsidRPr="008421AE">
            <w:rPr>
              <w:rFonts w:eastAsia="Calibri"/>
              <w:position w:val="0"/>
              <w:sz w:val="20"/>
              <w:szCs w:val="20"/>
              <w:lang w:eastAsia="en-US"/>
            </w:rPr>
            <w:t xml:space="preserve">, E. (2021). </w:t>
          </w:r>
          <w:proofErr w:type="spellStart"/>
          <w:r w:rsidRPr="008421AE">
            <w:rPr>
              <w:rFonts w:eastAsia="Calibri"/>
              <w:i/>
              <w:iCs/>
              <w:position w:val="0"/>
              <w:sz w:val="20"/>
              <w:szCs w:val="20"/>
              <w:lang w:eastAsia="en-US"/>
            </w:rPr>
            <w:t>Analisis</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Kepuasan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Pengguna</w:t>
          </w:r>
          <w:proofErr w:type="spellEnd"/>
          <w:r w:rsidRPr="008421AE">
            <w:rPr>
              <w:rFonts w:eastAsia="Calibri"/>
              <w:i/>
              <w:iCs/>
              <w:position w:val="0"/>
              <w:sz w:val="20"/>
              <w:szCs w:val="20"/>
              <w:lang w:eastAsia="en-US"/>
            </w:rPr>
            <w:t xml:space="preserve"> Kinerja </w:t>
          </w:r>
          <w:proofErr w:type="spellStart"/>
          <w:r w:rsidRPr="008421AE">
            <w:rPr>
              <w:rFonts w:eastAsia="Calibri"/>
              <w:i/>
              <w:iCs/>
              <w:position w:val="0"/>
              <w:sz w:val="20"/>
              <w:szCs w:val="20"/>
              <w:lang w:eastAsia="en-US"/>
            </w:rPr>
            <w:t>Konsultan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Pengawas</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Pekerjaan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Konstruksi</w:t>
          </w:r>
          <w:proofErr w:type="spellEnd"/>
          <w:r w:rsidRPr="008421AE">
            <w:rPr>
              <w:rFonts w:eastAsia="Calibri"/>
              <w:i/>
              <w:iCs/>
              <w:position w:val="0"/>
              <w:sz w:val="20"/>
              <w:szCs w:val="20"/>
              <w:lang w:eastAsia="en-US"/>
            </w:rPr>
            <w:t xml:space="preserve"> </w:t>
          </w:r>
          <w:proofErr w:type="gramStart"/>
          <w:r w:rsidRPr="008421AE">
            <w:rPr>
              <w:rFonts w:eastAsia="Calibri"/>
              <w:i/>
              <w:iCs/>
              <w:position w:val="0"/>
              <w:sz w:val="20"/>
              <w:szCs w:val="20"/>
              <w:lang w:eastAsia="en-US"/>
            </w:rPr>
            <w:t>Di</w:t>
          </w:r>
          <w:proofErr w:type="gramEnd"/>
          <w:r w:rsidRPr="008421AE">
            <w:rPr>
              <w:rFonts w:eastAsia="Calibri"/>
              <w:i/>
              <w:iCs/>
              <w:position w:val="0"/>
              <w:sz w:val="20"/>
              <w:szCs w:val="20"/>
              <w:lang w:eastAsia="en-US"/>
            </w:rPr>
            <w:t xml:space="preserve"> Kota Ternate</w:t>
          </w:r>
          <w:r w:rsidRPr="008421AE">
            <w:rPr>
              <w:rFonts w:eastAsia="Calibri"/>
              <w:position w:val="0"/>
              <w:sz w:val="20"/>
              <w:szCs w:val="20"/>
              <w:lang w:eastAsia="en-US"/>
            </w:rPr>
            <w:t xml:space="preserve"> (Vol. 4, Issue 2). http://ejournal.unkhair.ac.id/index.php/josae</w:t>
          </w:r>
        </w:p>
        <w:p w14:paraId="2233A557"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Amir. (2021). </w:t>
          </w:r>
          <w:proofErr w:type="spellStart"/>
          <w:r w:rsidRPr="008421AE">
            <w:rPr>
              <w:rFonts w:eastAsia="Calibri"/>
              <w:i/>
              <w:iCs/>
              <w:position w:val="0"/>
              <w:sz w:val="20"/>
              <w:szCs w:val="20"/>
              <w:lang w:eastAsia="en-US"/>
            </w:rPr>
            <w:t>Evaluasi</w:t>
          </w:r>
          <w:proofErr w:type="spellEnd"/>
          <w:r w:rsidRPr="008421AE">
            <w:rPr>
              <w:rFonts w:eastAsia="Calibri"/>
              <w:i/>
              <w:iCs/>
              <w:position w:val="0"/>
              <w:sz w:val="20"/>
              <w:szCs w:val="20"/>
              <w:lang w:eastAsia="en-US"/>
            </w:rPr>
            <w:t xml:space="preserve"> Kinerja </w:t>
          </w:r>
          <w:proofErr w:type="spellStart"/>
          <w:r w:rsidRPr="008421AE">
            <w:rPr>
              <w:rFonts w:eastAsia="Calibri"/>
              <w:i/>
              <w:iCs/>
              <w:position w:val="0"/>
              <w:sz w:val="20"/>
              <w:szCs w:val="20"/>
              <w:lang w:eastAsia="en-US"/>
            </w:rPr>
            <w:t>Konsultan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Pengawas</w:t>
          </w:r>
          <w:proofErr w:type="spellEnd"/>
          <w:r w:rsidRPr="008421AE">
            <w:rPr>
              <w:rFonts w:eastAsia="Calibri"/>
              <w:i/>
              <w:iCs/>
              <w:position w:val="0"/>
              <w:sz w:val="20"/>
              <w:szCs w:val="20"/>
              <w:lang w:eastAsia="en-US"/>
            </w:rPr>
            <w:t xml:space="preserve"> Pada </w:t>
          </w:r>
          <w:proofErr w:type="spellStart"/>
          <w:r w:rsidRPr="008421AE">
            <w:rPr>
              <w:rFonts w:eastAsia="Calibri"/>
              <w:i/>
              <w:iCs/>
              <w:position w:val="0"/>
              <w:sz w:val="20"/>
              <w:szCs w:val="20"/>
              <w:lang w:eastAsia="en-US"/>
            </w:rPr>
            <w:t>Proyek</w:t>
          </w:r>
          <w:proofErr w:type="spellEnd"/>
          <w:r w:rsidRPr="008421AE">
            <w:rPr>
              <w:rFonts w:eastAsia="Calibri"/>
              <w:i/>
              <w:iCs/>
              <w:position w:val="0"/>
              <w:sz w:val="20"/>
              <w:szCs w:val="20"/>
              <w:lang w:eastAsia="en-US"/>
            </w:rPr>
            <w:t xml:space="preserve"> Pembangunan Jalan di </w:t>
          </w:r>
          <w:proofErr w:type="spellStart"/>
          <w:r w:rsidRPr="008421AE">
            <w:rPr>
              <w:rFonts w:eastAsia="Calibri"/>
              <w:i/>
              <w:iCs/>
              <w:position w:val="0"/>
              <w:sz w:val="20"/>
              <w:szCs w:val="20"/>
              <w:lang w:eastAsia="en-US"/>
            </w:rPr>
            <w:t>Provinsi</w:t>
          </w:r>
          <w:proofErr w:type="spellEnd"/>
          <w:r w:rsidRPr="008421AE">
            <w:rPr>
              <w:rFonts w:eastAsia="Calibri"/>
              <w:i/>
              <w:iCs/>
              <w:position w:val="0"/>
              <w:sz w:val="20"/>
              <w:szCs w:val="20"/>
              <w:lang w:eastAsia="en-US"/>
            </w:rPr>
            <w:t xml:space="preserve"> Kalimantan Timur</w:t>
          </w:r>
          <w:r w:rsidRPr="008421AE">
            <w:rPr>
              <w:rFonts w:eastAsia="Calibri"/>
              <w:position w:val="0"/>
              <w:sz w:val="20"/>
              <w:szCs w:val="20"/>
              <w:lang w:eastAsia="en-US"/>
            </w:rPr>
            <w:t>.</w:t>
          </w:r>
        </w:p>
        <w:p w14:paraId="325ACB61"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Chaniago, J. (2010). </w:t>
          </w:r>
          <w:proofErr w:type="spellStart"/>
          <w:r w:rsidRPr="008421AE">
            <w:rPr>
              <w:rFonts w:eastAsia="Calibri"/>
              <w:i/>
              <w:iCs/>
              <w:position w:val="0"/>
              <w:sz w:val="20"/>
              <w:szCs w:val="20"/>
              <w:lang w:eastAsia="en-US"/>
            </w:rPr>
            <w:t>Tabel</w:t>
          </w:r>
          <w:proofErr w:type="spellEnd"/>
          <w:r w:rsidRPr="008421AE">
            <w:rPr>
              <w:rFonts w:eastAsia="Calibri"/>
              <w:i/>
              <w:iCs/>
              <w:position w:val="0"/>
              <w:sz w:val="20"/>
              <w:szCs w:val="20"/>
              <w:lang w:eastAsia="en-US"/>
            </w:rPr>
            <w:t xml:space="preserve"> r (</w:t>
          </w:r>
          <w:proofErr w:type="spellStart"/>
          <w:r w:rsidRPr="008421AE">
            <w:rPr>
              <w:rFonts w:eastAsia="Calibri"/>
              <w:i/>
              <w:iCs/>
              <w:position w:val="0"/>
              <w:sz w:val="20"/>
              <w:szCs w:val="20"/>
              <w:lang w:eastAsia="en-US"/>
            </w:rPr>
            <w:t>Koefisien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Korelasi</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Sederhana</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df</w:t>
          </w:r>
          <w:proofErr w:type="spellEnd"/>
          <w:r w:rsidRPr="008421AE">
            <w:rPr>
              <w:rFonts w:eastAsia="Calibri"/>
              <w:i/>
              <w:iCs/>
              <w:position w:val="0"/>
              <w:sz w:val="20"/>
              <w:szCs w:val="20"/>
              <w:lang w:eastAsia="en-US"/>
            </w:rPr>
            <w:t xml:space="preserve"> = 1-200</w:t>
          </w:r>
          <w:r w:rsidRPr="008421AE">
            <w:rPr>
              <w:rFonts w:eastAsia="Calibri"/>
              <w:position w:val="0"/>
              <w:sz w:val="20"/>
              <w:szCs w:val="20"/>
              <w:lang w:eastAsia="en-US"/>
            </w:rPr>
            <w:t>. http://junaidichaniago.wordpress.com</w:t>
          </w:r>
        </w:p>
        <w:p w14:paraId="60391ABC"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Dr. Imam </w:t>
          </w:r>
          <w:proofErr w:type="spellStart"/>
          <w:r w:rsidRPr="008421AE">
            <w:rPr>
              <w:rFonts w:eastAsia="Calibri"/>
              <w:position w:val="0"/>
              <w:sz w:val="20"/>
              <w:szCs w:val="20"/>
              <w:lang w:eastAsia="en-US"/>
            </w:rPr>
            <w:t>Machali</w:t>
          </w:r>
          <w:proofErr w:type="spellEnd"/>
          <w:r w:rsidRPr="008421AE">
            <w:rPr>
              <w:rFonts w:eastAsia="Calibri"/>
              <w:position w:val="0"/>
              <w:sz w:val="20"/>
              <w:szCs w:val="20"/>
              <w:lang w:eastAsia="en-US"/>
            </w:rPr>
            <w:t xml:space="preserve">, M. P. (2021). </w:t>
          </w:r>
          <w:proofErr w:type="spellStart"/>
          <w:r w:rsidRPr="008421AE">
            <w:rPr>
              <w:rFonts w:eastAsia="Calibri"/>
              <w:i/>
              <w:iCs/>
              <w:position w:val="0"/>
              <w:sz w:val="20"/>
              <w:szCs w:val="20"/>
              <w:lang w:eastAsia="en-US"/>
            </w:rPr>
            <w:t>Metode</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Penelitian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Kuantitatif</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Fakultas</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Ilmu</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Tarbiyah</w:t>
          </w:r>
          <w:proofErr w:type="spellEnd"/>
          <w:r w:rsidRPr="008421AE">
            <w:rPr>
              <w:rFonts w:eastAsia="Calibri"/>
              <w:position w:val="0"/>
              <w:sz w:val="20"/>
              <w:szCs w:val="20"/>
              <w:lang w:eastAsia="en-US"/>
            </w:rPr>
            <w:t xml:space="preserve"> dan </w:t>
          </w:r>
          <w:proofErr w:type="spellStart"/>
          <w:r w:rsidRPr="008421AE">
            <w:rPr>
              <w:rFonts w:eastAsia="Calibri"/>
              <w:position w:val="0"/>
              <w:sz w:val="20"/>
              <w:szCs w:val="20"/>
              <w:lang w:eastAsia="en-US"/>
            </w:rPr>
            <w:t>Keguruan</w:t>
          </w:r>
          <w:proofErr w:type="spellEnd"/>
          <w:r w:rsidRPr="008421AE">
            <w:rPr>
              <w:rFonts w:eastAsia="Calibri"/>
              <w:position w:val="0"/>
              <w:sz w:val="20"/>
              <w:szCs w:val="20"/>
              <w:lang w:eastAsia="en-US"/>
            </w:rPr>
            <w:t xml:space="preserve">, Universitas Islam Negeri (UIN) </w:t>
          </w:r>
          <w:proofErr w:type="spellStart"/>
          <w:r w:rsidRPr="008421AE">
            <w:rPr>
              <w:rFonts w:eastAsia="Calibri"/>
              <w:position w:val="0"/>
              <w:sz w:val="20"/>
              <w:szCs w:val="20"/>
              <w:lang w:eastAsia="en-US"/>
            </w:rPr>
            <w:t>Sunan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Kalijaga</w:t>
          </w:r>
          <w:proofErr w:type="spellEnd"/>
          <w:r w:rsidRPr="008421AE">
            <w:rPr>
              <w:rFonts w:eastAsia="Calibri"/>
              <w:position w:val="0"/>
              <w:sz w:val="20"/>
              <w:szCs w:val="20"/>
              <w:lang w:eastAsia="en-US"/>
            </w:rPr>
            <w:t xml:space="preserve"> Yogyakarta. http://tarbiyah.uin-suka.ac.id</w:t>
          </w:r>
        </w:p>
        <w:p w14:paraId="09C3779D"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Dwiretnani</w:t>
          </w:r>
          <w:proofErr w:type="spellEnd"/>
          <w:r w:rsidRPr="008421AE">
            <w:rPr>
              <w:rFonts w:eastAsia="Calibri"/>
              <w:position w:val="0"/>
              <w:sz w:val="20"/>
              <w:szCs w:val="20"/>
              <w:lang w:eastAsia="en-US"/>
            </w:rPr>
            <w:t xml:space="preserve">, A., Dony, W., &amp; </w:t>
          </w:r>
          <w:proofErr w:type="spellStart"/>
          <w:r w:rsidRPr="008421AE">
            <w:rPr>
              <w:rFonts w:eastAsia="Calibri"/>
              <w:position w:val="0"/>
              <w:sz w:val="20"/>
              <w:szCs w:val="20"/>
              <w:lang w:eastAsia="en-US"/>
            </w:rPr>
            <w:t>Manalu</w:t>
          </w:r>
          <w:proofErr w:type="spellEnd"/>
          <w:r w:rsidRPr="008421AE">
            <w:rPr>
              <w:rFonts w:eastAsia="Calibri"/>
              <w:position w:val="0"/>
              <w:sz w:val="20"/>
              <w:szCs w:val="20"/>
              <w:lang w:eastAsia="en-US"/>
            </w:rPr>
            <w:t xml:space="preserve">, F. A. (2024). </w:t>
          </w:r>
          <w:proofErr w:type="spellStart"/>
          <w:r w:rsidRPr="008421AE">
            <w:rPr>
              <w:rFonts w:eastAsia="Calibri"/>
              <w:position w:val="0"/>
              <w:sz w:val="20"/>
              <w:szCs w:val="20"/>
              <w:lang w:eastAsia="en-US"/>
            </w:rPr>
            <w:t>Analisis</w:t>
          </w:r>
          <w:proofErr w:type="spellEnd"/>
          <w:r w:rsidRPr="008421AE">
            <w:rPr>
              <w:rFonts w:eastAsia="Calibri"/>
              <w:position w:val="0"/>
              <w:sz w:val="20"/>
              <w:szCs w:val="20"/>
              <w:lang w:eastAsia="en-US"/>
            </w:rPr>
            <w:t xml:space="preserve"> Kinerja </w:t>
          </w:r>
          <w:proofErr w:type="spellStart"/>
          <w:r w:rsidRPr="008421AE">
            <w:rPr>
              <w:rFonts w:eastAsia="Calibri"/>
              <w:position w:val="0"/>
              <w:sz w:val="20"/>
              <w:szCs w:val="20"/>
              <w:lang w:eastAsia="en-US"/>
            </w:rPr>
            <w:t>Konsultan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Pengawas</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Dalam</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Pelaksanaan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Proyek</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Konstruksi</w:t>
          </w:r>
          <w:proofErr w:type="spellEnd"/>
          <w:r w:rsidRPr="008421AE">
            <w:rPr>
              <w:rFonts w:eastAsia="Calibri"/>
              <w:position w:val="0"/>
              <w:sz w:val="20"/>
              <w:szCs w:val="20"/>
              <w:lang w:eastAsia="en-US"/>
            </w:rPr>
            <w:t xml:space="preserve">. </w:t>
          </w:r>
          <w:proofErr w:type="spellStart"/>
          <w:r w:rsidRPr="008421AE">
            <w:rPr>
              <w:rFonts w:eastAsia="Calibri"/>
              <w:i/>
              <w:iCs/>
              <w:position w:val="0"/>
              <w:sz w:val="20"/>
              <w:szCs w:val="20"/>
              <w:lang w:eastAsia="en-US"/>
            </w:rPr>
            <w:t>Jurnal</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Civronlit</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Unbari</w:t>
          </w:r>
          <w:proofErr w:type="spellEnd"/>
          <w:r w:rsidRPr="008421AE">
            <w:rPr>
              <w:rFonts w:eastAsia="Calibri"/>
              <w:position w:val="0"/>
              <w:sz w:val="20"/>
              <w:szCs w:val="20"/>
              <w:lang w:eastAsia="en-US"/>
            </w:rPr>
            <w:t xml:space="preserve">, </w:t>
          </w:r>
          <w:r w:rsidRPr="008421AE">
            <w:rPr>
              <w:rFonts w:eastAsia="Calibri"/>
              <w:i/>
              <w:iCs/>
              <w:position w:val="0"/>
              <w:sz w:val="20"/>
              <w:szCs w:val="20"/>
              <w:lang w:eastAsia="en-US"/>
            </w:rPr>
            <w:t>9</w:t>
          </w:r>
          <w:r w:rsidRPr="008421AE">
            <w:rPr>
              <w:rFonts w:eastAsia="Calibri"/>
              <w:position w:val="0"/>
              <w:sz w:val="20"/>
              <w:szCs w:val="20"/>
              <w:lang w:eastAsia="en-US"/>
            </w:rPr>
            <w:t>(1), 1. https://doi.org/10.33087/civronlit.v9i1.112</w:t>
          </w:r>
        </w:p>
        <w:p w14:paraId="2AD0894B"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Hafnidar</w:t>
          </w:r>
          <w:proofErr w:type="spellEnd"/>
          <w:r w:rsidRPr="008421AE">
            <w:rPr>
              <w:rFonts w:eastAsia="Calibri"/>
              <w:position w:val="0"/>
              <w:sz w:val="20"/>
              <w:szCs w:val="20"/>
              <w:lang w:eastAsia="en-US"/>
            </w:rPr>
            <w:t xml:space="preserve"> A. Rani. (2016). </w:t>
          </w:r>
          <w:proofErr w:type="spellStart"/>
          <w:r w:rsidRPr="008421AE">
            <w:rPr>
              <w:rFonts w:eastAsia="Calibri"/>
              <w:i/>
              <w:iCs/>
              <w:position w:val="0"/>
              <w:sz w:val="20"/>
              <w:szCs w:val="20"/>
              <w:lang w:eastAsia="en-US"/>
            </w:rPr>
            <w:t>Manajemen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Proyek</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Konstruksi</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Deeppublish</w:t>
          </w:r>
          <w:proofErr w:type="spellEnd"/>
          <w:r w:rsidRPr="008421AE">
            <w:rPr>
              <w:rFonts w:eastAsia="Calibri"/>
              <w:position w:val="0"/>
              <w:sz w:val="20"/>
              <w:szCs w:val="20"/>
              <w:lang w:eastAsia="en-US"/>
            </w:rPr>
            <w:t>.</w:t>
          </w:r>
        </w:p>
        <w:p w14:paraId="1D2FD21F"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Miftahul</w:t>
          </w:r>
          <w:proofErr w:type="spellEnd"/>
          <w:r w:rsidRPr="008421AE">
            <w:rPr>
              <w:rFonts w:eastAsia="Calibri"/>
              <w:position w:val="0"/>
              <w:sz w:val="20"/>
              <w:szCs w:val="20"/>
              <w:lang w:eastAsia="en-US"/>
            </w:rPr>
            <w:t xml:space="preserve"> Janna, N. (2020). </w:t>
          </w:r>
          <w:proofErr w:type="spellStart"/>
          <w:r w:rsidRPr="008421AE">
            <w:rPr>
              <w:rFonts w:eastAsia="Calibri"/>
              <w:i/>
              <w:iCs/>
              <w:position w:val="0"/>
              <w:sz w:val="20"/>
              <w:szCs w:val="20"/>
              <w:lang w:eastAsia="en-US"/>
            </w:rPr>
            <w:t>Konsep</w:t>
          </w:r>
          <w:proofErr w:type="spellEnd"/>
          <w:r w:rsidRPr="008421AE">
            <w:rPr>
              <w:rFonts w:eastAsia="Calibri"/>
              <w:i/>
              <w:iCs/>
              <w:position w:val="0"/>
              <w:sz w:val="20"/>
              <w:szCs w:val="20"/>
              <w:lang w:eastAsia="en-US"/>
            </w:rPr>
            <w:t xml:space="preserve"> Uji </w:t>
          </w:r>
          <w:proofErr w:type="spellStart"/>
          <w:r w:rsidRPr="008421AE">
            <w:rPr>
              <w:rFonts w:eastAsia="Calibri"/>
              <w:i/>
              <w:iCs/>
              <w:position w:val="0"/>
              <w:sz w:val="20"/>
              <w:szCs w:val="20"/>
              <w:lang w:eastAsia="en-US"/>
            </w:rPr>
            <w:t>Validitas</w:t>
          </w:r>
          <w:proofErr w:type="spellEnd"/>
          <w:r w:rsidRPr="008421AE">
            <w:rPr>
              <w:rFonts w:eastAsia="Calibri"/>
              <w:i/>
              <w:iCs/>
              <w:position w:val="0"/>
              <w:sz w:val="20"/>
              <w:szCs w:val="20"/>
              <w:lang w:eastAsia="en-US"/>
            </w:rPr>
            <w:t xml:space="preserve"> Dan </w:t>
          </w:r>
          <w:proofErr w:type="spellStart"/>
          <w:r w:rsidRPr="008421AE">
            <w:rPr>
              <w:rFonts w:eastAsia="Calibri"/>
              <w:i/>
              <w:iCs/>
              <w:position w:val="0"/>
              <w:sz w:val="20"/>
              <w:szCs w:val="20"/>
              <w:lang w:eastAsia="en-US"/>
            </w:rPr>
            <w:t>Reliabilitas</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Dengan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Menggunakan</w:t>
          </w:r>
          <w:proofErr w:type="spellEnd"/>
          <w:r w:rsidRPr="008421AE">
            <w:rPr>
              <w:rFonts w:eastAsia="Calibri"/>
              <w:i/>
              <w:iCs/>
              <w:position w:val="0"/>
              <w:sz w:val="20"/>
              <w:szCs w:val="20"/>
              <w:lang w:eastAsia="en-US"/>
            </w:rPr>
            <w:t xml:space="preserve"> SPSS</w:t>
          </w:r>
          <w:r w:rsidRPr="008421AE">
            <w:rPr>
              <w:rFonts w:eastAsia="Calibri"/>
              <w:position w:val="0"/>
              <w:sz w:val="20"/>
              <w:szCs w:val="20"/>
              <w:lang w:eastAsia="en-US"/>
            </w:rPr>
            <w:t>.</w:t>
          </w:r>
        </w:p>
        <w:p w14:paraId="4E9CBADD"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Purwanza</w:t>
          </w:r>
          <w:proofErr w:type="spellEnd"/>
          <w:r w:rsidRPr="008421AE">
            <w:rPr>
              <w:rFonts w:eastAsia="Calibri"/>
              <w:position w:val="0"/>
              <w:sz w:val="20"/>
              <w:szCs w:val="20"/>
              <w:lang w:eastAsia="en-US"/>
            </w:rPr>
            <w:t xml:space="preserve">, S. W., </w:t>
          </w:r>
          <w:proofErr w:type="spellStart"/>
          <w:r w:rsidRPr="008421AE">
            <w:rPr>
              <w:rFonts w:eastAsia="Calibri"/>
              <w:position w:val="0"/>
              <w:sz w:val="20"/>
              <w:szCs w:val="20"/>
              <w:lang w:eastAsia="en-US"/>
            </w:rPr>
            <w:t>Wardhana</w:t>
          </w:r>
          <w:proofErr w:type="spellEnd"/>
          <w:r w:rsidRPr="008421AE">
            <w:rPr>
              <w:rFonts w:eastAsia="Calibri"/>
              <w:position w:val="0"/>
              <w:sz w:val="20"/>
              <w:szCs w:val="20"/>
              <w:lang w:eastAsia="en-US"/>
            </w:rPr>
            <w:t xml:space="preserve">, A., Mufidah, A., </w:t>
          </w:r>
          <w:proofErr w:type="spellStart"/>
          <w:r w:rsidRPr="008421AE">
            <w:rPr>
              <w:rFonts w:eastAsia="Calibri"/>
              <w:position w:val="0"/>
              <w:sz w:val="20"/>
              <w:szCs w:val="20"/>
              <w:lang w:eastAsia="en-US"/>
            </w:rPr>
            <w:t>Renggo</w:t>
          </w:r>
          <w:proofErr w:type="spellEnd"/>
          <w:r w:rsidRPr="008421AE">
            <w:rPr>
              <w:rFonts w:eastAsia="Calibri"/>
              <w:position w:val="0"/>
              <w:sz w:val="20"/>
              <w:szCs w:val="20"/>
              <w:lang w:eastAsia="en-US"/>
            </w:rPr>
            <w:t xml:space="preserve">, Y. R., &amp; Darwin. (2020). </w:t>
          </w:r>
          <w:proofErr w:type="spellStart"/>
          <w:r w:rsidRPr="008421AE">
            <w:rPr>
              <w:rFonts w:eastAsia="Calibri"/>
              <w:i/>
              <w:iCs/>
              <w:position w:val="0"/>
              <w:sz w:val="20"/>
              <w:szCs w:val="20"/>
              <w:lang w:eastAsia="en-US"/>
            </w:rPr>
            <w:t>Metodologi</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Penelitian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Kuantitatif</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Kualitatif</w:t>
          </w:r>
          <w:proofErr w:type="spellEnd"/>
          <w:r w:rsidRPr="008421AE">
            <w:rPr>
              <w:rFonts w:eastAsia="Calibri"/>
              <w:i/>
              <w:iCs/>
              <w:position w:val="0"/>
              <w:sz w:val="20"/>
              <w:szCs w:val="20"/>
              <w:lang w:eastAsia="en-US"/>
            </w:rPr>
            <w:t xml:space="preserve"> Dan </w:t>
          </w:r>
          <w:proofErr w:type="spellStart"/>
          <w:r w:rsidRPr="008421AE">
            <w:rPr>
              <w:rFonts w:eastAsia="Calibri"/>
              <w:i/>
              <w:iCs/>
              <w:position w:val="0"/>
              <w:sz w:val="20"/>
              <w:szCs w:val="20"/>
              <w:lang w:eastAsia="en-US"/>
            </w:rPr>
            <w:t>Kombinasi</w:t>
          </w:r>
          <w:proofErr w:type="spellEnd"/>
          <w:r w:rsidRPr="008421AE">
            <w:rPr>
              <w:rFonts w:eastAsia="Calibri"/>
              <w:position w:val="0"/>
              <w:sz w:val="20"/>
              <w:szCs w:val="20"/>
              <w:lang w:eastAsia="en-US"/>
            </w:rPr>
            <w:t xml:space="preserve"> (A. Munandar, Ed.). CV. MEDIA SAINS INDONESIA. https://www.researchgate.net/publication/363094958</w:t>
          </w:r>
        </w:p>
        <w:p w14:paraId="6DB994B0"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Putra, I. K. A. A., </w:t>
          </w:r>
          <w:proofErr w:type="spellStart"/>
          <w:r w:rsidRPr="008421AE">
            <w:rPr>
              <w:rFonts w:eastAsia="Calibri"/>
              <w:position w:val="0"/>
              <w:sz w:val="20"/>
              <w:szCs w:val="20"/>
              <w:lang w:eastAsia="en-US"/>
            </w:rPr>
            <w:t>Pagehgiri</w:t>
          </w:r>
          <w:proofErr w:type="spellEnd"/>
          <w:r w:rsidRPr="008421AE">
            <w:rPr>
              <w:rFonts w:eastAsia="Calibri"/>
              <w:position w:val="0"/>
              <w:sz w:val="20"/>
              <w:szCs w:val="20"/>
              <w:lang w:eastAsia="en-US"/>
            </w:rPr>
            <w:t xml:space="preserve">, J., &amp; </w:t>
          </w:r>
          <w:proofErr w:type="spellStart"/>
          <w:r w:rsidRPr="008421AE">
            <w:rPr>
              <w:rFonts w:eastAsia="Calibri"/>
              <w:position w:val="0"/>
              <w:sz w:val="20"/>
              <w:szCs w:val="20"/>
              <w:lang w:eastAsia="en-US"/>
            </w:rPr>
            <w:t>Ariyanta</w:t>
          </w:r>
          <w:proofErr w:type="spellEnd"/>
          <w:r w:rsidRPr="008421AE">
            <w:rPr>
              <w:rFonts w:eastAsia="Calibri"/>
              <w:position w:val="0"/>
              <w:sz w:val="20"/>
              <w:szCs w:val="20"/>
              <w:lang w:eastAsia="en-US"/>
            </w:rPr>
            <w:t xml:space="preserve">, I. P. G. (2021). </w:t>
          </w:r>
          <w:proofErr w:type="spellStart"/>
          <w:r w:rsidRPr="008421AE">
            <w:rPr>
              <w:rFonts w:eastAsia="Calibri"/>
              <w:i/>
              <w:iCs/>
              <w:position w:val="0"/>
              <w:sz w:val="20"/>
              <w:szCs w:val="20"/>
              <w:lang w:eastAsia="en-US"/>
            </w:rPr>
            <w:t>Analisis</w:t>
          </w:r>
          <w:proofErr w:type="spellEnd"/>
          <w:r w:rsidRPr="008421AE">
            <w:rPr>
              <w:rFonts w:eastAsia="Calibri"/>
              <w:i/>
              <w:iCs/>
              <w:position w:val="0"/>
              <w:sz w:val="20"/>
              <w:szCs w:val="20"/>
              <w:lang w:eastAsia="en-US"/>
            </w:rPr>
            <w:t xml:space="preserve"> Kinerja </w:t>
          </w:r>
          <w:proofErr w:type="spellStart"/>
          <w:r w:rsidRPr="008421AE">
            <w:rPr>
              <w:rFonts w:eastAsia="Calibri"/>
              <w:i/>
              <w:iCs/>
              <w:position w:val="0"/>
              <w:sz w:val="20"/>
              <w:szCs w:val="20"/>
              <w:lang w:eastAsia="en-US"/>
            </w:rPr>
            <w:t>Konsultan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Pengawas</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Konstruksi</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Dalam</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Pelaksanaan</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Proyek</w:t>
          </w:r>
          <w:proofErr w:type="spellEnd"/>
          <w:r w:rsidRPr="008421AE">
            <w:rPr>
              <w:rFonts w:eastAsia="Calibri"/>
              <w:i/>
              <w:iCs/>
              <w:position w:val="0"/>
              <w:sz w:val="20"/>
              <w:szCs w:val="20"/>
              <w:lang w:eastAsia="en-US"/>
            </w:rPr>
            <w:t xml:space="preserve"> Gedung </w:t>
          </w:r>
          <w:proofErr w:type="spellStart"/>
          <w:r w:rsidRPr="008421AE">
            <w:rPr>
              <w:rFonts w:eastAsia="Calibri"/>
              <w:i/>
              <w:iCs/>
              <w:position w:val="0"/>
              <w:sz w:val="20"/>
              <w:szCs w:val="20"/>
              <w:lang w:eastAsia="en-US"/>
            </w:rPr>
            <w:t>Puskesmas</w:t>
          </w:r>
          <w:proofErr w:type="spellEnd"/>
          <w:r w:rsidRPr="008421AE">
            <w:rPr>
              <w:rFonts w:eastAsia="Calibri"/>
              <w:i/>
              <w:iCs/>
              <w:position w:val="0"/>
              <w:sz w:val="20"/>
              <w:szCs w:val="20"/>
              <w:lang w:eastAsia="en-US"/>
            </w:rPr>
            <w:t xml:space="preserve"> Di </w:t>
          </w:r>
          <w:proofErr w:type="spellStart"/>
          <w:r w:rsidRPr="008421AE">
            <w:rPr>
              <w:rFonts w:eastAsia="Calibri"/>
              <w:i/>
              <w:iCs/>
              <w:position w:val="0"/>
              <w:sz w:val="20"/>
              <w:szCs w:val="20"/>
              <w:lang w:eastAsia="en-US"/>
            </w:rPr>
            <w:t>Kabupaten</w:t>
          </w:r>
          <w:proofErr w:type="spellEnd"/>
          <w:r w:rsidRPr="008421AE">
            <w:rPr>
              <w:rFonts w:eastAsia="Calibri"/>
              <w:i/>
              <w:iCs/>
              <w:position w:val="0"/>
              <w:sz w:val="20"/>
              <w:szCs w:val="20"/>
              <w:lang w:eastAsia="en-US"/>
            </w:rPr>
            <w:t xml:space="preserve"> Tabanan</w:t>
          </w:r>
          <w:r w:rsidRPr="008421AE">
            <w:rPr>
              <w:rFonts w:eastAsia="Calibri"/>
              <w:position w:val="0"/>
              <w:sz w:val="20"/>
              <w:szCs w:val="20"/>
              <w:lang w:eastAsia="en-US"/>
            </w:rPr>
            <w:t>. http://www.ojs.unr.ac.id/index.php/teknikgradien</w:t>
          </w:r>
        </w:p>
        <w:p w14:paraId="038A0D11"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proofErr w:type="spellStart"/>
          <w:r w:rsidRPr="008421AE">
            <w:rPr>
              <w:rFonts w:eastAsia="Calibri"/>
              <w:position w:val="0"/>
              <w:sz w:val="20"/>
              <w:szCs w:val="20"/>
              <w:lang w:eastAsia="en-US"/>
            </w:rPr>
            <w:t>Sugiyono</w:t>
          </w:r>
          <w:proofErr w:type="spellEnd"/>
          <w:r w:rsidRPr="008421AE">
            <w:rPr>
              <w:rFonts w:eastAsia="Calibri"/>
              <w:position w:val="0"/>
              <w:sz w:val="20"/>
              <w:szCs w:val="20"/>
              <w:lang w:eastAsia="en-US"/>
            </w:rPr>
            <w:t xml:space="preserve">. (2007). </w:t>
          </w:r>
          <w:proofErr w:type="spellStart"/>
          <w:r w:rsidRPr="008421AE">
            <w:rPr>
              <w:rFonts w:eastAsia="Calibri"/>
              <w:i/>
              <w:iCs/>
              <w:position w:val="0"/>
              <w:sz w:val="20"/>
              <w:szCs w:val="20"/>
              <w:lang w:eastAsia="en-US"/>
            </w:rPr>
            <w:t>Statistika</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Untuk</w:t>
          </w:r>
          <w:proofErr w:type="spellEnd"/>
          <w:r w:rsidRPr="008421AE">
            <w:rPr>
              <w:rFonts w:eastAsia="Calibri"/>
              <w:i/>
              <w:iCs/>
              <w:position w:val="0"/>
              <w:sz w:val="20"/>
              <w:szCs w:val="20"/>
              <w:lang w:eastAsia="en-US"/>
            </w:rPr>
            <w:t xml:space="preserve"> </w:t>
          </w:r>
          <w:proofErr w:type="spellStart"/>
          <w:r w:rsidRPr="008421AE">
            <w:rPr>
              <w:rFonts w:eastAsia="Calibri"/>
              <w:i/>
              <w:iCs/>
              <w:position w:val="0"/>
              <w:sz w:val="20"/>
              <w:szCs w:val="20"/>
              <w:lang w:eastAsia="en-US"/>
            </w:rPr>
            <w:t>Penelitian</w:t>
          </w:r>
          <w:proofErr w:type="spellEnd"/>
          <w:r w:rsidRPr="008421AE">
            <w:rPr>
              <w:rFonts w:eastAsia="Calibri"/>
              <w:position w:val="0"/>
              <w:sz w:val="20"/>
              <w:szCs w:val="20"/>
              <w:lang w:eastAsia="en-US"/>
            </w:rPr>
            <w:t xml:space="preserve"> (E. </w:t>
          </w:r>
          <w:proofErr w:type="spellStart"/>
          <w:r w:rsidRPr="008421AE">
            <w:rPr>
              <w:rFonts w:eastAsia="Calibri"/>
              <w:position w:val="0"/>
              <w:sz w:val="20"/>
              <w:szCs w:val="20"/>
              <w:lang w:eastAsia="en-US"/>
            </w:rPr>
            <w:t>Mulyatiningsih</w:t>
          </w:r>
          <w:proofErr w:type="spellEnd"/>
          <w:r w:rsidRPr="008421AE">
            <w:rPr>
              <w:rFonts w:eastAsia="Calibri"/>
              <w:position w:val="0"/>
              <w:sz w:val="20"/>
              <w:szCs w:val="20"/>
              <w:lang w:eastAsia="en-US"/>
            </w:rPr>
            <w:t>, Ed.; 12th ed.). CV. ALFABETA.</w:t>
          </w:r>
        </w:p>
        <w:p w14:paraId="6223F2A8"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Usman </w:t>
          </w:r>
          <w:proofErr w:type="spellStart"/>
          <w:r w:rsidRPr="008421AE">
            <w:rPr>
              <w:rFonts w:eastAsia="Calibri"/>
              <w:position w:val="0"/>
              <w:sz w:val="20"/>
              <w:szCs w:val="20"/>
              <w:lang w:eastAsia="en-US"/>
            </w:rPr>
            <w:t>Sumaga</w:t>
          </w:r>
          <w:proofErr w:type="spellEnd"/>
          <w:r w:rsidRPr="008421AE">
            <w:rPr>
              <w:rFonts w:eastAsia="Calibri"/>
              <w:position w:val="0"/>
              <w:sz w:val="20"/>
              <w:szCs w:val="20"/>
              <w:lang w:eastAsia="en-US"/>
            </w:rPr>
            <w:t xml:space="preserve">, A., </w:t>
          </w:r>
          <w:proofErr w:type="spellStart"/>
          <w:r w:rsidRPr="008421AE">
            <w:rPr>
              <w:rFonts w:eastAsia="Calibri"/>
              <w:position w:val="0"/>
              <w:sz w:val="20"/>
              <w:szCs w:val="20"/>
              <w:lang w:eastAsia="en-US"/>
            </w:rPr>
            <w:t>Utiarahman</w:t>
          </w:r>
          <w:proofErr w:type="spellEnd"/>
          <w:r w:rsidRPr="008421AE">
            <w:rPr>
              <w:rFonts w:eastAsia="Calibri"/>
              <w:position w:val="0"/>
              <w:sz w:val="20"/>
              <w:szCs w:val="20"/>
              <w:lang w:eastAsia="en-US"/>
            </w:rPr>
            <w:t xml:space="preserve">, A., &amp; Abdullah, T. R. (2023). </w:t>
          </w:r>
          <w:proofErr w:type="spellStart"/>
          <w:r w:rsidRPr="008421AE">
            <w:rPr>
              <w:rFonts w:eastAsia="Calibri"/>
              <w:position w:val="0"/>
              <w:sz w:val="20"/>
              <w:szCs w:val="20"/>
              <w:lang w:eastAsia="en-US"/>
            </w:rPr>
            <w:t>Analisis</w:t>
          </w:r>
          <w:proofErr w:type="spellEnd"/>
          <w:r w:rsidRPr="008421AE">
            <w:rPr>
              <w:rFonts w:eastAsia="Calibri"/>
              <w:position w:val="0"/>
              <w:sz w:val="20"/>
              <w:szCs w:val="20"/>
              <w:lang w:eastAsia="en-US"/>
            </w:rPr>
            <w:t xml:space="preserve"> Peran </w:t>
          </w:r>
          <w:proofErr w:type="spellStart"/>
          <w:r w:rsidRPr="008421AE">
            <w:rPr>
              <w:rFonts w:eastAsia="Calibri"/>
              <w:position w:val="0"/>
              <w:sz w:val="20"/>
              <w:szCs w:val="20"/>
              <w:lang w:eastAsia="en-US"/>
            </w:rPr>
            <w:t>Konsultan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Pengawas</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Terhadap</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Keberhasilan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Proyek</w:t>
          </w:r>
          <w:proofErr w:type="spellEnd"/>
          <w:r w:rsidRPr="008421AE">
            <w:rPr>
              <w:rFonts w:eastAsia="Calibri"/>
              <w:position w:val="0"/>
              <w:sz w:val="20"/>
              <w:szCs w:val="20"/>
              <w:lang w:eastAsia="en-US"/>
            </w:rPr>
            <w:t xml:space="preserve">. </w:t>
          </w:r>
          <w:r w:rsidRPr="008421AE">
            <w:rPr>
              <w:rFonts w:eastAsia="Calibri"/>
              <w:i/>
              <w:iCs/>
              <w:position w:val="0"/>
              <w:sz w:val="20"/>
              <w:szCs w:val="20"/>
              <w:lang w:eastAsia="en-US"/>
            </w:rPr>
            <w:t>Journal of Energy and Mechanical Engineering</w:t>
          </w:r>
          <w:r w:rsidRPr="008421AE">
            <w:rPr>
              <w:rFonts w:eastAsia="Calibri"/>
              <w:position w:val="0"/>
              <w:sz w:val="20"/>
              <w:szCs w:val="20"/>
              <w:lang w:eastAsia="en-US"/>
            </w:rPr>
            <w:t xml:space="preserve">, </w:t>
          </w:r>
          <w:r w:rsidRPr="008421AE">
            <w:rPr>
              <w:rFonts w:eastAsia="Calibri"/>
              <w:i/>
              <w:iCs/>
              <w:position w:val="0"/>
              <w:sz w:val="20"/>
              <w:szCs w:val="20"/>
              <w:lang w:eastAsia="en-US"/>
            </w:rPr>
            <w:t>1</w:t>
          </w:r>
          <w:r w:rsidRPr="008421AE">
            <w:rPr>
              <w:rFonts w:eastAsia="Calibri"/>
              <w:position w:val="0"/>
              <w:sz w:val="20"/>
              <w:szCs w:val="20"/>
              <w:lang w:eastAsia="en-US"/>
            </w:rPr>
            <w:t>(2), 33. https://doi.org/10.62299/jeme.vi.10</w:t>
          </w:r>
        </w:p>
        <w:p w14:paraId="1820FAB0"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position w:val="0"/>
              <w:sz w:val="20"/>
              <w:szCs w:val="20"/>
              <w:lang w:eastAsia="en-US"/>
            </w:rPr>
          </w:pPr>
          <w:r w:rsidRPr="008421AE">
            <w:rPr>
              <w:rFonts w:eastAsia="Calibri"/>
              <w:position w:val="0"/>
              <w:sz w:val="20"/>
              <w:szCs w:val="20"/>
              <w:lang w:eastAsia="en-US"/>
            </w:rPr>
            <w:t xml:space="preserve">Wulandari, A., Happy Puspasari, V., </w:t>
          </w:r>
          <w:proofErr w:type="spellStart"/>
          <w:r w:rsidRPr="008421AE">
            <w:rPr>
              <w:rFonts w:eastAsia="Calibri"/>
              <w:position w:val="0"/>
              <w:sz w:val="20"/>
              <w:szCs w:val="20"/>
              <w:lang w:eastAsia="en-US"/>
            </w:rPr>
            <w:t>Studi</w:t>
          </w:r>
          <w:proofErr w:type="spellEnd"/>
          <w:r w:rsidRPr="008421AE">
            <w:rPr>
              <w:rFonts w:eastAsia="Calibri"/>
              <w:position w:val="0"/>
              <w:sz w:val="20"/>
              <w:szCs w:val="20"/>
              <w:lang w:eastAsia="en-US"/>
            </w:rPr>
            <w:t xml:space="preserve"> Teknik </w:t>
          </w:r>
          <w:proofErr w:type="spellStart"/>
          <w:r w:rsidRPr="008421AE">
            <w:rPr>
              <w:rFonts w:eastAsia="Calibri"/>
              <w:position w:val="0"/>
              <w:sz w:val="20"/>
              <w:szCs w:val="20"/>
              <w:lang w:eastAsia="en-US"/>
            </w:rPr>
            <w:t>Sipil</w:t>
          </w:r>
          <w:proofErr w:type="spellEnd"/>
          <w:r w:rsidRPr="008421AE">
            <w:rPr>
              <w:rFonts w:eastAsia="Calibri"/>
              <w:position w:val="0"/>
              <w:sz w:val="20"/>
              <w:szCs w:val="20"/>
              <w:lang w:eastAsia="en-US"/>
            </w:rPr>
            <w:t xml:space="preserve">, P., Teknik, F., </w:t>
          </w:r>
          <w:proofErr w:type="spellStart"/>
          <w:r w:rsidRPr="008421AE">
            <w:rPr>
              <w:rFonts w:eastAsia="Calibri"/>
              <w:position w:val="0"/>
              <w:sz w:val="20"/>
              <w:szCs w:val="20"/>
              <w:lang w:eastAsia="en-US"/>
            </w:rPr>
            <w:t>Palangka</w:t>
          </w:r>
          <w:proofErr w:type="spellEnd"/>
          <w:r w:rsidRPr="008421AE">
            <w:rPr>
              <w:rFonts w:eastAsia="Calibri"/>
              <w:position w:val="0"/>
              <w:sz w:val="20"/>
              <w:szCs w:val="20"/>
              <w:lang w:eastAsia="en-US"/>
            </w:rPr>
            <w:t xml:space="preserve"> Raya </w:t>
          </w:r>
          <w:proofErr w:type="spellStart"/>
          <w:r w:rsidRPr="008421AE">
            <w:rPr>
              <w:rFonts w:eastAsia="Calibri"/>
              <w:position w:val="0"/>
              <w:sz w:val="20"/>
              <w:szCs w:val="20"/>
              <w:lang w:eastAsia="en-US"/>
            </w:rPr>
            <w:t>Jl</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Yos</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Sudarso</w:t>
          </w:r>
          <w:proofErr w:type="spellEnd"/>
          <w:r w:rsidRPr="008421AE">
            <w:rPr>
              <w:rFonts w:eastAsia="Calibri"/>
              <w:position w:val="0"/>
              <w:sz w:val="20"/>
              <w:szCs w:val="20"/>
              <w:lang w:eastAsia="en-US"/>
            </w:rPr>
            <w:t xml:space="preserve">, U., Raya, P., &amp; Tengah, K. (2024). </w:t>
          </w:r>
          <w:proofErr w:type="spellStart"/>
          <w:r w:rsidRPr="008421AE">
            <w:rPr>
              <w:rFonts w:eastAsia="Calibri"/>
              <w:position w:val="0"/>
              <w:sz w:val="20"/>
              <w:szCs w:val="20"/>
              <w:lang w:eastAsia="en-US"/>
            </w:rPr>
            <w:t>Analisis</w:t>
          </w:r>
          <w:proofErr w:type="spellEnd"/>
          <w:r w:rsidRPr="008421AE">
            <w:rPr>
              <w:rFonts w:eastAsia="Calibri"/>
              <w:position w:val="0"/>
              <w:sz w:val="20"/>
              <w:szCs w:val="20"/>
              <w:lang w:eastAsia="en-US"/>
            </w:rPr>
            <w:t xml:space="preserve"> Kinerja </w:t>
          </w:r>
          <w:proofErr w:type="spellStart"/>
          <w:r w:rsidRPr="008421AE">
            <w:rPr>
              <w:rFonts w:eastAsia="Calibri"/>
              <w:position w:val="0"/>
              <w:sz w:val="20"/>
              <w:szCs w:val="20"/>
              <w:lang w:eastAsia="en-US"/>
            </w:rPr>
            <w:t>Konsultan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Pengawas</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Konstruksi</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dalam</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Pelaksanaan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Proyek</w:t>
          </w:r>
          <w:proofErr w:type="spellEnd"/>
          <w:r w:rsidRPr="008421AE">
            <w:rPr>
              <w:rFonts w:eastAsia="Calibri"/>
              <w:position w:val="0"/>
              <w:sz w:val="20"/>
              <w:szCs w:val="20"/>
              <w:lang w:eastAsia="en-US"/>
            </w:rPr>
            <w:t xml:space="preserve"> di Kota </w:t>
          </w:r>
          <w:proofErr w:type="spellStart"/>
          <w:r w:rsidRPr="008421AE">
            <w:rPr>
              <w:rFonts w:eastAsia="Calibri"/>
              <w:position w:val="0"/>
              <w:sz w:val="20"/>
              <w:szCs w:val="20"/>
              <w:lang w:eastAsia="en-US"/>
            </w:rPr>
            <w:t>Palangka</w:t>
          </w:r>
          <w:proofErr w:type="spellEnd"/>
          <w:r w:rsidRPr="008421AE">
            <w:rPr>
              <w:rFonts w:eastAsia="Calibri"/>
              <w:position w:val="0"/>
              <w:sz w:val="20"/>
              <w:szCs w:val="20"/>
              <w:lang w:eastAsia="en-US"/>
            </w:rPr>
            <w:t xml:space="preserve"> Raya. In </w:t>
          </w:r>
          <w:r w:rsidRPr="008421AE">
            <w:rPr>
              <w:rFonts w:eastAsia="Calibri"/>
              <w:i/>
              <w:iCs/>
              <w:position w:val="0"/>
              <w:sz w:val="20"/>
              <w:szCs w:val="20"/>
              <w:lang w:eastAsia="en-US"/>
            </w:rPr>
            <w:t xml:space="preserve">Portal: </w:t>
          </w:r>
          <w:proofErr w:type="spellStart"/>
          <w:r w:rsidRPr="008421AE">
            <w:rPr>
              <w:rFonts w:eastAsia="Calibri"/>
              <w:i/>
              <w:iCs/>
              <w:position w:val="0"/>
              <w:sz w:val="20"/>
              <w:szCs w:val="20"/>
              <w:lang w:eastAsia="en-US"/>
            </w:rPr>
            <w:t>Jurnal</w:t>
          </w:r>
          <w:proofErr w:type="spellEnd"/>
          <w:r w:rsidRPr="008421AE">
            <w:rPr>
              <w:rFonts w:eastAsia="Calibri"/>
              <w:i/>
              <w:iCs/>
              <w:position w:val="0"/>
              <w:sz w:val="20"/>
              <w:szCs w:val="20"/>
              <w:lang w:eastAsia="en-US"/>
            </w:rPr>
            <w:t xml:space="preserve"> Teknik </w:t>
          </w:r>
          <w:proofErr w:type="spellStart"/>
          <w:r w:rsidRPr="008421AE">
            <w:rPr>
              <w:rFonts w:eastAsia="Calibri"/>
              <w:i/>
              <w:iCs/>
              <w:position w:val="0"/>
              <w:sz w:val="20"/>
              <w:szCs w:val="20"/>
              <w:lang w:eastAsia="en-US"/>
            </w:rPr>
            <w:t>Sipil</w:t>
          </w:r>
          <w:proofErr w:type="spellEnd"/>
          <w:r w:rsidRPr="008421AE">
            <w:rPr>
              <w:rFonts w:eastAsia="Calibri"/>
              <w:position w:val="0"/>
              <w:sz w:val="20"/>
              <w:szCs w:val="20"/>
              <w:lang w:eastAsia="en-US"/>
            </w:rPr>
            <w:t xml:space="preserve"> (Vol. 16, Issue 2).</w:t>
          </w:r>
        </w:p>
        <w:p w14:paraId="443DFBBE" w14:textId="77777777" w:rsidR="008421AE" w:rsidRPr="008421AE" w:rsidRDefault="008421AE" w:rsidP="008421AE">
          <w:pPr>
            <w:suppressAutoHyphens w:val="0"/>
            <w:spacing w:line="259" w:lineRule="auto"/>
            <w:ind w:leftChars="0" w:left="0" w:firstLineChars="0" w:firstLine="0"/>
            <w:jc w:val="both"/>
            <w:textDirection w:val="lrTb"/>
            <w:textAlignment w:val="auto"/>
            <w:outlineLvl w:val="9"/>
            <w:rPr>
              <w:rFonts w:eastAsia="Calibri"/>
              <w:b/>
              <w:bCs/>
              <w:position w:val="0"/>
              <w:sz w:val="20"/>
              <w:szCs w:val="20"/>
              <w:lang w:eastAsia="en-US"/>
            </w:rPr>
          </w:pPr>
          <w:r w:rsidRPr="008421AE">
            <w:rPr>
              <w:rFonts w:eastAsia="Calibri"/>
              <w:position w:val="0"/>
              <w:sz w:val="20"/>
              <w:szCs w:val="20"/>
              <w:lang w:eastAsia="en-US"/>
            </w:rPr>
            <w:t xml:space="preserve">Yoneda, F. O., </w:t>
          </w:r>
          <w:proofErr w:type="spellStart"/>
          <w:r w:rsidRPr="008421AE">
            <w:rPr>
              <w:rFonts w:eastAsia="Calibri"/>
              <w:position w:val="0"/>
              <w:sz w:val="20"/>
              <w:szCs w:val="20"/>
              <w:lang w:eastAsia="en-US"/>
            </w:rPr>
            <w:t>Nursetyo</w:t>
          </w:r>
          <w:proofErr w:type="spellEnd"/>
          <w:r w:rsidRPr="008421AE">
            <w:rPr>
              <w:rFonts w:eastAsia="Calibri"/>
              <w:position w:val="0"/>
              <w:sz w:val="20"/>
              <w:szCs w:val="20"/>
              <w:lang w:eastAsia="en-US"/>
            </w:rPr>
            <w:t xml:space="preserve">, G., &amp; </w:t>
          </w:r>
          <w:proofErr w:type="spellStart"/>
          <w:r w:rsidRPr="008421AE">
            <w:rPr>
              <w:rFonts w:eastAsia="Calibri"/>
              <w:position w:val="0"/>
              <w:sz w:val="20"/>
              <w:szCs w:val="20"/>
              <w:lang w:eastAsia="en-US"/>
            </w:rPr>
            <w:t>Yuono</w:t>
          </w:r>
          <w:proofErr w:type="spellEnd"/>
          <w:r w:rsidRPr="008421AE">
            <w:rPr>
              <w:rFonts w:eastAsia="Calibri"/>
              <w:position w:val="0"/>
              <w:sz w:val="20"/>
              <w:szCs w:val="20"/>
              <w:lang w:eastAsia="en-US"/>
            </w:rPr>
            <w:t xml:space="preserve">, T. (2023). </w:t>
          </w:r>
          <w:proofErr w:type="spellStart"/>
          <w:r w:rsidRPr="008421AE">
            <w:rPr>
              <w:rFonts w:eastAsia="Calibri"/>
              <w:position w:val="0"/>
              <w:sz w:val="20"/>
              <w:szCs w:val="20"/>
              <w:lang w:eastAsia="en-US"/>
            </w:rPr>
            <w:t>Pengukuran</w:t>
          </w:r>
          <w:proofErr w:type="spellEnd"/>
          <w:r w:rsidRPr="008421AE">
            <w:rPr>
              <w:rFonts w:eastAsia="Calibri"/>
              <w:position w:val="0"/>
              <w:sz w:val="20"/>
              <w:szCs w:val="20"/>
              <w:lang w:eastAsia="en-US"/>
            </w:rPr>
            <w:t xml:space="preserve"> Kinerja </w:t>
          </w:r>
          <w:proofErr w:type="spellStart"/>
          <w:r w:rsidRPr="008421AE">
            <w:rPr>
              <w:rFonts w:eastAsia="Calibri"/>
              <w:position w:val="0"/>
              <w:sz w:val="20"/>
              <w:szCs w:val="20"/>
              <w:lang w:eastAsia="en-US"/>
            </w:rPr>
            <w:t>Konsultan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Pengawas</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Konstruksi</w:t>
          </w:r>
          <w:proofErr w:type="spellEnd"/>
          <w:r w:rsidRPr="008421AE">
            <w:rPr>
              <w:rFonts w:eastAsia="Calibri"/>
              <w:position w:val="0"/>
              <w:sz w:val="20"/>
              <w:szCs w:val="20"/>
              <w:lang w:eastAsia="en-US"/>
            </w:rPr>
            <w:t xml:space="preserve"> Jalan </w:t>
          </w:r>
          <w:proofErr w:type="spellStart"/>
          <w:r w:rsidRPr="008421AE">
            <w:rPr>
              <w:rFonts w:eastAsia="Calibri"/>
              <w:position w:val="0"/>
              <w:sz w:val="20"/>
              <w:szCs w:val="20"/>
              <w:lang w:eastAsia="en-US"/>
            </w:rPr>
            <w:t>Dengan</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Metode</w:t>
          </w:r>
          <w:proofErr w:type="spellEnd"/>
          <w:r w:rsidRPr="008421AE">
            <w:rPr>
              <w:rFonts w:eastAsia="Calibri"/>
              <w:position w:val="0"/>
              <w:sz w:val="20"/>
              <w:szCs w:val="20"/>
              <w:lang w:eastAsia="en-US"/>
            </w:rPr>
            <w:t xml:space="preserve"> </w:t>
          </w:r>
          <w:proofErr w:type="spellStart"/>
          <w:r w:rsidRPr="008421AE">
            <w:rPr>
              <w:rFonts w:eastAsia="Calibri"/>
              <w:position w:val="0"/>
              <w:sz w:val="20"/>
              <w:szCs w:val="20"/>
              <w:lang w:eastAsia="en-US"/>
            </w:rPr>
            <w:t>Csi</w:t>
          </w:r>
          <w:proofErr w:type="spellEnd"/>
          <w:r w:rsidRPr="008421AE">
            <w:rPr>
              <w:rFonts w:eastAsia="Calibri"/>
              <w:position w:val="0"/>
              <w:sz w:val="20"/>
              <w:szCs w:val="20"/>
              <w:lang w:eastAsia="en-US"/>
            </w:rPr>
            <w:t xml:space="preserve">. In </w:t>
          </w:r>
          <w:proofErr w:type="spellStart"/>
          <w:r w:rsidRPr="008421AE">
            <w:rPr>
              <w:rFonts w:eastAsia="Calibri"/>
              <w:i/>
              <w:iCs/>
              <w:position w:val="0"/>
              <w:sz w:val="20"/>
              <w:szCs w:val="20"/>
              <w:lang w:eastAsia="en-US"/>
            </w:rPr>
            <w:t>Jurnal</w:t>
          </w:r>
          <w:proofErr w:type="spellEnd"/>
          <w:r w:rsidRPr="008421AE">
            <w:rPr>
              <w:rFonts w:eastAsia="Calibri"/>
              <w:i/>
              <w:iCs/>
              <w:position w:val="0"/>
              <w:sz w:val="20"/>
              <w:szCs w:val="20"/>
              <w:lang w:eastAsia="en-US"/>
            </w:rPr>
            <w:t xml:space="preserve"> Teknik </w:t>
          </w:r>
          <w:proofErr w:type="spellStart"/>
          <w:r w:rsidRPr="008421AE">
            <w:rPr>
              <w:rFonts w:eastAsia="Calibri"/>
              <w:i/>
              <w:iCs/>
              <w:position w:val="0"/>
              <w:sz w:val="20"/>
              <w:szCs w:val="20"/>
              <w:lang w:eastAsia="en-US"/>
            </w:rPr>
            <w:t>Sipil</w:t>
          </w:r>
          <w:proofErr w:type="spellEnd"/>
          <w:r w:rsidRPr="008421AE">
            <w:rPr>
              <w:rFonts w:eastAsia="Calibri"/>
              <w:i/>
              <w:iCs/>
              <w:position w:val="0"/>
              <w:sz w:val="20"/>
              <w:szCs w:val="20"/>
              <w:lang w:eastAsia="en-US"/>
            </w:rPr>
            <w:t xml:space="preserve"> Dan </w:t>
          </w:r>
          <w:proofErr w:type="spellStart"/>
          <w:r w:rsidRPr="008421AE">
            <w:rPr>
              <w:rFonts w:eastAsia="Calibri"/>
              <w:i/>
              <w:iCs/>
              <w:position w:val="0"/>
              <w:sz w:val="20"/>
              <w:szCs w:val="20"/>
              <w:lang w:eastAsia="en-US"/>
            </w:rPr>
            <w:t>Arsitektur</w:t>
          </w:r>
          <w:proofErr w:type="spellEnd"/>
          <w:r w:rsidRPr="008421AE">
            <w:rPr>
              <w:rFonts w:eastAsia="Calibri"/>
              <w:position w:val="0"/>
              <w:sz w:val="20"/>
              <w:szCs w:val="20"/>
              <w:lang w:eastAsia="en-US"/>
            </w:rPr>
            <w:t xml:space="preserve"> (Vol. 28, Issue 2). Online.</w:t>
          </w:r>
        </w:p>
      </w:sdtContent>
    </w:sdt>
    <w:p w14:paraId="27BAF83D" w14:textId="77777777" w:rsidR="00A80184" w:rsidRDefault="00A80184">
      <w:pPr>
        <w:ind w:left="0" w:hanging="2"/>
        <w:jc w:val="both"/>
        <w:rPr>
          <w:sz w:val="20"/>
          <w:szCs w:val="20"/>
        </w:rPr>
      </w:pPr>
    </w:p>
    <w:sectPr w:rsidR="00A80184" w:rsidSect="00FE2B11">
      <w:type w:val="continuous"/>
      <w:pgSz w:w="11907" w:h="16840"/>
      <w:pgMar w:top="1276" w:right="851" w:bottom="1276" w:left="1276" w:header="709" w:footer="709" w:gutter="0"/>
      <w:cols w:num="2" w:space="720" w:equalWidth="0">
        <w:col w:w="4748" w:space="284"/>
        <w:col w:w="474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C642" w14:textId="77777777" w:rsidR="002175EC" w:rsidRDefault="002175EC">
      <w:pPr>
        <w:spacing w:line="240" w:lineRule="auto"/>
        <w:ind w:left="0" w:hanging="2"/>
      </w:pPr>
      <w:r>
        <w:separator/>
      </w:r>
    </w:p>
  </w:endnote>
  <w:endnote w:type="continuationSeparator" w:id="0">
    <w:p w14:paraId="4075BBC3" w14:textId="77777777" w:rsidR="002175EC" w:rsidRDefault="002175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054C" w14:textId="77777777" w:rsidR="00935BE9" w:rsidRDefault="00935BE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39BD" w14:textId="5E2E643A" w:rsidR="00FE2B11" w:rsidRPr="00FE2B11" w:rsidRDefault="00FE2B11">
    <w:pPr>
      <w:pStyle w:val="Footer"/>
      <w:ind w:left="0" w:hanging="2"/>
      <w:jc w:val="center"/>
      <w:rPr>
        <w:caps/>
        <w:noProof/>
        <w:color w:val="000000" w:themeColor="text1"/>
        <w:sz w:val="22"/>
        <w:szCs w:val="22"/>
      </w:rPr>
    </w:pPr>
    <w:r>
      <w:rPr>
        <w:caps/>
        <w:noProof/>
        <w:color w:val="000000" w:themeColor="text1"/>
        <w:sz w:val="22"/>
        <w:szCs w:val="22"/>
      </w:rPr>
      <mc:AlternateContent>
        <mc:Choice Requires="wps">
          <w:drawing>
            <wp:anchor distT="0" distB="0" distL="114300" distR="114300" simplePos="0" relativeHeight="251659264" behindDoc="0" locked="0" layoutInCell="1" allowOverlap="1" wp14:anchorId="34C7EB59" wp14:editId="743B6F6F">
              <wp:simplePos x="0" y="0"/>
              <wp:positionH relativeFrom="column">
                <wp:posOffset>3906074</wp:posOffset>
              </wp:positionH>
              <wp:positionV relativeFrom="paragraph">
                <wp:posOffset>9525</wp:posOffset>
              </wp:positionV>
              <wp:extent cx="2281473" cy="244443"/>
              <wp:effectExtent l="0" t="0" r="5080" b="0"/>
              <wp:wrapNone/>
              <wp:docPr id="1805689365" name="Text Box 1"/>
              <wp:cNvGraphicFramePr/>
              <a:graphic xmlns:a="http://schemas.openxmlformats.org/drawingml/2006/main">
                <a:graphicData uri="http://schemas.microsoft.com/office/word/2010/wordprocessingShape">
                  <wps:wsp>
                    <wps:cNvSpPr txBox="1"/>
                    <wps:spPr>
                      <a:xfrm>
                        <a:off x="0" y="0"/>
                        <a:ext cx="2281473" cy="244443"/>
                      </a:xfrm>
                      <a:prstGeom prst="rect">
                        <a:avLst/>
                      </a:prstGeom>
                      <a:solidFill>
                        <a:schemeClr val="lt1"/>
                      </a:solidFill>
                      <a:ln w="6350">
                        <a:noFill/>
                      </a:ln>
                    </wps:spPr>
                    <wps:txbx>
                      <w:txbxContent>
                        <w:p w14:paraId="181F910C" w14:textId="27E1FC52" w:rsidR="00FE2B11" w:rsidRPr="00FE2B11" w:rsidRDefault="00FE2B11">
                          <w:pPr>
                            <w:ind w:left="0" w:hanging="2"/>
                            <w:rPr>
                              <w:sz w:val="16"/>
                              <w:szCs w:val="16"/>
                            </w:rPr>
                          </w:pPr>
                          <w:proofErr w:type="spellStart"/>
                          <w:proofErr w:type="gramStart"/>
                          <w:r w:rsidRPr="00FE2B11">
                            <w:rPr>
                              <w:sz w:val="16"/>
                              <w:szCs w:val="16"/>
                            </w:rPr>
                            <w:t>DO</w:t>
                          </w:r>
                          <w:r>
                            <w:rPr>
                              <w:sz w:val="16"/>
                              <w:szCs w:val="16"/>
                            </w:rPr>
                            <w:t>I:https</w:t>
                          </w:r>
                          <w:proofErr w:type="spellEnd"/>
                          <w:r>
                            <w:rPr>
                              <w:sz w:val="16"/>
                              <w:szCs w:val="16"/>
                            </w:rPr>
                            <w:t>://doi.org/10.25139/concrete.v2i02.9940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C7EB59" id="_x0000_t202" coordsize="21600,21600" o:spt="202" path="m,l,21600r21600,l21600,xe">
              <v:stroke joinstyle="miter"/>
              <v:path gradientshapeok="t" o:connecttype="rect"/>
            </v:shapetype>
            <v:shape id="Text Box 1" o:spid="_x0000_s1026" type="#_x0000_t202" style="position:absolute;left:0;text-align:left;margin-left:307.55pt;margin-top:.75pt;width:179.65pt;height:1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" fillcolor="white [3201]" stroked="f" strokeweight=".5pt">
              <v:textbox>
                <w:txbxContent>
                  <w:p w14:paraId="181F910C" w14:textId="27E1FC52" w:rsidR="00FE2B11" w:rsidRPr="00FE2B11" w:rsidRDefault="00FE2B11">
                    <w:pPr>
                      <w:ind w:left="0" w:hanging="2"/>
                      <w:rPr>
                        <w:sz w:val="16"/>
                        <w:szCs w:val="16"/>
                      </w:rPr>
                    </w:pPr>
                    <w:proofErr w:type="spellStart"/>
                    <w:proofErr w:type="gramStart"/>
                    <w:r w:rsidRPr="00FE2B11">
                      <w:rPr>
                        <w:sz w:val="16"/>
                        <w:szCs w:val="16"/>
                      </w:rPr>
                      <w:t>DO</w:t>
                    </w:r>
                    <w:r>
                      <w:rPr>
                        <w:sz w:val="16"/>
                        <w:szCs w:val="16"/>
                      </w:rPr>
                      <w:t>I:https</w:t>
                    </w:r>
                    <w:proofErr w:type="spellEnd"/>
                    <w:r>
                      <w:rPr>
                        <w:sz w:val="16"/>
                        <w:szCs w:val="16"/>
                      </w:rPr>
                      <w:t>://doi.org/10.25139/concrete.v2i02.9940</w:t>
                    </w:r>
                    <w:proofErr w:type="gramEnd"/>
                  </w:p>
                </w:txbxContent>
              </v:textbox>
            </v:shape>
          </w:pict>
        </mc:Fallback>
      </mc:AlternateContent>
    </w:r>
    <w:r w:rsidRPr="00FE2B11">
      <w:rPr>
        <w:caps/>
        <w:color w:val="000000" w:themeColor="text1"/>
        <w:sz w:val="22"/>
        <w:szCs w:val="22"/>
      </w:rPr>
      <w:fldChar w:fldCharType="begin"/>
    </w:r>
    <w:r w:rsidRPr="00FE2B11">
      <w:rPr>
        <w:caps/>
        <w:color w:val="000000" w:themeColor="text1"/>
        <w:sz w:val="22"/>
        <w:szCs w:val="22"/>
      </w:rPr>
      <w:instrText xml:space="preserve"> PAGE   \* MERGEFORMAT </w:instrText>
    </w:r>
    <w:r w:rsidRPr="00FE2B11">
      <w:rPr>
        <w:caps/>
        <w:color w:val="000000" w:themeColor="text1"/>
        <w:sz w:val="22"/>
        <w:szCs w:val="22"/>
      </w:rPr>
      <w:fldChar w:fldCharType="separate"/>
    </w:r>
    <w:r w:rsidRPr="00FE2B11">
      <w:rPr>
        <w:caps/>
        <w:noProof/>
        <w:color w:val="000000" w:themeColor="text1"/>
        <w:sz w:val="22"/>
        <w:szCs w:val="22"/>
      </w:rPr>
      <w:t>2</w:t>
    </w:r>
    <w:r w:rsidRPr="00FE2B11">
      <w:rPr>
        <w:caps/>
        <w:noProof/>
        <w:color w:val="000000" w:themeColor="text1"/>
        <w:sz w:val="22"/>
        <w:szCs w:val="22"/>
      </w:rPr>
      <w:fldChar w:fldCharType="end"/>
    </w:r>
  </w:p>
  <w:p w14:paraId="521EB8C4" w14:textId="2EB673A4" w:rsidR="00A80184" w:rsidRDefault="00A80184">
    <w:pPr>
      <w:pBdr>
        <w:top w:val="nil"/>
        <w:left w:val="nil"/>
        <w:bottom w:val="nil"/>
        <w:right w:val="nil"/>
        <w:between w:val="nil"/>
      </w:pBdr>
      <w:ind w:left="0" w:hanging="2"/>
      <w:jc w:val="right"/>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3680" w14:textId="77777777" w:rsidR="00935BE9" w:rsidRDefault="00935BE9">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DC32" w14:textId="77777777" w:rsidR="002175EC" w:rsidRDefault="002175EC">
      <w:pPr>
        <w:spacing w:line="240" w:lineRule="auto"/>
        <w:ind w:left="0" w:hanging="2"/>
      </w:pPr>
      <w:r>
        <w:separator/>
      </w:r>
    </w:p>
  </w:footnote>
  <w:footnote w:type="continuationSeparator" w:id="0">
    <w:p w14:paraId="316BDFC4" w14:textId="77777777" w:rsidR="002175EC" w:rsidRDefault="002175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F36E" w14:textId="77777777" w:rsidR="00935BE9" w:rsidRDefault="00935BE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962A" w14:textId="59C6688F" w:rsidR="00A80184" w:rsidRDefault="00AD2D77">
    <w:pPr>
      <w:pBdr>
        <w:top w:val="nil"/>
        <w:left w:val="nil"/>
        <w:bottom w:val="nil"/>
        <w:right w:val="nil"/>
        <w:between w:val="nil"/>
      </w:pBdr>
      <w:ind w:left="0" w:hanging="2"/>
      <w:rPr>
        <w:color w:val="000000"/>
        <w:sz w:val="20"/>
        <w:szCs w:val="20"/>
      </w:rPr>
    </w:pPr>
    <w:r>
      <w:rPr>
        <w:sz w:val="20"/>
        <w:szCs w:val="20"/>
      </w:rPr>
      <w:t>CONCRETE</w:t>
    </w:r>
    <w:r>
      <w:rPr>
        <w:color w:val="000000"/>
        <w:sz w:val="20"/>
        <w:szCs w:val="20"/>
      </w:rPr>
      <w:t xml:space="preserve">: </w:t>
    </w:r>
    <w:r>
      <w:rPr>
        <w:sz w:val="20"/>
        <w:szCs w:val="20"/>
      </w:rPr>
      <w:t>Construction and Civil Integration Technology</w:t>
    </w:r>
    <w:r>
      <w:rPr>
        <w:color w:val="000000"/>
        <w:sz w:val="20"/>
        <w:szCs w:val="20"/>
      </w:rPr>
      <w:t xml:space="preserve">                                   E- ISSN </w:t>
    </w:r>
    <w:r>
      <w:rPr>
        <w:noProof/>
      </w:rPr>
      <w:drawing>
        <wp:anchor distT="114300" distB="114300" distL="114300" distR="114300" simplePos="0" relativeHeight="251658240" behindDoc="0" locked="0" layoutInCell="1" hidden="0" allowOverlap="1" wp14:anchorId="27744A2A" wp14:editId="334DEF0C">
          <wp:simplePos x="0" y="0"/>
          <wp:positionH relativeFrom="column">
            <wp:posOffset>85726</wp:posOffset>
          </wp:positionH>
          <wp:positionV relativeFrom="paragraph">
            <wp:posOffset>-95249</wp:posOffset>
          </wp:positionV>
          <wp:extent cx="604550" cy="419063"/>
          <wp:effectExtent l="0" t="0" r="0" b="0"/>
          <wp:wrapSquare wrapText="bothSides" distT="114300" distB="114300" distL="114300" distR="11430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4550" cy="419063"/>
                  </a:xfrm>
                  <a:prstGeom prst="rect">
                    <a:avLst/>
                  </a:prstGeom>
                  <a:ln/>
                </pic:spPr>
              </pic:pic>
            </a:graphicData>
          </a:graphic>
        </wp:anchor>
      </w:drawing>
    </w:r>
    <w:r w:rsidR="00FE2B11">
      <w:rPr>
        <w:sz w:val="20"/>
        <w:szCs w:val="20"/>
      </w:rPr>
      <w:t>3025-0390</w:t>
    </w:r>
  </w:p>
  <w:p w14:paraId="3C83A532" w14:textId="73D0C533" w:rsidR="00A80184" w:rsidRDefault="00AD2D77">
    <w:pPr>
      <w:pBdr>
        <w:top w:val="nil"/>
        <w:left w:val="nil"/>
        <w:bottom w:val="nil"/>
        <w:right w:val="nil"/>
        <w:between w:val="nil"/>
      </w:pBdr>
      <w:ind w:left="0" w:hanging="2"/>
      <w:rPr>
        <w:color w:val="000000"/>
        <w:sz w:val="20"/>
        <w:szCs w:val="20"/>
      </w:rPr>
    </w:pPr>
    <w:r>
      <w:rPr>
        <w:color w:val="000000"/>
        <w:sz w:val="20"/>
        <w:szCs w:val="20"/>
      </w:rPr>
      <w:t xml:space="preserve">Volume </w:t>
    </w:r>
    <w:r w:rsidR="00FE2B11">
      <w:rPr>
        <w:sz w:val="20"/>
        <w:szCs w:val="20"/>
      </w:rPr>
      <w:t>03</w:t>
    </w:r>
    <w:r>
      <w:rPr>
        <w:color w:val="000000"/>
        <w:sz w:val="20"/>
        <w:szCs w:val="20"/>
      </w:rPr>
      <w:t xml:space="preserve">, </w:t>
    </w:r>
    <w:proofErr w:type="spellStart"/>
    <w:r>
      <w:rPr>
        <w:color w:val="000000"/>
        <w:sz w:val="20"/>
        <w:szCs w:val="20"/>
      </w:rPr>
      <w:t>Nomor</w:t>
    </w:r>
    <w:proofErr w:type="spellEnd"/>
    <w:r>
      <w:rPr>
        <w:color w:val="000000"/>
        <w:sz w:val="20"/>
        <w:szCs w:val="20"/>
      </w:rPr>
      <w:t xml:space="preserve"> </w:t>
    </w:r>
    <w:r w:rsidR="00FE2B11">
      <w:rPr>
        <w:sz w:val="20"/>
        <w:szCs w:val="20"/>
      </w:rPr>
      <w:t>01</w:t>
    </w:r>
    <w:r>
      <w:rPr>
        <w:color w:val="000000"/>
        <w:sz w:val="20"/>
        <w:szCs w:val="20"/>
      </w:rPr>
      <w:t xml:space="preserve">, </w:t>
    </w:r>
    <w:r>
      <w:rPr>
        <w:sz w:val="20"/>
        <w:szCs w:val="20"/>
      </w:rPr>
      <w:t>April</w:t>
    </w:r>
    <w:r>
      <w:rPr>
        <w:color w:val="000000"/>
        <w:sz w:val="20"/>
        <w:szCs w:val="20"/>
      </w:rPr>
      <w:t xml:space="preserve"> 202</w:t>
    </w:r>
    <w:r w:rsidR="00935BE9">
      <w:rPr>
        <w:color w:val="000000"/>
        <w:sz w:val="20"/>
        <w:szCs w:val="20"/>
      </w:rPr>
      <w:t>5</w:t>
    </w:r>
  </w:p>
  <w:p w14:paraId="21654423" w14:textId="77777777" w:rsidR="00A80184" w:rsidRDefault="00A80184">
    <w:pPr>
      <w:pBdr>
        <w:top w:val="nil"/>
        <w:left w:val="nil"/>
        <w:bottom w:val="nil"/>
        <w:right w:val="nil"/>
        <w:between w:val="nil"/>
      </w:pBdr>
      <w:ind w:left="0" w:hanging="2"/>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0FAD" w14:textId="77777777" w:rsidR="00935BE9" w:rsidRDefault="00935BE9">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2E1"/>
    <w:multiLevelType w:val="hybridMultilevel"/>
    <w:tmpl w:val="A370A9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9B7A14"/>
    <w:multiLevelType w:val="hybridMultilevel"/>
    <w:tmpl w:val="5F829BB8"/>
    <w:lvl w:ilvl="0" w:tplc="3809000F">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3FB6406"/>
    <w:multiLevelType w:val="hybridMultilevel"/>
    <w:tmpl w:val="C8284F52"/>
    <w:lvl w:ilvl="0" w:tplc="0409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4392180"/>
    <w:multiLevelType w:val="hybridMultilevel"/>
    <w:tmpl w:val="C2863FA0"/>
    <w:lvl w:ilvl="0" w:tplc="E9842BA0">
      <w:start w:val="2"/>
      <w:numFmt w:val="lowerLetter"/>
      <w:lvlText w:val="%1."/>
      <w:lvlJc w:val="left"/>
      <w:pPr>
        <w:ind w:left="720" w:hanging="360"/>
      </w:pPr>
      <w:rPr>
        <w:rFonts w:hint="default"/>
      </w:rPr>
    </w:lvl>
    <w:lvl w:ilvl="1" w:tplc="15FA8700">
      <w:start w:val="2"/>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BC2B0A"/>
    <w:multiLevelType w:val="hybridMultilevel"/>
    <w:tmpl w:val="D5C68896"/>
    <w:lvl w:ilvl="0" w:tplc="04210001">
      <w:start w:val="1"/>
      <w:numFmt w:val="bullet"/>
      <w:lvlText w:val=""/>
      <w:lvlJc w:val="left"/>
      <w:pPr>
        <w:ind w:left="1571" w:hanging="360"/>
      </w:pPr>
      <w:rPr>
        <w:rFonts w:ascii="Symbol" w:hAnsi="Symbol" w:hint="default"/>
      </w:rPr>
    </w:lvl>
    <w:lvl w:ilvl="1" w:tplc="04210003" w:tentative="1">
      <w:start w:val="1"/>
      <w:numFmt w:val="bullet"/>
      <w:lvlText w:val="o"/>
      <w:lvlJc w:val="left"/>
      <w:pPr>
        <w:ind w:left="2291" w:hanging="360"/>
      </w:pPr>
      <w:rPr>
        <w:rFonts w:ascii="Courier New" w:hAnsi="Courier New" w:cs="Courier New" w:hint="default"/>
      </w:rPr>
    </w:lvl>
    <w:lvl w:ilvl="2" w:tplc="04210005" w:tentative="1">
      <w:start w:val="1"/>
      <w:numFmt w:val="bullet"/>
      <w:lvlText w:val=""/>
      <w:lvlJc w:val="left"/>
      <w:pPr>
        <w:ind w:left="3011" w:hanging="360"/>
      </w:pPr>
      <w:rPr>
        <w:rFonts w:ascii="Wingdings" w:hAnsi="Wingdings" w:hint="default"/>
      </w:rPr>
    </w:lvl>
    <w:lvl w:ilvl="3" w:tplc="04210001" w:tentative="1">
      <w:start w:val="1"/>
      <w:numFmt w:val="bullet"/>
      <w:lvlText w:val=""/>
      <w:lvlJc w:val="left"/>
      <w:pPr>
        <w:ind w:left="3731" w:hanging="360"/>
      </w:pPr>
      <w:rPr>
        <w:rFonts w:ascii="Symbol" w:hAnsi="Symbol" w:hint="default"/>
      </w:rPr>
    </w:lvl>
    <w:lvl w:ilvl="4" w:tplc="04210003" w:tentative="1">
      <w:start w:val="1"/>
      <w:numFmt w:val="bullet"/>
      <w:lvlText w:val="o"/>
      <w:lvlJc w:val="left"/>
      <w:pPr>
        <w:ind w:left="4451" w:hanging="360"/>
      </w:pPr>
      <w:rPr>
        <w:rFonts w:ascii="Courier New" w:hAnsi="Courier New" w:cs="Courier New" w:hint="default"/>
      </w:rPr>
    </w:lvl>
    <w:lvl w:ilvl="5" w:tplc="04210005" w:tentative="1">
      <w:start w:val="1"/>
      <w:numFmt w:val="bullet"/>
      <w:lvlText w:val=""/>
      <w:lvlJc w:val="left"/>
      <w:pPr>
        <w:ind w:left="5171" w:hanging="360"/>
      </w:pPr>
      <w:rPr>
        <w:rFonts w:ascii="Wingdings" w:hAnsi="Wingdings" w:hint="default"/>
      </w:rPr>
    </w:lvl>
    <w:lvl w:ilvl="6" w:tplc="04210001" w:tentative="1">
      <w:start w:val="1"/>
      <w:numFmt w:val="bullet"/>
      <w:lvlText w:val=""/>
      <w:lvlJc w:val="left"/>
      <w:pPr>
        <w:ind w:left="5891" w:hanging="360"/>
      </w:pPr>
      <w:rPr>
        <w:rFonts w:ascii="Symbol" w:hAnsi="Symbol" w:hint="default"/>
      </w:rPr>
    </w:lvl>
    <w:lvl w:ilvl="7" w:tplc="04210003" w:tentative="1">
      <w:start w:val="1"/>
      <w:numFmt w:val="bullet"/>
      <w:lvlText w:val="o"/>
      <w:lvlJc w:val="left"/>
      <w:pPr>
        <w:ind w:left="6611" w:hanging="360"/>
      </w:pPr>
      <w:rPr>
        <w:rFonts w:ascii="Courier New" w:hAnsi="Courier New" w:cs="Courier New" w:hint="default"/>
      </w:rPr>
    </w:lvl>
    <w:lvl w:ilvl="8" w:tplc="04210005" w:tentative="1">
      <w:start w:val="1"/>
      <w:numFmt w:val="bullet"/>
      <w:lvlText w:val=""/>
      <w:lvlJc w:val="left"/>
      <w:pPr>
        <w:ind w:left="7331" w:hanging="360"/>
      </w:pPr>
      <w:rPr>
        <w:rFonts w:ascii="Wingdings" w:hAnsi="Wingdings" w:hint="default"/>
      </w:rPr>
    </w:lvl>
  </w:abstractNum>
  <w:abstractNum w:abstractNumId="5" w15:restartNumberingAfterBreak="0">
    <w:nsid w:val="1BCD379C"/>
    <w:multiLevelType w:val="hybridMultilevel"/>
    <w:tmpl w:val="62DC0122"/>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1282909"/>
    <w:multiLevelType w:val="hybridMultilevel"/>
    <w:tmpl w:val="DA6ABD00"/>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7" w15:restartNumberingAfterBreak="0">
    <w:nsid w:val="23940C85"/>
    <w:multiLevelType w:val="hybridMultilevel"/>
    <w:tmpl w:val="F4C0F4AE"/>
    <w:lvl w:ilvl="0" w:tplc="893089DC">
      <w:start w:val="18"/>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47C50EB"/>
    <w:multiLevelType w:val="multilevel"/>
    <w:tmpl w:val="2152CEA8"/>
    <w:lvl w:ilvl="0">
      <w:start w:val="1"/>
      <w:numFmt w:val="decimal"/>
      <w:lvlText w:val="%1."/>
      <w:lvlJc w:val="left"/>
      <w:pPr>
        <w:ind w:left="360" w:hanging="36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15:restartNumberingAfterBreak="0">
    <w:nsid w:val="25D22B62"/>
    <w:multiLevelType w:val="hybridMultilevel"/>
    <w:tmpl w:val="FF8AEA8A"/>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15:restartNumberingAfterBreak="0">
    <w:nsid w:val="31F6752C"/>
    <w:multiLevelType w:val="hybridMultilevel"/>
    <w:tmpl w:val="EA0C8C5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344566CA"/>
    <w:multiLevelType w:val="hybridMultilevel"/>
    <w:tmpl w:val="E0E07612"/>
    <w:lvl w:ilvl="0" w:tplc="04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AB86D4B"/>
    <w:multiLevelType w:val="hybridMultilevel"/>
    <w:tmpl w:val="6282B256"/>
    <w:lvl w:ilvl="0" w:tplc="FE905DFE">
      <w:start w:val="1"/>
      <w:numFmt w:val="decimal"/>
      <w:lvlText w:val="%1."/>
      <w:lvlJc w:val="left"/>
      <w:pPr>
        <w:ind w:left="108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BCD61AA"/>
    <w:multiLevelType w:val="hybridMultilevel"/>
    <w:tmpl w:val="68644A52"/>
    <w:lvl w:ilvl="0" w:tplc="24A07E7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884578"/>
    <w:multiLevelType w:val="multilevel"/>
    <w:tmpl w:val="7FF441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5" w15:restartNumberingAfterBreak="0">
    <w:nsid w:val="44DA349F"/>
    <w:multiLevelType w:val="hybridMultilevel"/>
    <w:tmpl w:val="FFD8CBF4"/>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4D306D18"/>
    <w:multiLevelType w:val="hybridMultilevel"/>
    <w:tmpl w:val="F1F01130"/>
    <w:lvl w:ilvl="0" w:tplc="BC9C1F06">
      <w:start w:val="1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1561835"/>
    <w:multiLevelType w:val="hybridMultilevel"/>
    <w:tmpl w:val="9EF6F56C"/>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15:restartNumberingAfterBreak="0">
    <w:nsid w:val="53BA5B82"/>
    <w:multiLevelType w:val="hybridMultilevel"/>
    <w:tmpl w:val="9B70AF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596A7655"/>
    <w:multiLevelType w:val="hybridMultilevel"/>
    <w:tmpl w:val="D0B2E06A"/>
    <w:lvl w:ilvl="0" w:tplc="15FA8700">
      <w:start w:val="2"/>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C275CFA"/>
    <w:multiLevelType w:val="hybridMultilevel"/>
    <w:tmpl w:val="637E461E"/>
    <w:lvl w:ilvl="0" w:tplc="38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76166C40"/>
    <w:multiLevelType w:val="hybridMultilevel"/>
    <w:tmpl w:val="2FB0D390"/>
    <w:lvl w:ilvl="0" w:tplc="1BAE4C92">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CB4B83"/>
    <w:multiLevelType w:val="hybridMultilevel"/>
    <w:tmpl w:val="5F48DDC4"/>
    <w:lvl w:ilvl="0" w:tplc="5F327ABC">
      <w:start w:val="8"/>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C593A0F"/>
    <w:multiLevelType w:val="hybridMultilevel"/>
    <w:tmpl w:val="6282B256"/>
    <w:lvl w:ilvl="0" w:tplc="FFFFFFFF">
      <w:start w:val="1"/>
      <w:numFmt w:val="decimal"/>
      <w:lvlText w:val="%1."/>
      <w:lvlJc w:val="left"/>
      <w:pPr>
        <w:ind w:left="108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67388543">
    <w:abstractNumId w:val="8"/>
  </w:num>
  <w:num w:numId="2" w16cid:durableId="626158513">
    <w:abstractNumId w:val="14"/>
  </w:num>
  <w:num w:numId="3" w16cid:durableId="328097823">
    <w:abstractNumId w:val="0"/>
  </w:num>
  <w:num w:numId="4" w16cid:durableId="388042161">
    <w:abstractNumId w:val="2"/>
  </w:num>
  <w:num w:numId="5" w16cid:durableId="1426538462">
    <w:abstractNumId w:val="21"/>
  </w:num>
  <w:num w:numId="6" w16cid:durableId="69812314">
    <w:abstractNumId w:val="22"/>
  </w:num>
  <w:num w:numId="7" w16cid:durableId="1873223560">
    <w:abstractNumId w:val="16"/>
  </w:num>
  <w:num w:numId="8" w16cid:durableId="1554000109">
    <w:abstractNumId w:val="7"/>
  </w:num>
  <w:num w:numId="9" w16cid:durableId="1934431547">
    <w:abstractNumId w:val="11"/>
  </w:num>
  <w:num w:numId="10" w16cid:durableId="1352224412">
    <w:abstractNumId w:val="12"/>
  </w:num>
  <w:num w:numId="11" w16cid:durableId="564683137">
    <w:abstractNumId w:val="15"/>
  </w:num>
  <w:num w:numId="12" w16cid:durableId="390464953">
    <w:abstractNumId w:val="17"/>
  </w:num>
  <w:num w:numId="13" w16cid:durableId="541018472">
    <w:abstractNumId w:val="20"/>
  </w:num>
  <w:num w:numId="14" w16cid:durableId="982732998">
    <w:abstractNumId w:val="23"/>
  </w:num>
  <w:num w:numId="15" w16cid:durableId="619721097">
    <w:abstractNumId w:val="9"/>
  </w:num>
  <w:num w:numId="16" w16cid:durableId="163978162">
    <w:abstractNumId w:val="19"/>
  </w:num>
  <w:num w:numId="17" w16cid:durableId="1864397230">
    <w:abstractNumId w:val="3"/>
  </w:num>
  <w:num w:numId="18" w16cid:durableId="1389844459">
    <w:abstractNumId w:val="13"/>
  </w:num>
  <w:num w:numId="19" w16cid:durableId="1037588837">
    <w:abstractNumId w:val="1"/>
  </w:num>
  <w:num w:numId="20" w16cid:durableId="2010257297">
    <w:abstractNumId w:val="5"/>
  </w:num>
  <w:num w:numId="21" w16cid:durableId="369917006">
    <w:abstractNumId w:val="18"/>
  </w:num>
  <w:num w:numId="22" w16cid:durableId="1038164639">
    <w:abstractNumId w:val="6"/>
  </w:num>
  <w:num w:numId="23" w16cid:durableId="1483037991">
    <w:abstractNumId w:val="4"/>
  </w:num>
  <w:num w:numId="24" w16cid:durableId="59174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184"/>
    <w:rsid w:val="00090A26"/>
    <w:rsid w:val="00093355"/>
    <w:rsid w:val="001F1BFE"/>
    <w:rsid w:val="002175EC"/>
    <w:rsid w:val="00354CCA"/>
    <w:rsid w:val="003E5A51"/>
    <w:rsid w:val="00501886"/>
    <w:rsid w:val="00563038"/>
    <w:rsid w:val="005A23B9"/>
    <w:rsid w:val="005B5DAB"/>
    <w:rsid w:val="005C147E"/>
    <w:rsid w:val="00686E4F"/>
    <w:rsid w:val="008421AE"/>
    <w:rsid w:val="00935BE9"/>
    <w:rsid w:val="00977B0C"/>
    <w:rsid w:val="00990B2A"/>
    <w:rsid w:val="00A05F63"/>
    <w:rsid w:val="00A80184"/>
    <w:rsid w:val="00AD2D77"/>
    <w:rsid w:val="00BF2863"/>
    <w:rsid w:val="00BF2F83"/>
    <w:rsid w:val="00BF6363"/>
    <w:rsid w:val="00C23E03"/>
    <w:rsid w:val="00CA49FF"/>
    <w:rsid w:val="00D619A2"/>
    <w:rsid w:val="00DE7E00"/>
    <w:rsid w:val="00E629BE"/>
    <w:rsid w:val="00E854AC"/>
    <w:rsid w:val="00FD03B7"/>
    <w:rsid w:val="00FE2B11"/>
    <w:rsid w:val="00FF6B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CD9A"/>
  <w15:docId w15:val="{0FE7DEA9-FF44-4795-8800-A014090B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rsid w:val="00C0106B"/>
    <w:rPr>
      <w:color w:val="0000FF"/>
      <w:u w:val="single"/>
    </w:rPr>
  </w:style>
  <w:style w:type="paragraph" w:styleId="ListParagraph">
    <w:name w:val="List Paragraph"/>
    <w:basedOn w:val="Normal"/>
    <w:uiPriority w:val="34"/>
    <w:qFormat/>
    <w:rsid w:val="00B2113F"/>
    <w:pPr>
      <w:ind w:left="720"/>
      <w:contextualSpacing/>
    </w:p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35BE9"/>
    <w:pPr>
      <w:tabs>
        <w:tab w:val="center" w:pos="4513"/>
        <w:tab w:val="right" w:pos="9026"/>
      </w:tabs>
      <w:spacing w:line="240" w:lineRule="auto"/>
    </w:pPr>
  </w:style>
  <w:style w:type="character" w:customStyle="1" w:styleId="HeaderChar">
    <w:name w:val="Header Char"/>
    <w:basedOn w:val="DefaultParagraphFont"/>
    <w:link w:val="Header"/>
    <w:uiPriority w:val="99"/>
    <w:rsid w:val="00935BE9"/>
    <w:rPr>
      <w:position w:val="-1"/>
    </w:rPr>
  </w:style>
  <w:style w:type="paragraph" w:styleId="Footer">
    <w:name w:val="footer"/>
    <w:basedOn w:val="Normal"/>
    <w:link w:val="FooterChar"/>
    <w:uiPriority w:val="99"/>
    <w:unhideWhenUsed/>
    <w:rsid w:val="00935BE9"/>
    <w:pPr>
      <w:tabs>
        <w:tab w:val="center" w:pos="4513"/>
        <w:tab w:val="right" w:pos="9026"/>
      </w:tabs>
      <w:spacing w:line="240" w:lineRule="auto"/>
    </w:pPr>
  </w:style>
  <w:style w:type="character" w:customStyle="1" w:styleId="FooterChar">
    <w:name w:val="Footer Char"/>
    <w:basedOn w:val="DefaultParagraphFont"/>
    <w:link w:val="Footer"/>
    <w:uiPriority w:val="99"/>
    <w:rsid w:val="00935BE9"/>
    <w:rPr>
      <w:position w:val="-1"/>
    </w:rPr>
  </w:style>
  <w:style w:type="character" w:styleId="UnresolvedMention">
    <w:name w:val="Unresolved Mention"/>
    <w:basedOn w:val="DefaultParagraphFont"/>
    <w:uiPriority w:val="99"/>
    <w:semiHidden/>
    <w:unhideWhenUsed/>
    <w:rsid w:val="00935BE9"/>
    <w:rPr>
      <w:color w:val="605E5C"/>
      <w:shd w:val="clear" w:color="auto" w:fill="E1DFDD"/>
    </w:rPr>
  </w:style>
  <w:style w:type="table" w:customStyle="1" w:styleId="TableGrid1">
    <w:name w:val="Table Grid1"/>
    <w:basedOn w:val="TableNormal"/>
    <w:next w:val="TableGrid"/>
    <w:uiPriority w:val="39"/>
    <w:rsid w:val="00FD03B7"/>
    <w:pPr>
      <w:ind w:firstLine="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0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03B7"/>
    <w:pPr>
      <w:ind w:firstLine="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5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frin.zuraidah@unitomo.ac.id"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lidyaocta@unitomo.ac.id"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mailto:lutfiii.setiawan@gmail.com"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Faktor Kinerja Konsultan Pengawas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188183807439821E-2"/>
                  <c:y val="-2.1905805038335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85-47E7-A338-78A5F2587EBE}"/>
                </c:ext>
              </c:extLst>
            </c:dLbl>
            <c:dLbl>
              <c:idx val="1"/>
              <c:layout>
                <c:manualLayout>
                  <c:x val="1.9693654266958426E-2"/>
                  <c:y val="-1.825483753194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85-47E7-A338-78A5F2587EBE}"/>
                </c:ext>
              </c:extLst>
            </c:dLbl>
            <c:dLbl>
              <c:idx val="2"/>
              <c:layout>
                <c:manualLayout>
                  <c:x val="2.1881838074398249E-2"/>
                  <c:y val="-1.825483753194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85-47E7-A338-78A5F2587EBE}"/>
                </c:ext>
              </c:extLst>
            </c:dLbl>
            <c:dLbl>
              <c:idx val="3"/>
              <c:layout>
                <c:manualLayout>
                  <c:x val="2.1881838074398249E-2"/>
                  <c:y val="-1.46038700255567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85-47E7-A338-78A5F2587E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Keterampilan Teknis</c:v>
                </c:pt>
                <c:pt idx="1">
                  <c:v>Komunikasi dan Koordinasi</c:v>
                </c:pt>
                <c:pt idx="2">
                  <c:v>Manajemen Waktu dan Sumber Daya</c:v>
                </c:pt>
                <c:pt idx="3">
                  <c:v>Etika Kerja</c:v>
                </c:pt>
              </c:strCache>
            </c:strRef>
          </c:cat>
          <c:val>
            <c:numRef>
              <c:f>Sheet1!$B$2:$B$5</c:f>
              <c:numCache>
                <c:formatCode>General</c:formatCode>
                <c:ptCount val="4"/>
                <c:pt idx="0">
                  <c:v>3.98</c:v>
                </c:pt>
                <c:pt idx="1">
                  <c:v>3.94</c:v>
                </c:pt>
                <c:pt idx="2">
                  <c:v>3.76</c:v>
                </c:pt>
                <c:pt idx="3" formatCode="0.00">
                  <c:v>4.3</c:v>
                </c:pt>
              </c:numCache>
            </c:numRef>
          </c:val>
          <c:extLst>
            <c:ext xmlns:c16="http://schemas.microsoft.com/office/drawing/2014/chart" uri="{C3380CC4-5D6E-409C-BE32-E72D297353CC}">
              <c16:uniqueId val="{00000004-E385-47E7-A338-78A5F2587EBE}"/>
            </c:ext>
          </c:extLst>
        </c:ser>
        <c:dLbls>
          <c:showLegendKey val="0"/>
          <c:showVal val="1"/>
          <c:showCatName val="0"/>
          <c:showSerName val="0"/>
          <c:showPercent val="0"/>
          <c:showBubbleSize val="0"/>
        </c:dLbls>
        <c:gapWidth val="150"/>
        <c:shape val="box"/>
        <c:axId val="868508032"/>
        <c:axId val="868514752"/>
        <c:axId val="0"/>
      </c:bar3DChart>
      <c:catAx>
        <c:axId val="868508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8514752"/>
        <c:crosses val="autoZero"/>
        <c:auto val="1"/>
        <c:lblAlgn val="ctr"/>
        <c:lblOffset val="100"/>
        <c:noMultiLvlLbl val="0"/>
      </c:catAx>
      <c:valAx>
        <c:axId val="868514752"/>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D"/>
                  <a:t>Skor</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508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1DD1973A7046A9B1D623AF80F39A0C"/>
        <w:category>
          <w:name w:val="General"/>
          <w:gallery w:val="placeholder"/>
        </w:category>
        <w:types>
          <w:type w:val="bbPlcHdr"/>
        </w:types>
        <w:behaviors>
          <w:behavior w:val="content"/>
        </w:behaviors>
        <w:guid w:val="{92F0655B-6C19-44C0-A440-2B5805C00DD0}"/>
      </w:docPartPr>
      <w:docPartBody>
        <w:p w:rsidR="000B6CD1" w:rsidRDefault="0029121C" w:rsidP="0029121C">
          <w:pPr>
            <w:pStyle w:val="F41DD1973A7046A9B1D623AF80F39A0C"/>
          </w:pPr>
          <w:r w:rsidRPr="00BD7BC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0EAEC7E-6352-4123-A329-7234530D6ABF}"/>
      </w:docPartPr>
      <w:docPartBody>
        <w:p w:rsidR="000B6CD1" w:rsidRDefault="0029121C">
          <w:r w:rsidRPr="00DD0612">
            <w:rPr>
              <w:rStyle w:val="PlaceholderText"/>
            </w:rPr>
            <w:t>Click or tap here to enter text.</w:t>
          </w:r>
        </w:p>
      </w:docPartBody>
    </w:docPart>
    <w:docPart>
      <w:docPartPr>
        <w:name w:val="2835F1AF50C34D71B9FAC8B432746746"/>
        <w:category>
          <w:name w:val="General"/>
          <w:gallery w:val="placeholder"/>
        </w:category>
        <w:types>
          <w:type w:val="bbPlcHdr"/>
        </w:types>
        <w:behaviors>
          <w:behavior w:val="content"/>
        </w:behaviors>
        <w:guid w:val="{2788B49B-D190-486D-9B68-E93682AAB0F2}"/>
      </w:docPartPr>
      <w:docPartBody>
        <w:p w:rsidR="000B6CD1" w:rsidRDefault="0029121C" w:rsidP="0029121C">
          <w:pPr>
            <w:pStyle w:val="2835F1AF50C34D71B9FAC8B432746746"/>
          </w:pPr>
          <w:r w:rsidRPr="00BD7B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1C"/>
    <w:rsid w:val="000B6CD1"/>
    <w:rsid w:val="0029121C"/>
    <w:rsid w:val="004845FB"/>
    <w:rsid w:val="00D06846"/>
    <w:rsid w:val="00EB7D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21C"/>
    <w:rPr>
      <w:color w:val="666666"/>
    </w:rPr>
  </w:style>
  <w:style w:type="paragraph" w:customStyle="1" w:styleId="F41DD1973A7046A9B1D623AF80F39A0C">
    <w:name w:val="F41DD1973A7046A9B1D623AF80F39A0C"/>
    <w:rsid w:val="0029121C"/>
  </w:style>
  <w:style w:type="paragraph" w:customStyle="1" w:styleId="2835F1AF50C34D71B9FAC8B432746746">
    <w:name w:val="2835F1AF50C34D71B9FAC8B432746746"/>
    <w:rsid w:val="00291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5E465A-5410-4E77-85F3-C646596691B5}">
  <we:reference id="wa104382081" version="1.55.1.0" store="en-US" storeType="OMEX"/>
  <we:alternateReferences>
    <we:reference id="WA104382081" version="1.55.1.0" store="" storeType="OMEX"/>
  </we:alternateReferences>
  <we:properties>
    <we:property name="MENDELEY_CITATIONS" value="[{&quot;citationID&quot;:&quot;MENDELEY_CITATION_9d78f276-dd9b-45fd-a03f-5619dd1639c0&quot;,&quot;properties&quot;:{&quot;noteIndex&quot;:0},&quot;isEdited&quot;:false,&quot;manualOverride&quot;:{&quot;isManuallyOverridden&quot;:false,&quot;citeprocText&quot;:&quot;(Putra et al., 2021)&quot;,&quot;manualOverrideText&quot;:&quot;&quot;},&quot;citationTag&quot;:&quot;MENDELEY_CITATION_v3_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&quot;,&quot;citationItems&quot;:[{&quot;id&quot;:&quot;5ce3ce70-c139-3e23-b5b1-b14a5e458110&quot;,&quot;itemData&quot;:{&quot;type&quot;:&quot;report&quot;,&quot;id&quot;:&quot;5ce3ce70-c139-3e23-b5b1-b14a5e458110&quot;,&quot;title&quot;:&quot;ANALISIS KINERJA KONSULTAN PENGAWAS KONSTRUKSI DALAM PELAKSANAAN PROYEK GEDUNG PUSKESMAS DI KABUPATEN TABANAN&quot;,&quot;author&quot;:[{&quot;family&quot;:&quot;Putra&quot;,&quot;given&quot;:&quot;I Komang Alit Astrawan&quot;,&quot;parse-names&quot;:false,&quot;dropping-particle&quot;:&quot;&quot;,&quot;non-dropping-particle&quot;:&quot;&quot;},{&quot;family&quot;:&quot;Pagehgiri&quot;,&quot;given&quot;:&quot;Juniada&quot;,&quot;parse-names&quot;:false,&quot;dropping-particle&quot;:&quot;&quot;,&quot;non-dropping-particle&quot;:&quot;&quot;},{&quot;family&quot;:&quot;Ariyanta&quot;,&quot;given&quot;:&quot;I Putu Gede&quot;,&quot;parse-names&quot;:false,&quot;dropping-particle&quot;:&quot;&quot;,&quot;non-dropping-particle&quot;:&quot;&quot;}],&quot;URL&quot;:&quot;http://www.ojs.unr.ac.id/index.php/teknikgradien&quot;,&quot;issued&quot;:{&quot;date-parts&quot;:[[2021,4]]},&quot;container-title-short&quot;:&quot;&quot;},&quot;isTemporary&quot;:false}]},{&quot;citationID&quot;:&quot;MENDELEY_CITATION_22af3089-fb30-41b6-8740-d598816ba112&quot;,&quot;properties&quot;:{&quot;noteIndex&quot;:0},&quot;isEdited&quot;:false,&quot;manualOverride&quot;:{&quot;isManuallyOverridden&quot;:false,&quot;citeprocText&quot;:&quot;(Chaniago, 2010)&quot;,&quot;manualOverrideText&quot;:&quot;&quot;},&quot;citationTag&quot;:&quot;MENDELEY_CITATION_v3_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&quot;,&quot;citationItems&quot;:[{&quot;id&quot;:&quot;18fc27b7-d154-31d8-aa23-c94541162e2a&quot;,&quot;itemData&quot;:{&quot;type&quot;:&quot;report&quot;,&quot;id&quot;:&quot;18fc27b7-d154-31d8-aa23-c94541162e2a&quot;,&quot;title&quot;:&quot;Tabel r (Koefisien Korelasi Sederhana) df = 1-200&quot;,&quot;author&quot;:[{&quot;family&quot;:&quot;Chaniago&quot;,&quot;given&quot;:&quot;Junaidi&quot;,&quot;parse-names&quot;:false,&quot;dropping-particle&quot;:&quot;&quot;,&quot;non-dropping-particle&quot;:&quot;&quot;}],&quot;URL&quot;:&quot;http://junaidichaniago.wordpress.com&quot;,&quot;issued&quot;:{&quot;date-parts&quot;:[[2010]]},&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PEJwY4I2l7feBr59X0XtB5wSw==">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5F8785-CA5C-4739-8AA7-01AD9C24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5426</Words>
  <Characters>30933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ayukuncaravitaa@gmail.com</cp:lastModifiedBy>
  <cp:revision>2</cp:revision>
  <dcterms:created xsi:type="dcterms:W3CDTF">2025-05-21T07:02:00Z</dcterms:created>
  <dcterms:modified xsi:type="dcterms:W3CDTF">2025-05-21T07:02:00Z</dcterms:modified>
</cp:coreProperties>
</file>